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F2AF4" w14:textId="7E3B5678" w:rsidR="0079116D" w:rsidRDefault="0079116D" w:rsidP="0079116D">
      <w:pPr>
        <w:pStyle w:val="Title"/>
        <w:jc w:val="center"/>
        <w:rPr>
          <w:noProof/>
          <w:sz w:val="48"/>
        </w:rPr>
      </w:pPr>
      <w:r>
        <w:rPr>
          <w:noProof/>
          <w:sz w:val="48"/>
          <w:lang w:val="en-US" w:eastAsia="nl-NL"/>
        </w:rPr>
        <w:drawing>
          <wp:inline distT="0" distB="0" distL="0" distR="0" wp14:anchorId="457146E9" wp14:editId="25BA224D">
            <wp:extent cx="1110307" cy="1085850"/>
            <wp:effectExtent l="0" t="0" r="0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 verticaal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0273" cy="1124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 w:eastAsia="nl-NL"/>
        </w:rPr>
        <w:drawing>
          <wp:inline distT="0" distB="0" distL="0" distR="0" wp14:anchorId="436DF7E5" wp14:editId="6CCBE820">
            <wp:extent cx="1019175" cy="1019175"/>
            <wp:effectExtent l="0" t="0" r="9525" b="9525"/>
            <wp:docPr id="9" name="Afbeelding 9" descr="C:\Users\Janne Elisabeth\AppData\Local\Microsoft\Windows\INetCache\Content.MSO\9A28B0EB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anne Elisabeth\AppData\Local\Microsoft\Windows\INetCache\Content.MSO\9A28B0EB.t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0338A">
        <w:rPr>
          <w:noProof/>
          <w:lang w:val="en-US" w:eastAsia="nl-NL"/>
        </w:rPr>
        <w:drawing>
          <wp:inline distT="0" distB="0" distL="0" distR="0" wp14:anchorId="65950EF4" wp14:editId="226BA63F">
            <wp:extent cx="1709420" cy="706187"/>
            <wp:effectExtent l="0" t="0" r="5080" b="0"/>
            <wp:docPr id="1" name="Afbeelding 1" descr="Afbeelding met tekst, teken, slaan, illustratie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 1" descr="Afbeelding met tekst, teken, slaan, illustratie&#10;&#10;Automatisch gegenereerde beschrijvi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729208" cy="714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59C312" w14:textId="77777777" w:rsidR="0079116D" w:rsidRDefault="0079116D" w:rsidP="00430909">
      <w:pPr>
        <w:pStyle w:val="Title"/>
        <w:jc w:val="both"/>
        <w:rPr>
          <w:rFonts w:asciiTheme="minorHAnsi" w:hAnsiTheme="minorHAnsi"/>
          <w:sz w:val="32"/>
          <w:szCs w:val="32"/>
        </w:rPr>
      </w:pPr>
    </w:p>
    <w:p w14:paraId="1909347C" w14:textId="77777777" w:rsidR="0079116D" w:rsidRDefault="0079116D" w:rsidP="00430909">
      <w:pPr>
        <w:pStyle w:val="Title"/>
        <w:jc w:val="both"/>
        <w:rPr>
          <w:rFonts w:asciiTheme="minorHAnsi" w:hAnsiTheme="minorHAnsi"/>
          <w:sz w:val="32"/>
          <w:szCs w:val="32"/>
        </w:rPr>
      </w:pPr>
    </w:p>
    <w:p w14:paraId="3B191CA1" w14:textId="4529F3B9" w:rsidR="00245CB1" w:rsidRPr="0079116D" w:rsidRDefault="00245CB1" w:rsidP="0079116D">
      <w:pPr>
        <w:pStyle w:val="Title"/>
        <w:jc w:val="center"/>
        <w:rPr>
          <w:rFonts w:asciiTheme="minorHAnsi" w:hAnsiTheme="minorHAnsi"/>
          <w:sz w:val="40"/>
          <w:szCs w:val="40"/>
        </w:rPr>
      </w:pPr>
      <w:r w:rsidRPr="0079116D">
        <w:rPr>
          <w:rFonts w:asciiTheme="minorHAnsi" w:hAnsiTheme="minorHAnsi"/>
          <w:sz w:val="40"/>
          <w:szCs w:val="40"/>
        </w:rPr>
        <w:t xml:space="preserve">Law and Governance of a </w:t>
      </w:r>
      <w:r w:rsidR="000B0C30" w:rsidRPr="0079116D">
        <w:rPr>
          <w:rFonts w:asciiTheme="minorHAnsi" w:hAnsiTheme="minorHAnsi"/>
          <w:sz w:val="40"/>
          <w:szCs w:val="40"/>
        </w:rPr>
        <w:t>G</w:t>
      </w:r>
      <w:r w:rsidRPr="0079116D">
        <w:rPr>
          <w:rFonts w:asciiTheme="minorHAnsi" w:hAnsiTheme="minorHAnsi"/>
          <w:sz w:val="40"/>
          <w:szCs w:val="40"/>
        </w:rPr>
        <w:t xml:space="preserve">lobal </w:t>
      </w:r>
      <w:r w:rsidR="000B0C30" w:rsidRPr="0079116D">
        <w:rPr>
          <w:rFonts w:asciiTheme="minorHAnsi" w:hAnsiTheme="minorHAnsi"/>
          <w:sz w:val="40"/>
          <w:szCs w:val="40"/>
        </w:rPr>
        <w:t>C</w:t>
      </w:r>
      <w:r w:rsidRPr="0079116D">
        <w:rPr>
          <w:rFonts w:asciiTheme="minorHAnsi" w:hAnsiTheme="minorHAnsi"/>
          <w:sz w:val="40"/>
          <w:szCs w:val="40"/>
        </w:rPr>
        <w:t>ity:</w:t>
      </w:r>
    </w:p>
    <w:p w14:paraId="4D6C2C3F" w14:textId="10C41DBE" w:rsidR="00245CB1" w:rsidRPr="0079116D" w:rsidRDefault="00245CB1" w:rsidP="0079116D">
      <w:pPr>
        <w:pStyle w:val="Title"/>
        <w:jc w:val="center"/>
        <w:rPr>
          <w:rFonts w:asciiTheme="minorHAnsi" w:hAnsiTheme="minorHAnsi"/>
          <w:sz w:val="40"/>
          <w:szCs w:val="40"/>
        </w:rPr>
      </w:pPr>
      <w:r w:rsidRPr="0079116D">
        <w:rPr>
          <w:rFonts w:asciiTheme="minorHAnsi" w:hAnsiTheme="minorHAnsi"/>
          <w:sz w:val="40"/>
          <w:szCs w:val="40"/>
        </w:rPr>
        <w:t>17</w:t>
      </w:r>
      <w:r w:rsidRPr="0079116D">
        <w:rPr>
          <w:rFonts w:asciiTheme="minorHAnsi" w:hAnsiTheme="minorHAnsi"/>
          <w:sz w:val="40"/>
          <w:szCs w:val="40"/>
          <w:vertAlign w:val="superscript"/>
        </w:rPr>
        <w:t>th</w:t>
      </w:r>
      <w:r w:rsidRPr="0079116D">
        <w:rPr>
          <w:rFonts w:asciiTheme="minorHAnsi" w:hAnsiTheme="minorHAnsi"/>
          <w:sz w:val="40"/>
          <w:szCs w:val="40"/>
        </w:rPr>
        <w:t>-century Amsterdam</w:t>
      </w:r>
    </w:p>
    <w:p w14:paraId="7364B633" w14:textId="77777777" w:rsidR="0079116D" w:rsidRDefault="0079116D" w:rsidP="0079116D">
      <w:pPr>
        <w:jc w:val="center"/>
        <w:rPr>
          <w:lang w:val="en-GB"/>
        </w:rPr>
      </w:pPr>
    </w:p>
    <w:p w14:paraId="4EB5C3E3" w14:textId="2320CD23" w:rsidR="0079116D" w:rsidRDefault="0079116D" w:rsidP="0079116D">
      <w:pPr>
        <w:jc w:val="center"/>
        <w:rPr>
          <w:lang w:val="en-GB"/>
        </w:rPr>
      </w:pPr>
      <w:r>
        <w:rPr>
          <w:lang w:val="en-GB"/>
        </w:rPr>
        <w:t>Friday and Saturday December 9-10, 2022</w:t>
      </w:r>
    </w:p>
    <w:p w14:paraId="650FE80D" w14:textId="2E46368B" w:rsidR="0079116D" w:rsidRDefault="0079116D" w:rsidP="0079116D">
      <w:pPr>
        <w:jc w:val="center"/>
        <w:rPr>
          <w:lang w:val="en-GB"/>
        </w:rPr>
      </w:pPr>
    </w:p>
    <w:p w14:paraId="56A73F5F" w14:textId="69370749" w:rsidR="0079116D" w:rsidRPr="0079116D" w:rsidRDefault="0079116D" w:rsidP="0079116D">
      <w:pPr>
        <w:jc w:val="center"/>
        <w:rPr>
          <w:lang w:val="en-GB"/>
        </w:rPr>
      </w:pPr>
      <w:r>
        <w:rPr>
          <w:rFonts w:asciiTheme="majorHAnsi" w:hAnsiTheme="majorHAnsi" w:cstheme="majorHAnsi"/>
        </w:rPr>
        <w:t xml:space="preserve">UvA Roeterseiland </w:t>
      </w:r>
      <w:r w:rsidRPr="00C33310">
        <w:rPr>
          <w:rFonts w:asciiTheme="majorHAnsi" w:hAnsiTheme="majorHAnsi" w:cstheme="majorHAnsi"/>
        </w:rPr>
        <w:t>campus</w:t>
      </w:r>
    </w:p>
    <w:p w14:paraId="4D787C34" w14:textId="6861A2FB" w:rsidR="006F3255" w:rsidRDefault="0079116D" w:rsidP="0079116D">
      <w:pPr>
        <w:jc w:val="center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A3.01</w:t>
      </w:r>
    </w:p>
    <w:p w14:paraId="4C44CD49" w14:textId="2F356988" w:rsidR="00430909" w:rsidRDefault="00430909" w:rsidP="00430909">
      <w:pPr>
        <w:jc w:val="both"/>
        <w:rPr>
          <w:sz w:val="22"/>
          <w:szCs w:val="22"/>
          <w:lang w:val="en-US"/>
        </w:rPr>
      </w:pPr>
    </w:p>
    <w:p w14:paraId="2F1E4C77" w14:textId="5E309F4C" w:rsidR="0079116D" w:rsidRDefault="0079116D" w:rsidP="0079116D">
      <w:pPr>
        <w:jc w:val="center"/>
        <w:rPr>
          <w:sz w:val="22"/>
          <w:szCs w:val="22"/>
          <w:lang w:val="en-US"/>
        </w:rPr>
      </w:pPr>
      <w:r>
        <w:rPr>
          <w:rFonts w:asciiTheme="majorHAnsi" w:hAnsiTheme="majorHAnsi" w:cstheme="majorHAnsi"/>
          <w:noProof/>
          <w:sz w:val="16"/>
          <w:lang w:val="en-US" w:eastAsia="nl-NL"/>
        </w:rPr>
        <w:drawing>
          <wp:inline distT="0" distB="0" distL="0" distR="0" wp14:anchorId="0A5C21B8" wp14:editId="65772FDF">
            <wp:extent cx="3571875" cy="2500069"/>
            <wp:effectExtent l="0" t="0" r="0" b="0"/>
            <wp:docPr id="3" name="Afbeelding 3" descr="Afbeelding met gebouw, buiten, straat, stad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fbeelding 3" descr="Afbeelding met gebouw, buiten, straat, stad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4514" cy="25089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206E35" w14:textId="77777777" w:rsidR="0079116D" w:rsidRDefault="0079116D" w:rsidP="00430909">
      <w:pPr>
        <w:jc w:val="both"/>
        <w:rPr>
          <w:sz w:val="22"/>
          <w:szCs w:val="22"/>
          <w:lang w:val="en-US"/>
        </w:rPr>
      </w:pPr>
    </w:p>
    <w:p w14:paraId="14B4A3CB" w14:textId="77777777" w:rsidR="00430909" w:rsidRPr="00430909" w:rsidRDefault="00430909" w:rsidP="00430909">
      <w:pPr>
        <w:jc w:val="both"/>
        <w:rPr>
          <w:sz w:val="22"/>
          <w:szCs w:val="22"/>
          <w:lang w:val="en-US"/>
        </w:rPr>
      </w:pPr>
    </w:p>
    <w:p w14:paraId="2C1897C6" w14:textId="77777777" w:rsidR="0079116D" w:rsidRPr="00B87091" w:rsidRDefault="0079116D" w:rsidP="0079116D">
      <w:pPr>
        <w:jc w:val="center"/>
        <w:rPr>
          <w:rFonts w:asciiTheme="majorHAnsi" w:hAnsiTheme="majorHAnsi" w:cstheme="majorHAnsi"/>
          <w:i/>
          <w:lang w:val="en-US"/>
        </w:rPr>
      </w:pPr>
      <w:r w:rsidRPr="00B87091">
        <w:rPr>
          <w:rFonts w:asciiTheme="majorHAnsi" w:hAnsiTheme="majorHAnsi" w:cstheme="majorHAnsi"/>
          <w:i/>
          <w:lang w:val="en-US"/>
        </w:rPr>
        <w:t>Amsterdam’s Town Hall (1655)</w:t>
      </w:r>
    </w:p>
    <w:p w14:paraId="776663D9" w14:textId="77777777" w:rsidR="0079116D" w:rsidRDefault="0079116D" w:rsidP="00430909">
      <w:pPr>
        <w:jc w:val="both"/>
        <w:rPr>
          <w:sz w:val="22"/>
          <w:szCs w:val="22"/>
          <w:lang w:val="en-US"/>
        </w:rPr>
        <w:sectPr w:rsidR="0079116D">
          <w:footerReference w:type="default" r:id="rId11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80148C6" w14:textId="70C2ACA7" w:rsidR="00170B6A" w:rsidRPr="00430909" w:rsidRDefault="00245CB1" w:rsidP="00430909">
      <w:pPr>
        <w:jc w:val="both"/>
        <w:rPr>
          <w:sz w:val="22"/>
          <w:szCs w:val="22"/>
          <w:lang w:val="en-US"/>
        </w:rPr>
      </w:pPr>
      <w:r w:rsidRPr="00430909">
        <w:rPr>
          <w:sz w:val="22"/>
          <w:szCs w:val="22"/>
          <w:lang w:val="en-US"/>
        </w:rPr>
        <w:lastRenderedPageBreak/>
        <w:t xml:space="preserve">This </w:t>
      </w:r>
      <w:r w:rsidR="00E60BA7" w:rsidRPr="00430909">
        <w:rPr>
          <w:sz w:val="22"/>
          <w:szCs w:val="22"/>
          <w:lang w:val="en-US"/>
        </w:rPr>
        <w:t xml:space="preserve">workshop is aimed at the preparation of a collection of essays </w:t>
      </w:r>
      <w:r w:rsidRPr="00430909">
        <w:rPr>
          <w:sz w:val="22"/>
          <w:szCs w:val="22"/>
          <w:lang w:val="en-US"/>
        </w:rPr>
        <w:t xml:space="preserve">regarding the law, governance and globalization of the city of Amsterdam in the seventeenth century. </w:t>
      </w:r>
      <w:r w:rsidR="003B7425" w:rsidRPr="00430909">
        <w:rPr>
          <w:sz w:val="22"/>
          <w:szCs w:val="22"/>
          <w:lang w:val="en-US"/>
        </w:rPr>
        <w:t>The city of Amsterdam grew to prime importance in this period</w:t>
      </w:r>
      <w:r w:rsidRPr="00430909">
        <w:rPr>
          <w:sz w:val="22"/>
          <w:szCs w:val="22"/>
          <w:lang w:val="en-US"/>
        </w:rPr>
        <w:t xml:space="preserve">. The wealth and attractiveness of the city </w:t>
      </w:r>
      <w:r w:rsidR="001A57DA" w:rsidRPr="00430909">
        <w:rPr>
          <w:sz w:val="22"/>
          <w:szCs w:val="22"/>
          <w:lang w:val="en-US"/>
        </w:rPr>
        <w:t>mounted</w:t>
      </w:r>
      <w:r w:rsidR="00A9045B" w:rsidRPr="00430909">
        <w:rPr>
          <w:sz w:val="22"/>
          <w:szCs w:val="22"/>
          <w:lang w:val="en-US"/>
        </w:rPr>
        <w:t xml:space="preserve">, in tandem with its </w:t>
      </w:r>
      <w:r w:rsidR="001A57DA" w:rsidRPr="00430909">
        <w:rPr>
          <w:sz w:val="22"/>
          <w:szCs w:val="22"/>
          <w:lang w:val="en-US"/>
        </w:rPr>
        <w:t>ris</w:t>
      </w:r>
      <w:r w:rsidR="00A9045B" w:rsidRPr="00430909">
        <w:rPr>
          <w:sz w:val="22"/>
          <w:szCs w:val="22"/>
          <w:lang w:val="en-US"/>
        </w:rPr>
        <w:t>ing global impact</w:t>
      </w:r>
      <w:r w:rsidRPr="00430909">
        <w:rPr>
          <w:sz w:val="22"/>
          <w:szCs w:val="22"/>
          <w:lang w:val="en-US"/>
        </w:rPr>
        <w:t xml:space="preserve">. </w:t>
      </w:r>
      <w:r w:rsidR="003B7425" w:rsidRPr="00430909">
        <w:rPr>
          <w:sz w:val="22"/>
          <w:szCs w:val="22"/>
          <w:lang w:val="en-US"/>
        </w:rPr>
        <w:t xml:space="preserve">Merchants flocked to the city, and investments were made in the </w:t>
      </w:r>
      <w:r w:rsidR="00170B6A" w:rsidRPr="00430909">
        <w:rPr>
          <w:sz w:val="22"/>
          <w:szCs w:val="22"/>
          <w:lang w:val="en-US"/>
        </w:rPr>
        <w:t xml:space="preserve">Amsterdam-dominated </w:t>
      </w:r>
      <w:r w:rsidR="003B7425" w:rsidRPr="00430909">
        <w:rPr>
          <w:sz w:val="22"/>
          <w:szCs w:val="22"/>
          <w:lang w:val="en-US"/>
        </w:rPr>
        <w:t xml:space="preserve">Dutch East India Company, which controlled territories overseas. The globalization in which the city and its inhabitants were partaking had effects on the city’s governance and self-portrayal. </w:t>
      </w:r>
      <w:r w:rsidR="001A57DA" w:rsidRPr="00430909">
        <w:rPr>
          <w:sz w:val="22"/>
          <w:szCs w:val="22"/>
          <w:lang w:val="en-US"/>
        </w:rPr>
        <w:t xml:space="preserve">Amsterdam came to present itself as a world city and as a city of commerce with international influence. </w:t>
      </w:r>
      <w:r w:rsidRPr="00430909">
        <w:rPr>
          <w:sz w:val="22"/>
          <w:szCs w:val="22"/>
          <w:lang w:val="en-US"/>
        </w:rPr>
        <w:t xml:space="preserve">However, </w:t>
      </w:r>
      <w:r w:rsidR="00A9045B" w:rsidRPr="00430909">
        <w:rPr>
          <w:sz w:val="22"/>
          <w:szCs w:val="22"/>
          <w:lang w:val="en-US"/>
        </w:rPr>
        <w:t xml:space="preserve">all </w:t>
      </w:r>
      <w:r w:rsidRPr="00430909">
        <w:rPr>
          <w:sz w:val="22"/>
          <w:szCs w:val="22"/>
          <w:lang w:val="en-US"/>
        </w:rPr>
        <w:t xml:space="preserve">this was not without its problems. Amsterdam was a city that was </w:t>
      </w:r>
      <w:r w:rsidR="003B7425" w:rsidRPr="00430909">
        <w:rPr>
          <w:sz w:val="22"/>
          <w:szCs w:val="22"/>
          <w:lang w:val="en-US"/>
        </w:rPr>
        <w:t>open to</w:t>
      </w:r>
      <w:r w:rsidRPr="00430909">
        <w:rPr>
          <w:sz w:val="22"/>
          <w:szCs w:val="22"/>
          <w:lang w:val="en-US"/>
        </w:rPr>
        <w:t xml:space="preserve"> </w:t>
      </w:r>
      <w:r w:rsidR="00A9045B" w:rsidRPr="00430909">
        <w:rPr>
          <w:sz w:val="22"/>
          <w:szCs w:val="22"/>
          <w:lang w:val="en-US"/>
        </w:rPr>
        <w:t xml:space="preserve">newly arriving </w:t>
      </w:r>
      <w:r w:rsidRPr="00430909">
        <w:rPr>
          <w:sz w:val="22"/>
          <w:szCs w:val="22"/>
          <w:lang w:val="en-US"/>
        </w:rPr>
        <w:t xml:space="preserve">religious and expat communities, but nonetheless strived towards keeping control. </w:t>
      </w:r>
      <w:r w:rsidR="003B7425" w:rsidRPr="00430909">
        <w:rPr>
          <w:sz w:val="22"/>
          <w:szCs w:val="22"/>
          <w:lang w:val="en-US"/>
        </w:rPr>
        <w:t xml:space="preserve">This resulted in challenges for its government. The aim to accommodate for the rights of different groups was balanced with a goal of </w:t>
      </w:r>
      <w:r w:rsidR="00E60BA7" w:rsidRPr="00430909">
        <w:rPr>
          <w:sz w:val="22"/>
          <w:szCs w:val="22"/>
          <w:lang w:val="en-US"/>
        </w:rPr>
        <w:t xml:space="preserve">public </w:t>
      </w:r>
      <w:r w:rsidRPr="00430909">
        <w:rPr>
          <w:sz w:val="22"/>
          <w:szCs w:val="22"/>
          <w:lang w:val="en-US"/>
        </w:rPr>
        <w:t>manag</w:t>
      </w:r>
      <w:r w:rsidR="000B0C30" w:rsidRPr="00430909">
        <w:rPr>
          <w:sz w:val="22"/>
          <w:szCs w:val="22"/>
          <w:lang w:val="en-US"/>
        </w:rPr>
        <w:t>ement</w:t>
      </w:r>
      <w:r w:rsidR="003B7425" w:rsidRPr="00430909">
        <w:rPr>
          <w:sz w:val="22"/>
          <w:szCs w:val="22"/>
          <w:lang w:val="en-US"/>
        </w:rPr>
        <w:t xml:space="preserve">. </w:t>
      </w:r>
      <w:r w:rsidR="001A57DA" w:rsidRPr="00430909">
        <w:rPr>
          <w:sz w:val="22"/>
          <w:szCs w:val="22"/>
          <w:lang w:val="en-US"/>
        </w:rPr>
        <w:t>The efforts of legislating the different communities w</w:t>
      </w:r>
      <w:r w:rsidR="00170B6A" w:rsidRPr="00430909">
        <w:rPr>
          <w:sz w:val="22"/>
          <w:szCs w:val="22"/>
          <w:lang w:val="en-US"/>
        </w:rPr>
        <w:t>ere</w:t>
      </w:r>
      <w:r w:rsidR="001A57DA" w:rsidRPr="00430909">
        <w:rPr>
          <w:sz w:val="22"/>
          <w:szCs w:val="22"/>
          <w:lang w:val="en-US"/>
        </w:rPr>
        <w:t xml:space="preserve"> on closer look not always inspired by equality. Some groups received more rights than others. </w:t>
      </w:r>
      <w:r w:rsidR="003B7425" w:rsidRPr="00430909">
        <w:rPr>
          <w:sz w:val="22"/>
          <w:szCs w:val="22"/>
          <w:lang w:val="en-US"/>
        </w:rPr>
        <w:t xml:space="preserve">A search for </w:t>
      </w:r>
      <w:r w:rsidR="00170B6A" w:rsidRPr="00430909">
        <w:rPr>
          <w:sz w:val="22"/>
          <w:szCs w:val="22"/>
          <w:lang w:val="en-US"/>
        </w:rPr>
        <w:t xml:space="preserve">oversight also </w:t>
      </w:r>
      <w:r w:rsidR="003B7425" w:rsidRPr="00430909">
        <w:rPr>
          <w:sz w:val="22"/>
          <w:szCs w:val="22"/>
          <w:lang w:val="en-US"/>
        </w:rPr>
        <w:t>related to the city’s institutions. Merchants made use of the city’s</w:t>
      </w:r>
      <w:r w:rsidR="00A63F33" w:rsidRPr="00430909">
        <w:rPr>
          <w:sz w:val="22"/>
          <w:szCs w:val="22"/>
          <w:lang w:val="en-US"/>
        </w:rPr>
        <w:t xml:space="preserve"> go</w:t>
      </w:r>
      <w:r w:rsidR="00E06826" w:rsidRPr="00430909">
        <w:rPr>
          <w:sz w:val="22"/>
          <w:szCs w:val="22"/>
          <w:lang w:val="en-US"/>
        </w:rPr>
        <w:t>vernmental</w:t>
      </w:r>
      <w:r w:rsidR="00824723" w:rsidRPr="00430909">
        <w:rPr>
          <w:sz w:val="22"/>
          <w:szCs w:val="22"/>
          <w:lang w:val="en-US"/>
        </w:rPr>
        <w:t xml:space="preserve"> and</w:t>
      </w:r>
      <w:r w:rsidR="00AF1B8E" w:rsidRPr="00430909">
        <w:rPr>
          <w:sz w:val="22"/>
          <w:szCs w:val="22"/>
          <w:lang w:val="en-US"/>
        </w:rPr>
        <w:t xml:space="preserve"> legal</w:t>
      </w:r>
      <w:r w:rsidR="003B7425" w:rsidRPr="00430909">
        <w:rPr>
          <w:sz w:val="22"/>
          <w:szCs w:val="22"/>
          <w:lang w:val="en-US"/>
        </w:rPr>
        <w:t xml:space="preserve"> infrastructure, for example the aldermen’s certifications of debts and contracts as well as its courts. The Insolvency Chamber was an important institution that </w:t>
      </w:r>
      <w:r w:rsidR="001A57DA" w:rsidRPr="00430909">
        <w:rPr>
          <w:sz w:val="22"/>
          <w:szCs w:val="22"/>
          <w:lang w:val="en-US"/>
        </w:rPr>
        <w:t>channeled</w:t>
      </w:r>
      <w:r w:rsidR="003B7425" w:rsidRPr="00430909">
        <w:rPr>
          <w:sz w:val="22"/>
          <w:szCs w:val="22"/>
          <w:lang w:val="en-US"/>
        </w:rPr>
        <w:t xml:space="preserve"> information </w:t>
      </w:r>
      <w:r w:rsidR="001A57DA" w:rsidRPr="00430909">
        <w:rPr>
          <w:sz w:val="22"/>
          <w:szCs w:val="22"/>
          <w:lang w:val="en-US"/>
        </w:rPr>
        <w:t>on the financial situation of indebted merchants and facilitated agreements between insolvent debtors and their creditors.</w:t>
      </w:r>
      <w:r w:rsidR="003B7425" w:rsidRPr="00430909">
        <w:rPr>
          <w:sz w:val="22"/>
          <w:szCs w:val="22"/>
          <w:lang w:val="en-US"/>
        </w:rPr>
        <w:t xml:space="preserve"> </w:t>
      </w:r>
      <w:r w:rsidR="001A57DA" w:rsidRPr="00430909">
        <w:rPr>
          <w:sz w:val="22"/>
          <w:szCs w:val="22"/>
          <w:lang w:val="en-US"/>
        </w:rPr>
        <w:t>Yet, traders were not only resorting to municipal institutions;</w:t>
      </w:r>
      <w:r w:rsidR="003B7425" w:rsidRPr="00430909">
        <w:rPr>
          <w:sz w:val="22"/>
          <w:szCs w:val="22"/>
          <w:lang w:val="en-US"/>
        </w:rPr>
        <w:t xml:space="preserve"> notaries became increasingly popular</w:t>
      </w:r>
      <w:r w:rsidR="001A57DA" w:rsidRPr="00430909">
        <w:rPr>
          <w:sz w:val="22"/>
          <w:szCs w:val="22"/>
          <w:lang w:val="en-US"/>
        </w:rPr>
        <w:t xml:space="preserve">. Merchants were using a combination of legal institutions and instruments when pursuing their business goals. They also built their networks around family ties and trust was as important as legal </w:t>
      </w:r>
      <w:r w:rsidR="00170B6A" w:rsidRPr="00430909">
        <w:rPr>
          <w:sz w:val="22"/>
          <w:szCs w:val="22"/>
          <w:lang w:val="en-US"/>
        </w:rPr>
        <w:t>norms</w:t>
      </w:r>
      <w:r w:rsidR="001A57DA" w:rsidRPr="00430909">
        <w:rPr>
          <w:sz w:val="22"/>
          <w:szCs w:val="22"/>
          <w:lang w:val="en-US"/>
        </w:rPr>
        <w:t xml:space="preserve">. </w:t>
      </w:r>
      <w:r w:rsidR="00170B6A" w:rsidRPr="00430909">
        <w:rPr>
          <w:sz w:val="22"/>
          <w:szCs w:val="22"/>
          <w:lang w:val="en-US"/>
        </w:rPr>
        <w:t xml:space="preserve">Furthermore, the colonial ventures of the Dutch Republic, in which Amsterdam and its merchants were deeply involved, raise questions on </w:t>
      </w:r>
      <w:r w:rsidR="000B0C30" w:rsidRPr="00430909">
        <w:rPr>
          <w:sz w:val="22"/>
          <w:szCs w:val="22"/>
          <w:lang w:val="en-US"/>
        </w:rPr>
        <w:t>specific contribution of the city and its government</w:t>
      </w:r>
      <w:r w:rsidR="00170B6A" w:rsidRPr="00430909">
        <w:rPr>
          <w:sz w:val="22"/>
          <w:szCs w:val="22"/>
          <w:lang w:val="en-US"/>
        </w:rPr>
        <w:t xml:space="preserve">. The mercantile success of Amsterdam was for a large part due to the financing of oppressive activities overseas. As a result, the process of globalization in the seventeenth century must be assessed while taking this into account as well. </w:t>
      </w:r>
    </w:p>
    <w:p w14:paraId="57684B15" w14:textId="46DF661C" w:rsidR="00170B6A" w:rsidRPr="00430909" w:rsidRDefault="00170B6A" w:rsidP="00430909">
      <w:pPr>
        <w:jc w:val="both"/>
        <w:rPr>
          <w:sz w:val="22"/>
          <w:szCs w:val="22"/>
          <w:lang w:val="en-US"/>
        </w:rPr>
      </w:pPr>
    </w:p>
    <w:p w14:paraId="035D1FB6" w14:textId="3C81F797" w:rsidR="009B2122" w:rsidRPr="00430909" w:rsidRDefault="009B2122" w:rsidP="00430909">
      <w:pPr>
        <w:jc w:val="both"/>
        <w:rPr>
          <w:b/>
          <w:bCs/>
          <w:sz w:val="22"/>
          <w:szCs w:val="22"/>
          <w:lang w:val="en-US"/>
        </w:rPr>
      </w:pPr>
      <w:r w:rsidRPr="00430909">
        <w:rPr>
          <w:b/>
          <w:bCs/>
          <w:sz w:val="22"/>
          <w:szCs w:val="22"/>
          <w:lang w:val="en-US"/>
        </w:rPr>
        <w:t>Friday 9 December 2022</w:t>
      </w:r>
    </w:p>
    <w:p w14:paraId="61043817" w14:textId="77777777" w:rsidR="009B2122" w:rsidRPr="00430909" w:rsidRDefault="009B2122" w:rsidP="00430909">
      <w:pPr>
        <w:jc w:val="both"/>
        <w:rPr>
          <w:sz w:val="22"/>
          <w:szCs w:val="22"/>
          <w:lang w:val="en-US"/>
        </w:rPr>
      </w:pPr>
    </w:p>
    <w:p w14:paraId="2EAFE774" w14:textId="3C8BE2CC" w:rsidR="00E60BA7" w:rsidRPr="00430909" w:rsidRDefault="00E60BA7" w:rsidP="00430909">
      <w:pPr>
        <w:jc w:val="both"/>
        <w:rPr>
          <w:sz w:val="22"/>
          <w:szCs w:val="22"/>
          <w:lang w:val="en-US"/>
        </w:rPr>
      </w:pPr>
      <w:r w:rsidRPr="00430909">
        <w:rPr>
          <w:sz w:val="22"/>
          <w:szCs w:val="22"/>
          <w:lang w:val="en-US"/>
        </w:rPr>
        <w:t>10am Welcome</w:t>
      </w:r>
    </w:p>
    <w:p w14:paraId="5D8888DE" w14:textId="5CB41272" w:rsidR="00E60BA7" w:rsidRPr="00430909" w:rsidRDefault="00E60BA7" w:rsidP="00430909">
      <w:pPr>
        <w:jc w:val="both"/>
        <w:rPr>
          <w:sz w:val="22"/>
          <w:szCs w:val="22"/>
          <w:lang w:val="en-US"/>
        </w:rPr>
      </w:pPr>
    </w:p>
    <w:p w14:paraId="033479C8" w14:textId="43CFE81F" w:rsidR="009B2122" w:rsidRPr="00430909" w:rsidRDefault="00430909" w:rsidP="00430909">
      <w:pPr>
        <w:jc w:val="both"/>
        <w:rPr>
          <w:i/>
          <w:iCs/>
          <w:sz w:val="22"/>
          <w:szCs w:val="22"/>
          <w:lang w:val="en-US"/>
        </w:rPr>
      </w:pPr>
      <w:r>
        <w:rPr>
          <w:i/>
          <w:iCs/>
          <w:sz w:val="22"/>
          <w:szCs w:val="22"/>
          <w:lang w:val="en-US"/>
        </w:rPr>
        <w:t xml:space="preserve">Session 1: </w:t>
      </w:r>
      <w:r w:rsidR="009B2122" w:rsidRPr="00430909">
        <w:rPr>
          <w:i/>
          <w:iCs/>
          <w:sz w:val="22"/>
          <w:szCs w:val="22"/>
          <w:lang w:val="en-US"/>
        </w:rPr>
        <w:t>Diplomacy, international relations and networks</w:t>
      </w:r>
    </w:p>
    <w:p w14:paraId="57F8A325" w14:textId="77777777" w:rsidR="009B2122" w:rsidRPr="00430909" w:rsidRDefault="009B2122" w:rsidP="00430909">
      <w:pPr>
        <w:jc w:val="both"/>
        <w:rPr>
          <w:sz w:val="22"/>
          <w:szCs w:val="22"/>
          <w:lang w:val="en-US"/>
        </w:rPr>
      </w:pPr>
    </w:p>
    <w:p w14:paraId="39DCA109" w14:textId="5DCAAB9E" w:rsidR="00E60BA7" w:rsidRPr="00430909" w:rsidRDefault="00E60BA7" w:rsidP="00430909">
      <w:pPr>
        <w:jc w:val="both"/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</w:pPr>
      <w:r w:rsidRPr="00430909">
        <w:rPr>
          <w:rFonts w:cstheme="majorHAnsi"/>
          <w:iCs/>
          <w:sz w:val="22"/>
          <w:szCs w:val="22"/>
          <w:lang w:val="en-US"/>
        </w:rPr>
        <w:t>10h05-10h3</w:t>
      </w:r>
      <w:r w:rsidR="009B2122" w:rsidRPr="00430909">
        <w:rPr>
          <w:rFonts w:cstheme="majorHAnsi"/>
          <w:iCs/>
          <w:sz w:val="22"/>
          <w:szCs w:val="22"/>
          <w:lang w:val="en-US"/>
        </w:rPr>
        <w:t xml:space="preserve">5 </w:t>
      </w:r>
      <w:r w:rsidRPr="00430909">
        <w:rPr>
          <w:rFonts w:cstheme="majorHAnsi"/>
          <w:iCs/>
          <w:sz w:val="22"/>
          <w:szCs w:val="22"/>
          <w:lang w:val="en-US"/>
        </w:rPr>
        <w:t>Tessa de Boer (Leiden Univ</w:t>
      </w:r>
      <w:r w:rsidRPr="00430909">
        <w:rPr>
          <w:rFonts w:cstheme="majorHAnsi"/>
          <w:iCs/>
          <w:color w:val="000000" w:themeColor="text1"/>
          <w:sz w:val="22"/>
          <w:szCs w:val="22"/>
          <w:lang w:val="en-US"/>
        </w:rPr>
        <w:t xml:space="preserve">ersity), </w:t>
      </w:r>
      <w:r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 xml:space="preserve">Used and </w:t>
      </w:r>
      <w:r w:rsidR="00430909"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>A</w:t>
      </w:r>
      <w:r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 xml:space="preserve">bused: </w:t>
      </w:r>
      <w:r w:rsidR="00430909"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>D</w:t>
      </w:r>
      <w:r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 xml:space="preserve">iplomatic </w:t>
      </w:r>
      <w:r w:rsidR="00430909"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>S</w:t>
      </w:r>
      <w:r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 xml:space="preserve">tatus in </w:t>
      </w:r>
      <w:r w:rsidR="00430909"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>E</w:t>
      </w:r>
      <w:r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 xml:space="preserve">arly </w:t>
      </w:r>
      <w:r w:rsidR="00430909"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>M</w:t>
      </w:r>
      <w:r w:rsidRPr="00430909">
        <w:rPr>
          <w:rFonts w:eastAsia="Times New Roman" w:cs="Times New Roman"/>
          <w:color w:val="000000" w:themeColor="text1"/>
          <w:sz w:val="22"/>
          <w:szCs w:val="22"/>
          <w:lang w:val="en-US" w:eastAsia="nl-NL"/>
        </w:rPr>
        <w:t>odern Amsterdam</w:t>
      </w:r>
    </w:p>
    <w:p w14:paraId="30824860" w14:textId="77341E42" w:rsidR="00E60BA7" w:rsidRPr="00430909" w:rsidRDefault="00E60BA7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0D7B44EB" w14:textId="68125215" w:rsidR="009B2122" w:rsidRPr="00430909" w:rsidRDefault="009B2122" w:rsidP="00430909">
      <w:pPr>
        <w:jc w:val="both"/>
        <w:rPr>
          <w:rFonts w:cstheme="majorHAnsi"/>
          <w:bCs/>
          <w:iCs/>
          <w:sz w:val="22"/>
          <w:szCs w:val="22"/>
          <w:lang w:val="en-US"/>
        </w:rPr>
      </w:pPr>
      <w:r w:rsidRPr="00430909">
        <w:rPr>
          <w:rFonts w:cstheme="majorHAnsi"/>
          <w:bCs/>
          <w:iCs/>
          <w:sz w:val="22"/>
          <w:szCs w:val="22"/>
          <w:lang w:val="en-US"/>
        </w:rPr>
        <w:t xml:space="preserve">10h35-10h55 Dave De ruysscher (Tilburg University), Sovereignty </w:t>
      </w:r>
      <w:r w:rsidR="00430909" w:rsidRPr="00430909">
        <w:rPr>
          <w:rFonts w:cstheme="majorHAnsi"/>
          <w:bCs/>
          <w:iCs/>
          <w:sz w:val="22"/>
          <w:szCs w:val="22"/>
          <w:lang w:val="en-US"/>
        </w:rPr>
        <w:t>T</w:t>
      </w:r>
      <w:r w:rsidRPr="00430909">
        <w:rPr>
          <w:rFonts w:cstheme="majorHAnsi"/>
          <w:bCs/>
          <w:iCs/>
          <w:sz w:val="22"/>
          <w:szCs w:val="22"/>
          <w:lang w:val="en-US"/>
        </w:rPr>
        <w:t xml:space="preserve">hinking and the </w:t>
      </w:r>
      <w:r w:rsidR="00430909" w:rsidRPr="00430909">
        <w:rPr>
          <w:rFonts w:cstheme="majorHAnsi"/>
          <w:bCs/>
          <w:iCs/>
          <w:sz w:val="22"/>
          <w:szCs w:val="22"/>
          <w:lang w:val="en-US"/>
        </w:rPr>
        <w:t>L</w:t>
      </w:r>
      <w:r w:rsidRPr="00430909">
        <w:rPr>
          <w:rFonts w:cstheme="majorHAnsi"/>
          <w:bCs/>
          <w:iCs/>
          <w:sz w:val="22"/>
          <w:szCs w:val="22"/>
          <w:lang w:val="en-US"/>
        </w:rPr>
        <w:t xml:space="preserve">egal </w:t>
      </w:r>
      <w:r w:rsidR="00430909" w:rsidRPr="00430909">
        <w:rPr>
          <w:rFonts w:cstheme="majorHAnsi"/>
          <w:bCs/>
          <w:iCs/>
          <w:sz w:val="22"/>
          <w:szCs w:val="22"/>
          <w:lang w:val="en-US"/>
        </w:rPr>
        <w:t>S</w:t>
      </w:r>
      <w:r w:rsidRPr="00430909">
        <w:rPr>
          <w:rFonts w:cstheme="majorHAnsi"/>
          <w:bCs/>
          <w:iCs/>
          <w:sz w:val="22"/>
          <w:szCs w:val="22"/>
          <w:lang w:val="en-US"/>
        </w:rPr>
        <w:t>elf-</w:t>
      </w:r>
      <w:r w:rsidR="00430909" w:rsidRPr="00430909">
        <w:rPr>
          <w:rFonts w:cstheme="majorHAnsi"/>
          <w:bCs/>
          <w:iCs/>
          <w:sz w:val="22"/>
          <w:szCs w:val="22"/>
          <w:lang w:val="en-US"/>
        </w:rPr>
        <w:t>I</w:t>
      </w:r>
      <w:r w:rsidRPr="00430909">
        <w:rPr>
          <w:rFonts w:cstheme="majorHAnsi"/>
          <w:bCs/>
          <w:iCs/>
          <w:sz w:val="22"/>
          <w:szCs w:val="22"/>
          <w:lang w:val="en-US"/>
        </w:rPr>
        <w:t xml:space="preserve">mage of the </w:t>
      </w:r>
      <w:r w:rsidR="00430909" w:rsidRPr="00430909">
        <w:rPr>
          <w:rFonts w:cstheme="majorHAnsi"/>
          <w:bCs/>
          <w:iCs/>
          <w:sz w:val="22"/>
          <w:szCs w:val="22"/>
          <w:lang w:val="en-US"/>
        </w:rPr>
        <w:t>C</w:t>
      </w:r>
      <w:r w:rsidRPr="00430909">
        <w:rPr>
          <w:rFonts w:cstheme="majorHAnsi"/>
          <w:bCs/>
          <w:iCs/>
          <w:sz w:val="22"/>
          <w:szCs w:val="22"/>
          <w:lang w:val="en-US"/>
        </w:rPr>
        <w:t xml:space="preserve">ity of Amsterdam (16th-17th </w:t>
      </w:r>
      <w:r w:rsidR="00430909" w:rsidRPr="00430909">
        <w:rPr>
          <w:rFonts w:cstheme="majorHAnsi"/>
          <w:bCs/>
          <w:iCs/>
          <w:sz w:val="22"/>
          <w:szCs w:val="22"/>
          <w:lang w:val="en-US"/>
        </w:rPr>
        <w:t>C</w:t>
      </w:r>
      <w:r w:rsidRPr="00430909">
        <w:rPr>
          <w:rFonts w:cstheme="majorHAnsi"/>
          <w:bCs/>
          <w:iCs/>
          <w:sz w:val="22"/>
          <w:szCs w:val="22"/>
          <w:lang w:val="en-US"/>
        </w:rPr>
        <w:t>enturies)</w:t>
      </w:r>
    </w:p>
    <w:p w14:paraId="2D62E46E" w14:textId="77777777" w:rsidR="00E60BA7" w:rsidRPr="00430909" w:rsidRDefault="00E60BA7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12865371" w14:textId="0F7DF06B" w:rsidR="009B2122" w:rsidRPr="00430909" w:rsidRDefault="00E60BA7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 w:rsidRPr="00430909">
        <w:rPr>
          <w:rFonts w:cstheme="majorHAnsi"/>
          <w:iCs/>
          <w:sz w:val="22"/>
          <w:szCs w:val="22"/>
          <w:lang w:val="en-US"/>
        </w:rPr>
        <w:t>1</w:t>
      </w:r>
      <w:r w:rsidR="009B2122" w:rsidRPr="00430909">
        <w:rPr>
          <w:rFonts w:cstheme="majorHAnsi"/>
          <w:iCs/>
          <w:sz w:val="22"/>
          <w:szCs w:val="22"/>
          <w:lang w:val="en-US"/>
        </w:rPr>
        <w:t>0</w:t>
      </w:r>
      <w:r w:rsidRPr="00430909">
        <w:rPr>
          <w:rFonts w:cstheme="majorHAnsi"/>
          <w:iCs/>
          <w:sz w:val="22"/>
          <w:szCs w:val="22"/>
          <w:lang w:val="en-US"/>
        </w:rPr>
        <w:t>h</w:t>
      </w:r>
      <w:r w:rsidR="009B2122" w:rsidRPr="00430909">
        <w:rPr>
          <w:rFonts w:cstheme="majorHAnsi"/>
          <w:iCs/>
          <w:sz w:val="22"/>
          <w:szCs w:val="22"/>
          <w:lang w:val="en-US"/>
        </w:rPr>
        <w:t>55</w:t>
      </w:r>
      <w:r w:rsidRPr="00430909">
        <w:rPr>
          <w:rFonts w:cstheme="majorHAnsi"/>
          <w:iCs/>
          <w:sz w:val="22"/>
          <w:szCs w:val="22"/>
          <w:lang w:val="en-US"/>
        </w:rPr>
        <w:t>-</w:t>
      </w:r>
      <w:r w:rsidR="009B2122" w:rsidRPr="00430909">
        <w:rPr>
          <w:rFonts w:cstheme="majorHAnsi"/>
          <w:iCs/>
          <w:sz w:val="22"/>
          <w:szCs w:val="22"/>
          <w:lang w:val="en-US"/>
        </w:rPr>
        <w:t>11h10 coffee break</w:t>
      </w:r>
    </w:p>
    <w:p w14:paraId="0A63E30D" w14:textId="77777777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1421FD20" w14:textId="0F9430C2" w:rsidR="00DC6FA4" w:rsidRPr="00DC6FA4" w:rsidRDefault="009B2122" w:rsidP="00DC6FA4">
      <w:pPr>
        <w:jc w:val="both"/>
        <w:rPr>
          <w:rFonts w:eastAsia="Times New Roman" w:cs="Times New Roman"/>
          <w:lang w:val="en-US" w:eastAsia="nl-NL"/>
        </w:rPr>
      </w:pPr>
      <w:r w:rsidRPr="00430909">
        <w:rPr>
          <w:rFonts w:cstheme="majorHAnsi"/>
          <w:iCs/>
          <w:sz w:val="22"/>
          <w:szCs w:val="22"/>
          <w:lang w:val="en-US"/>
        </w:rPr>
        <w:t>11h10-</w:t>
      </w:r>
      <w:r w:rsidR="00E60BA7" w:rsidRPr="00430909">
        <w:rPr>
          <w:rFonts w:cstheme="majorHAnsi"/>
          <w:iCs/>
          <w:sz w:val="22"/>
          <w:szCs w:val="22"/>
          <w:lang w:val="en-US"/>
        </w:rPr>
        <w:t>11h</w:t>
      </w:r>
      <w:r w:rsidRPr="00430909">
        <w:rPr>
          <w:rFonts w:cstheme="majorHAnsi"/>
          <w:iCs/>
          <w:sz w:val="22"/>
          <w:szCs w:val="22"/>
          <w:lang w:val="en-US"/>
        </w:rPr>
        <w:t>40</w:t>
      </w:r>
      <w:r w:rsidR="00E60BA7" w:rsidRPr="00430909">
        <w:rPr>
          <w:rFonts w:cstheme="majorHAnsi"/>
          <w:iCs/>
          <w:sz w:val="22"/>
          <w:szCs w:val="22"/>
          <w:lang w:val="en-US"/>
        </w:rPr>
        <w:t xml:space="preserve"> Ramona </w:t>
      </w:r>
      <w:proofErr w:type="spellStart"/>
      <w:r w:rsidR="00E60BA7" w:rsidRPr="00430909">
        <w:rPr>
          <w:rFonts w:cstheme="majorHAnsi"/>
          <w:iCs/>
          <w:sz w:val="22"/>
          <w:szCs w:val="22"/>
          <w:lang w:val="en-US"/>
        </w:rPr>
        <w:t>Negr</w:t>
      </w:r>
      <w:r w:rsidR="00E60BA7" w:rsidRPr="00430909">
        <w:rPr>
          <w:rFonts w:cs="Calibri Light"/>
          <w:iCs/>
          <w:sz w:val="22"/>
          <w:szCs w:val="22"/>
          <w:lang w:val="en-US"/>
        </w:rPr>
        <w:t>ó</w:t>
      </w:r>
      <w:r w:rsidR="00E60BA7" w:rsidRPr="00430909">
        <w:rPr>
          <w:rFonts w:cstheme="majorHAnsi"/>
          <w:iCs/>
          <w:sz w:val="22"/>
          <w:szCs w:val="22"/>
          <w:lang w:val="en-US"/>
        </w:rPr>
        <w:t>n</w:t>
      </w:r>
      <w:proofErr w:type="spellEnd"/>
      <w:r w:rsidR="00E60BA7" w:rsidRPr="00430909">
        <w:rPr>
          <w:rFonts w:cstheme="majorHAnsi"/>
          <w:iCs/>
          <w:sz w:val="22"/>
          <w:szCs w:val="22"/>
          <w:lang w:val="en-US"/>
        </w:rPr>
        <w:t xml:space="preserve"> (Leiden </w:t>
      </w:r>
      <w:r w:rsidR="00E60BA7" w:rsidRPr="00DC6FA4">
        <w:rPr>
          <w:rFonts w:cstheme="majorHAnsi"/>
          <w:iCs/>
          <w:sz w:val="22"/>
          <w:szCs w:val="22"/>
          <w:lang w:val="en-US"/>
        </w:rPr>
        <w:t xml:space="preserve">University), </w:t>
      </w:r>
      <w:r w:rsidR="00DC6FA4" w:rsidRPr="00DC6FA4">
        <w:rPr>
          <w:rFonts w:eastAsia="Times New Roman" w:cs="Times New Roman"/>
          <w:color w:val="242424"/>
          <w:sz w:val="22"/>
          <w:szCs w:val="22"/>
          <w:bdr w:val="none" w:sz="0" w:space="0" w:color="auto" w:frame="1"/>
          <w:lang w:val="en-US" w:eastAsia="nl-NL"/>
        </w:rPr>
        <w:t>Amsterdam merchants in the Spanish Americas, 1580-1700</w:t>
      </w:r>
    </w:p>
    <w:p w14:paraId="65B6D946" w14:textId="32BA2C92" w:rsidR="009B2122" w:rsidRPr="00DC6FA4" w:rsidRDefault="009B2122" w:rsidP="00DC6FA4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4C256B9A" w14:textId="29157A32" w:rsidR="009B2122" w:rsidRPr="00430909" w:rsidRDefault="009B2122" w:rsidP="00DC6FA4">
      <w:pPr>
        <w:jc w:val="both"/>
        <w:rPr>
          <w:rFonts w:cstheme="majorHAnsi"/>
          <w:bCs/>
          <w:i/>
          <w:sz w:val="22"/>
          <w:szCs w:val="22"/>
          <w:lang w:val="en-US"/>
        </w:rPr>
      </w:pPr>
      <w:r w:rsidRPr="00DC6FA4">
        <w:rPr>
          <w:rFonts w:cstheme="majorHAnsi"/>
          <w:bCs/>
          <w:iCs/>
          <w:sz w:val="22"/>
          <w:szCs w:val="22"/>
          <w:lang w:val="en-US"/>
        </w:rPr>
        <w:t xml:space="preserve">11h40-12h00 Arjan de Koomen </w:t>
      </w:r>
      <w:r w:rsidR="00DC6FA4" w:rsidRPr="00DC6FA4">
        <w:rPr>
          <w:rFonts w:cstheme="majorHAnsi"/>
          <w:bCs/>
          <w:iCs/>
          <w:sz w:val="22"/>
          <w:szCs w:val="22"/>
          <w:lang w:val="en-US"/>
        </w:rPr>
        <w:t xml:space="preserve">(University of Amsterdam) </w:t>
      </w:r>
      <w:r w:rsidRPr="00DC6FA4">
        <w:rPr>
          <w:rFonts w:cstheme="majorHAnsi"/>
          <w:bCs/>
          <w:iCs/>
          <w:sz w:val="22"/>
          <w:szCs w:val="22"/>
          <w:lang w:val="en-US"/>
        </w:rPr>
        <w:t xml:space="preserve">and Janne Nijman (University of Amsterdam) Local </w:t>
      </w:r>
      <w:r w:rsidR="00430909" w:rsidRPr="00DC6FA4">
        <w:rPr>
          <w:rFonts w:cstheme="majorHAnsi"/>
          <w:bCs/>
          <w:iCs/>
          <w:sz w:val="22"/>
          <w:szCs w:val="22"/>
          <w:lang w:val="en-US"/>
        </w:rPr>
        <w:t>G</w:t>
      </w:r>
      <w:r w:rsidRPr="00DC6FA4">
        <w:rPr>
          <w:rFonts w:cstheme="majorHAnsi"/>
          <w:bCs/>
          <w:iCs/>
          <w:sz w:val="22"/>
          <w:szCs w:val="22"/>
          <w:lang w:val="en-US"/>
        </w:rPr>
        <w:t xml:space="preserve">overnment and </w:t>
      </w:r>
      <w:r w:rsidR="00430909" w:rsidRPr="00DC6FA4">
        <w:rPr>
          <w:rFonts w:cstheme="majorHAnsi"/>
          <w:bCs/>
          <w:iCs/>
          <w:sz w:val="22"/>
          <w:szCs w:val="22"/>
          <w:lang w:val="en-US"/>
        </w:rPr>
        <w:t>U</w:t>
      </w:r>
      <w:r w:rsidRPr="00DC6FA4">
        <w:rPr>
          <w:rFonts w:cstheme="majorHAnsi"/>
          <w:bCs/>
          <w:iCs/>
          <w:sz w:val="22"/>
          <w:szCs w:val="22"/>
          <w:lang w:val="en-US"/>
        </w:rPr>
        <w:t xml:space="preserve">niversal </w:t>
      </w:r>
      <w:r w:rsidR="00430909" w:rsidRPr="00DC6FA4">
        <w:rPr>
          <w:rFonts w:cstheme="majorHAnsi"/>
          <w:bCs/>
          <w:iCs/>
          <w:sz w:val="22"/>
          <w:szCs w:val="22"/>
          <w:lang w:val="en-US"/>
        </w:rPr>
        <w:t>L</w:t>
      </w:r>
      <w:r w:rsidRPr="00DC6FA4">
        <w:rPr>
          <w:rFonts w:cstheme="majorHAnsi"/>
          <w:bCs/>
          <w:iCs/>
          <w:sz w:val="22"/>
          <w:szCs w:val="22"/>
          <w:lang w:val="en-US"/>
        </w:rPr>
        <w:t>aws</w:t>
      </w:r>
      <w:r w:rsidR="00430909">
        <w:rPr>
          <w:rFonts w:cstheme="majorHAnsi"/>
          <w:bCs/>
          <w:iCs/>
          <w:sz w:val="22"/>
          <w:szCs w:val="22"/>
          <w:lang w:val="en-US"/>
        </w:rPr>
        <w:t>:</w:t>
      </w:r>
      <w:r w:rsidRPr="00430909">
        <w:rPr>
          <w:rFonts w:cstheme="majorHAnsi"/>
          <w:bCs/>
          <w:iCs/>
          <w:sz w:val="22"/>
          <w:szCs w:val="22"/>
          <w:lang w:val="en-US"/>
        </w:rPr>
        <w:t xml:space="preserve"> Interpreting the </w:t>
      </w:r>
      <w:r w:rsidR="00430909">
        <w:rPr>
          <w:rFonts w:cstheme="majorHAnsi"/>
          <w:bCs/>
          <w:iCs/>
          <w:sz w:val="22"/>
          <w:szCs w:val="22"/>
          <w:lang w:val="en-US"/>
        </w:rPr>
        <w:t>I</w:t>
      </w:r>
      <w:r w:rsidRPr="00430909">
        <w:rPr>
          <w:rFonts w:cstheme="majorHAnsi"/>
          <w:bCs/>
          <w:iCs/>
          <w:sz w:val="22"/>
          <w:szCs w:val="22"/>
          <w:lang w:val="en-US"/>
        </w:rPr>
        <w:t xml:space="preserve">conography of the Amsterdam </w:t>
      </w:r>
      <w:r w:rsidR="00430909">
        <w:rPr>
          <w:rFonts w:cstheme="majorHAnsi"/>
          <w:bCs/>
          <w:iCs/>
          <w:sz w:val="22"/>
          <w:szCs w:val="22"/>
          <w:lang w:val="en-US"/>
        </w:rPr>
        <w:t>T</w:t>
      </w:r>
      <w:r w:rsidRPr="00430909">
        <w:rPr>
          <w:rFonts w:cstheme="majorHAnsi"/>
          <w:bCs/>
          <w:iCs/>
          <w:sz w:val="22"/>
          <w:szCs w:val="22"/>
          <w:lang w:val="en-US"/>
        </w:rPr>
        <w:t xml:space="preserve">own </w:t>
      </w:r>
      <w:r w:rsidR="00430909">
        <w:rPr>
          <w:rFonts w:cstheme="majorHAnsi"/>
          <w:bCs/>
          <w:iCs/>
          <w:sz w:val="22"/>
          <w:szCs w:val="22"/>
          <w:lang w:val="en-US"/>
        </w:rPr>
        <w:t>H</w:t>
      </w:r>
      <w:r w:rsidRPr="00430909">
        <w:rPr>
          <w:rFonts w:cstheme="majorHAnsi"/>
          <w:bCs/>
          <w:iCs/>
          <w:sz w:val="22"/>
          <w:szCs w:val="22"/>
          <w:lang w:val="en-US"/>
        </w:rPr>
        <w:t>all</w:t>
      </w:r>
    </w:p>
    <w:p w14:paraId="2B4CA439" w14:textId="77777777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78F519DA" w14:textId="1FC189F1" w:rsidR="00E60BA7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 w:rsidRPr="00430909">
        <w:rPr>
          <w:rFonts w:cstheme="majorHAnsi"/>
          <w:iCs/>
          <w:sz w:val="22"/>
          <w:szCs w:val="22"/>
          <w:lang w:val="en-US"/>
        </w:rPr>
        <w:t>12h-12h30 wrap up of the first session</w:t>
      </w:r>
    </w:p>
    <w:p w14:paraId="46C06FFC" w14:textId="77777777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7146C715" w14:textId="077B1996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 w:rsidRPr="00430909">
        <w:rPr>
          <w:rFonts w:cstheme="majorHAnsi"/>
          <w:iCs/>
          <w:sz w:val="22"/>
          <w:szCs w:val="22"/>
          <w:lang w:val="en-US"/>
        </w:rPr>
        <w:t>12h30-14h lunch</w:t>
      </w:r>
    </w:p>
    <w:p w14:paraId="1891515B" w14:textId="4563CDF2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20E09914" w14:textId="382D60F8" w:rsidR="009B2122" w:rsidRPr="00430909" w:rsidRDefault="009B2122" w:rsidP="00430909">
      <w:pPr>
        <w:jc w:val="both"/>
        <w:rPr>
          <w:rFonts w:cstheme="majorHAnsi"/>
          <w:b/>
          <w:bCs/>
          <w:i/>
          <w:sz w:val="22"/>
          <w:szCs w:val="22"/>
          <w:lang w:val="en-US"/>
        </w:rPr>
      </w:pPr>
      <w:r w:rsidRPr="00430909">
        <w:rPr>
          <w:rFonts w:cstheme="majorHAnsi"/>
          <w:b/>
          <w:bCs/>
          <w:i/>
          <w:sz w:val="22"/>
          <w:szCs w:val="22"/>
          <w:lang w:val="en-US"/>
        </w:rPr>
        <w:t>Regulating merchant and religious communities</w:t>
      </w:r>
    </w:p>
    <w:p w14:paraId="0EFD3A06" w14:textId="77777777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5767D74E" w14:textId="3EBCAEF5" w:rsidR="00170B6A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 w:rsidRPr="00430909">
        <w:rPr>
          <w:rFonts w:cstheme="majorHAnsi"/>
          <w:iCs/>
          <w:sz w:val="22"/>
          <w:szCs w:val="22"/>
          <w:lang w:val="en-US"/>
        </w:rPr>
        <w:t xml:space="preserve">14h-14h20 </w:t>
      </w:r>
      <w:r w:rsidR="00170B6A" w:rsidRPr="00430909">
        <w:rPr>
          <w:rFonts w:cstheme="majorHAnsi"/>
          <w:iCs/>
          <w:sz w:val="22"/>
          <w:szCs w:val="22"/>
          <w:lang w:val="en-US"/>
        </w:rPr>
        <w:t>Marc de Wilde (</w:t>
      </w:r>
      <w:r w:rsidR="00DC6FA4">
        <w:rPr>
          <w:rFonts w:cstheme="majorHAnsi"/>
          <w:iCs/>
          <w:sz w:val="22"/>
          <w:szCs w:val="22"/>
          <w:lang w:val="en-US"/>
        </w:rPr>
        <w:t>University of Amsterdam</w:t>
      </w:r>
      <w:r w:rsidR="00170B6A" w:rsidRPr="00430909">
        <w:rPr>
          <w:rFonts w:cstheme="majorHAnsi"/>
          <w:iCs/>
          <w:sz w:val="22"/>
          <w:szCs w:val="22"/>
          <w:lang w:val="en-US"/>
        </w:rPr>
        <w:t xml:space="preserve">), Regulating Diversity in 17th Century Amsterdam: The 1616 Regulations Regarding the Jewish Population </w:t>
      </w:r>
    </w:p>
    <w:p w14:paraId="39FBFA1E" w14:textId="77777777" w:rsidR="00170B6A" w:rsidRPr="00430909" w:rsidRDefault="00170B6A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4E1E8D61" w14:textId="5E27FA5D" w:rsidR="00170B6A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 w:rsidRPr="00430909">
        <w:rPr>
          <w:rFonts w:cstheme="majorHAnsi"/>
          <w:iCs/>
          <w:sz w:val="22"/>
          <w:szCs w:val="22"/>
          <w:lang w:val="fr-FR"/>
        </w:rPr>
        <w:t xml:space="preserve">14h20-14h40 </w:t>
      </w:r>
      <w:r w:rsidR="00170B6A" w:rsidRPr="00430909">
        <w:rPr>
          <w:rFonts w:cstheme="majorHAnsi"/>
          <w:iCs/>
          <w:sz w:val="22"/>
          <w:szCs w:val="22"/>
          <w:lang w:val="fr-FR"/>
        </w:rPr>
        <w:t xml:space="preserve">Bart </w:t>
      </w:r>
      <w:proofErr w:type="spellStart"/>
      <w:r w:rsidR="00170B6A" w:rsidRPr="00430909">
        <w:rPr>
          <w:rFonts w:cstheme="majorHAnsi"/>
          <w:iCs/>
          <w:sz w:val="22"/>
          <w:szCs w:val="22"/>
          <w:lang w:val="fr-FR"/>
        </w:rPr>
        <w:t>Wallet</w:t>
      </w:r>
      <w:proofErr w:type="spellEnd"/>
      <w:r w:rsidR="00170B6A" w:rsidRPr="00430909">
        <w:rPr>
          <w:rFonts w:cstheme="majorHAnsi"/>
          <w:iCs/>
          <w:sz w:val="22"/>
          <w:szCs w:val="22"/>
          <w:lang w:val="fr-FR"/>
        </w:rPr>
        <w:t xml:space="preserve"> (</w:t>
      </w:r>
      <w:proofErr w:type="spellStart"/>
      <w:r w:rsidR="00DC6FA4">
        <w:rPr>
          <w:rFonts w:cstheme="majorHAnsi"/>
          <w:iCs/>
          <w:sz w:val="22"/>
          <w:szCs w:val="22"/>
          <w:lang w:val="fr-FR"/>
        </w:rPr>
        <w:t>University</w:t>
      </w:r>
      <w:proofErr w:type="spellEnd"/>
      <w:r w:rsidR="00DC6FA4">
        <w:rPr>
          <w:rFonts w:cstheme="majorHAnsi"/>
          <w:iCs/>
          <w:sz w:val="22"/>
          <w:szCs w:val="22"/>
          <w:lang w:val="fr-FR"/>
        </w:rPr>
        <w:t xml:space="preserve"> of Amsterdam</w:t>
      </w:r>
      <w:r w:rsidR="00170B6A" w:rsidRPr="00430909">
        <w:rPr>
          <w:rFonts w:cstheme="majorHAnsi"/>
          <w:iCs/>
          <w:sz w:val="22"/>
          <w:szCs w:val="22"/>
          <w:lang w:val="fr-FR"/>
        </w:rPr>
        <w:t xml:space="preserve">), A Nation Apart. </w:t>
      </w:r>
      <w:r w:rsidR="00170B6A" w:rsidRPr="00430909">
        <w:rPr>
          <w:rFonts w:cstheme="majorHAnsi"/>
          <w:iCs/>
          <w:sz w:val="22"/>
          <w:szCs w:val="22"/>
          <w:lang w:val="en-US"/>
        </w:rPr>
        <w:t>Legal Status and Internal Dynamics of Amsterdam Ashkenazim</w:t>
      </w:r>
    </w:p>
    <w:p w14:paraId="2CADBBEB" w14:textId="77777777" w:rsidR="0060793B" w:rsidRPr="00430909" w:rsidRDefault="0060793B" w:rsidP="00430909">
      <w:pPr>
        <w:jc w:val="both"/>
        <w:rPr>
          <w:rFonts w:cstheme="majorHAnsi"/>
          <w:bCs/>
          <w:iCs/>
          <w:sz w:val="22"/>
          <w:szCs w:val="22"/>
          <w:lang w:val="en-US"/>
        </w:rPr>
      </w:pPr>
    </w:p>
    <w:p w14:paraId="448BEBBC" w14:textId="6247F0E9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 w:rsidRPr="00430909">
        <w:rPr>
          <w:rFonts w:cstheme="majorHAnsi"/>
          <w:iCs/>
          <w:sz w:val="22"/>
          <w:szCs w:val="22"/>
          <w:lang w:val="en-US"/>
        </w:rPr>
        <w:t>14h40-1</w:t>
      </w:r>
      <w:r w:rsidR="00B87091">
        <w:rPr>
          <w:rFonts w:cstheme="majorHAnsi"/>
          <w:iCs/>
          <w:sz w:val="22"/>
          <w:szCs w:val="22"/>
          <w:lang w:val="en-US"/>
        </w:rPr>
        <w:t>5</w:t>
      </w:r>
      <w:r w:rsidRPr="00430909">
        <w:rPr>
          <w:rFonts w:cstheme="majorHAnsi"/>
          <w:iCs/>
          <w:sz w:val="22"/>
          <w:szCs w:val="22"/>
          <w:lang w:val="en-US"/>
        </w:rPr>
        <w:t xml:space="preserve">u10 Victor Le Breton </w:t>
      </w:r>
      <w:proofErr w:type="spellStart"/>
      <w:r w:rsidRPr="00430909">
        <w:rPr>
          <w:rFonts w:cstheme="majorHAnsi"/>
          <w:iCs/>
          <w:sz w:val="22"/>
          <w:szCs w:val="22"/>
          <w:lang w:val="en-US"/>
        </w:rPr>
        <w:t>Blon</w:t>
      </w:r>
      <w:proofErr w:type="spellEnd"/>
      <w:r w:rsidRPr="00430909">
        <w:rPr>
          <w:rFonts w:cstheme="majorHAnsi"/>
          <w:iCs/>
          <w:sz w:val="22"/>
          <w:szCs w:val="22"/>
          <w:lang w:val="en-US"/>
        </w:rPr>
        <w:t xml:space="preserve"> (University of </w:t>
      </w:r>
      <w:r w:rsidR="00AF17DC">
        <w:rPr>
          <w:rFonts w:cstheme="majorHAnsi"/>
          <w:iCs/>
          <w:sz w:val="22"/>
          <w:szCs w:val="22"/>
          <w:lang w:val="en-US"/>
        </w:rPr>
        <w:t>Bretagne Sud</w:t>
      </w:r>
      <w:r w:rsidRPr="00430909">
        <w:rPr>
          <w:rFonts w:cstheme="majorHAnsi"/>
          <w:iCs/>
          <w:sz w:val="22"/>
          <w:szCs w:val="22"/>
          <w:lang w:val="en-US"/>
        </w:rPr>
        <w:t>), Amsterdam as Exchange Centre, from an International Perspective (</w:t>
      </w:r>
      <w:r w:rsidR="00430909" w:rsidRPr="00430909">
        <w:rPr>
          <w:rFonts w:cstheme="majorHAnsi"/>
          <w:iCs/>
          <w:sz w:val="22"/>
          <w:szCs w:val="22"/>
          <w:lang w:val="en-US"/>
        </w:rPr>
        <w:t>L</w:t>
      </w:r>
      <w:r w:rsidRPr="00430909">
        <w:rPr>
          <w:rFonts w:cstheme="majorHAnsi"/>
          <w:iCs/>
          <w:sz w:val="22"/>
          <w:szCs w:val="22"/>
          <w:lang w:val="en-US"/>
        </w:rPr>
        <w:t xml:space="preserve">ater 17th </w:t>
      </w:r>
      <w:r w:rsidR="00430909" w:rsidRPr="00430909">
        <w:rPr>
          <w:rFonts w:cstheme="majorHAnsi"/>
          <w:iCs/>
          <w:sz w:val="22"/>
          <w:szCs w:val="22"/>
          <w:lang w:val="en-US"/>
        </w:rPr>
        <w:t>C</w:t>
      </w:r>
      <w:r w:rsidRPr="00430909">
        <w:rPr>
          <w:rFonts w:cstheme="majorHAnsi"/>
          <w:iCs/>
          <w:sz w:val="22"/>
          <w:szCs w:val="22"/>
          <w:lang w:val="en-US"/>
        </w:rPr>
        <w:t>entury)</w:t>
      </w:r>
    </w:p>
    <w:p w14:paraId="369FFE2D" w14:textId="77777777" w:rsidR="00170B6A" w:rsidRPr="00430909" w:rsidRDefault="00170B6A" w:rsidP="00430909">
      <w:pPr>
        <w:jc w:val="both"/>
        <w:rPr>
          <w:rFonts w:cstheme="majorHAnsi"/>
          <w:bCs/>
          <w:iCs/>
          <w:sz w:val="22"/>
          <w:szCs w:val="22"/>
          <w:lang w:val="en-US"/>
        </w:rPr>
      </w:pPr>
    </w:p>
    <w:p w14:paraId="212542A5" w14:textId="5C1BED58" w:rsidR="009B2122" w:rsidRPr="00430909" w:rsidRDefault="009B2122" w:rsidP="00430909">
      <w:pPr>
        <w:jc w:val="both"/>
        <w:rPr>
          <w:rFonts w:cstheme="majorHAnsi"/>
          <w:bCs/>
          <w:iCs/>
          <w:sz w:val="22"/>
          <w:szCs w:val="22"/>
          <w:lang w:val="en-US"/>
        </w:rPr>
      </w:pPr>
      <w:r w:rsidRPr="00430909">
        <w:rPr>
          <w:rFonts w:cstheme="majorHAnsi"/>
          <w:bCs/>
          <w:iCs/>
          <w:sz w:val="22"/>
          <w:szCs w:val="22"/>
          <w:lang w:val="en-US"/>
        </w:rPr>
        <w:t>1</w:t>
      </w:r>
      <w:r w:rsidR="00B87091">
        <w:rPr>
          <w:rFonts w:cstheme="majorHAnsi"/>
          <w:bCs/>
          <w:iCs/>
          <w:sz w:val="22"/>
          <w:szCs w:val="22"/>
          <w:lang w:val="en-US"/>
        </w:rPr>
        <w:t>5</w:t>
      </w:r>
      <w:r w:rsidRPr="00430909">
        <w:rPr>
          <w:rFonts w:cstheme="majorHAnsi"/>
          <w:bCs/>
          <w:iCs/>
          <w:sz w:val="22"/>
          <w:szCs w:val="22"/>
          <w:lang w:val="en-US"/>
        </w:rPr>
        <w:t>h10-1</w:t>
      </w:r>
      <w:r w:rsidR="00B87091">
        <w:rPr>
          <w:rFonts w:cstheme="majorHAnsi"/>
          <w:bCs/>
          <w:iCs/>
          <w:sz w:val="22"/>
          <w:szCs w:val="22"/>
          <w:lang w:val="en-US"/>
        </w:rPr>
        <w:t>5</w:t>
      </w:r>
      <w:r w:rsidRPr="00430909">
        <w:rPr>
          <w:rFonts w:cstheme="majorHAnsi"/>
          <w:bCs/>
          <w:iCs/>
          <w:sz w:val="22"/>
          <w:szCs w:val="22"/>
          <w:lang w:val="en-US"/>
        </w:rPr>
        <w:t>h30 wrap up of the second session</w:t>
      </w:r>
    </w:p>
    <w:p w14:paraId="54112DE9" w14:textId="77777777" w:rsidR="00F005FF" w:rsidRDefault="00F005FF" w:rsidP="00430909">
      <w:pPr>
        <w:jc w:val="both"/>
        <w:rPr>
          <w:rFonts w:cstheme="majorHAnsi"/>
          <w:bCs/>
          <w:iCs/>
          <w:sz w:val="22"/>
          <w:szCs w:val="22"/>
          <w:lang w:val="en-US"/>
        </w:rPr>
      </w:pPr>
    </w:p>
    <w:p w14:paraId="1314A8AC" w14:textId="465C0AA5" w:rsidR="009B2122" w:rsidRPr="00430909" w:rsidRDefault="009B2122" w:rsidP="00430909">
      <w:pPr>
        <w:jc w:val="both"/>
        <w:rPr>
          <w:rFonts w:cstheme="majorHAnsi"/>
          <w:bCs/>
          <w:iCs/>
          <w:sz w:val="22"/>
          <w:szCs w:val="22"/>
          <w:lang w:val="en-US"/>
        </w:rPr>
      </w:pPr>
      <w:r w:rsidRPr="00430909">
        <w:rPr>
          <w:rFonts w:cstheme="majorHAnsi"/>
          <w:bCs/>
          <w:iCs/>
          <w:sz w:val="22"/>
          <w:szCs w:val="22"/>
          <w:lang w:val="en-US"/>
        </w:rPr>
        <w:t>1</w:t>
      </w:r>
      <w:r w:rsidR="00B87091">
        <w:rPr>
          <w:rFonts w:cstheme="majorHAnsi"/>
          <w:bCs/>
          <w:iCs/>
          <w:sz w:val="22"/>
          <w:szCs w:val="22"/>
          <w:lang w:val="en-US"/>
        </w:rPr>
        <w:t>5</w:t>
      </w:r>
      <w:r w:rsidRPr="00430909">
        <w:rPr>
          <w:rFonts w:cstheme="majorHAnsi"/>
          <w:bCs/>
          <w:iCs/>
          <w:sz w:val="22"/>
          <w:szCs w:val="22"/>
          <w:lang w:val="en-US"/>
        </w:rPr>
        <w:t>h30-1</w:t>
      </w:r>
      <w:r w:rsidR="00B87091">
        <w:rPr>
          <w:rFonts w:cstheme="majorHAnsi"/>
          <w:bCs/>
          <w:iCs/>
          <w:sz w:val="22"/>
          <w:szCs w:val="22"/>
          <w:lang w:val="en-US"/>
        </w:rPr>
        <w:t>5</w:t>
      </w:r>
      <w:r w:rsidRPr="00430909">
        <w:rPr>
          <w:rFonts w:cstheme="majorHAnsi"/>
          <w:bCs/>
          <w:iCs/>
          <w:sz w:val="22"/>
          <w:szCs w:val="22"/>
          <w:lang w:val="en-US"/>
        </w:rPr>
        <w:t>h45 coffee break</w:t>
      </w:r>
    </w:p>
    <w:p w14:paraId="67F0FED9" w14:textId="77777777" w:rsidR="009B2122" w:rsidRPr="00430909" w:rsidRDefault="009B2122" w:rsidP="00430909">
      <w:pPr>
        <w:jc w:val="both"/>
        <w:rPr>
          <w:rFonts w:cstheme="majorHAnsi"/>
          <w:bCs/>
          <w:iCs/>
          <w:sz w:val="22"/>
          <w:szCs w:val="22"/>
          <w:lang w:val="en-US"/>
        </w:rPr>
      </w:pPr>
    </w:p>
    <w:p w14:paraId="463B2F39" w14:textId="77B0EEAD" w:rsidR="009B2122" w:rsidRPr="00430909" w:rsidRDefault="009B2122" w:rsidP="00430909">
      <w:pPr>
        <w:jc w:val="both"/>
        <w:rPr>
          <w:rFonts w:cstheme="majorHAnsi"/>
          <w:b/>
          <w:i/>
          <w:sz w:val="22"/>
          <w:szCs w:val="22"/>
          <w:lang w:val="en-US"/>
        </w:rPr>
      </w:pPr>
      <w:r w:rsidRPr="00430909">
        <w:rPr>
          <w:rFonts w:cstheme="majorHAnsi"/>
          <w:b/>
          <w:i/>
          <w:sz w:val="22"/>
          <w:szCs w:val="22"/>
          <w:lang w:val="en-US"/>
        </w:rPr>
        <w:t>Amsterdam’s market and stock exchange</w:t>
      </w:r>
    </w:p>
    <w:p w14:paraId="055D2DDF" w14:textId="77777777" w:rsidR="009B2122" w:rsidRPr="00430909" w:rsidRDefault="009B2122" w:rsidP="00430909">
      <w:pPr>
        <w:jc w:val="both"/>
        <w:rPr>
          <w:rFonts w:cstheme="majorHAnsi"/>
          <w:bCs/>
          <w:iCs/>
          <w:sz w:val="22"/>
          <w:szCs w:val="22"/>
          <w:lang w:val="en-US"/>
        </w:rPr>
      </w:pPr>
    </w:p>
    <w:p w14:paraId="4DCA5DD8" w14:textId="6790B96E" w:rsidR="00170B6A" w:rsidRPr="00430909" w:rsidRDefault="009B2122" w:rsidP="00430909">
      <w:pPr>
        <w:jc w:val="both"/>
        <w:rPr>
          <w:rFonts w:cstheme="majorHAnsi"/>
          <w:bCs/>
          <w:iCs/>
          <w:sz w:val="22"/>
          <w:szCs w:val="22"/>
          <w:lang w:val="en-US"/>
        </w:rPr>
      </w:pPr>
      <w:r w:rsidRPr="00430909">
        <w:rPr>
          <w:rFonts w:cstheme="majorHAnsi"/>
          <w:bCs/>
          <w:iCs/>
          <w:sz w:val="22"/>
          <w:szCs w:val="22"/>
          <w:lang w:val="en-US"/>
        </w:rPr>
        <w:t>1</w:t>
      </w:r>
      <w:r w:rsidR="00B87091">
        <w:rPr>
          <w:rFonts w:cstheme="majorHAnsi"/>
          <w:bCs/>
          <w:iCs/>
          <w:sz w:val="22"/>
          <w:szCs w:val="22"/>
          <w:lang w:val="en-US"/>
        </w:rPr>
        <w:t>5</w:t>
      </w:r>
      <w:r w:rsidRPr="00430909">
        <w:rPr>
          <w:rFonts w:cstheme="majorHAnsi"/>
          <w:bCs/>
          <w:iCs/>
          <w:sz w:val="22"/>
          <w:szCs w:val="22"/>
          <w:lang w:val="en-US"/>
        </w:rPr>
        <w:t>h45-1</w:t>
      </w:r>
      <w:r w:rsidR="00B87091">
        <w:rPr>
          <w:rFonts w:cstheme="majorHAnsi"/>
          <w:bCs/>
          <w:iCs/>
          <w:sz w:val="22"/>
          <w:szCs w:val="22"/>
          <w:lang w:val="en-US"/>
        </w:rPr>
        <w:t>6</w:t>
      </w:r>
      <w:r w:rsidRPr="00430909">
        <w:rPr>
          <w:rFonts w:cstheme="majorHAnsi"/>
          <w:bCs/>
          <w:iCs/>
          <w:sz w:val="22"/>
          <w:szCs w:val="22"/>
          <w:lang w:val="en-US"/>
        </w:rPr>
        <w:t xml:space="preserve">h05 </w:t>
      </w:r>
      <w:r w:rsidR="00170B6A" w:rsidRPr="00430909">
        <w:rPr>
          <w:rFonts w:cstheme="majorHAnsi"/>
          <w:bCs/>
          <w:iCs/>
          <w:sz w:val="22"/>
          <w:szCs w:val="22"/>
          <w:lang w:val="en-US"/>
        </w:rPr>
        <w:t>Maurits Den Hollander</w:t>
      </w:r>
      <w:r w:rsidR="000B0C30" w:rsidRPr="00430909">
        <w:rPr>
          <w:rFonts w:cstheme="majorHAnsi"/>
          <w:bCs/>
          <w:iCs/>
          <w:sz w:val="22"/>
          <w:szCs w:val="22"/>
          <w:lang w:val="en-US"/>
        </w:rPr>
        <w:t xml:space="preserve"> (Tilburg University)</w:t>
      </w:r>
      <w:r w:rsidR="00170B6A" w:rsidRPr="00430909">
        <w:rPr>
          <w:rFonts w:cstheme="majorHAnsi"/>
          <w:bCs/>
          <w:iCs/>
          <w:sz w:val="22"/>
          <w:szCs w:val="22"/>
          <w:lang w:val="en-US"/>
        </w:rPr>
        <w:t xml:space="preserve">, The Moral Dimension of Insolvency in 17th </w:t>
      </w:r>
      <w:r w:rsidR="00430909" w:rsidRPr="00430909">
        <w:rPr>
          <w:rFonts w:cstheme="majorHAnsi"/>
          <w:bCs/>
          <w:iCs/>
          <w:sz w:val="22"/>
          <w:szCs w:val="22"/>
          <w:lang w:val="en-US"/>
        </w:rPr>
        <w:t>C</w:t>
      </w:r>
      <w:r w:rsidR="00170B6A" w:rsidRPr="00430909">
        <w:rPr>
          <w:rFonts w:cstheme="majorHAnsi"/>
          <w:bCs/>
          <w:iCs/>
          <w:sz w:val="22"/>
          <w:szCs w:val="22"/>
          <w:lang w:val="en-US"/>
        </w:rPr>
        <w:t>entury Amsterdam</w:t>
      </w:r>
    </w:p>
    <w:p w14:paraId="417DC3E6" w14:textId="10D13031" w:rsidR="00170B6A" w:rsidRPr="00430909" w:rsidRDefault="00170B6A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5DD5D9CD" w14:textId="3626954A" w:rsidR="00170B6A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 w:rsidRPr="00430909">
        <w:rPr>
          <w:rFonts w:cstheme="majorHAnsi"/>
          <w:iCs/>
          <w:sz w:val="22"/>
          <w:szCs w:val="22"/>
          <w:lang w:val="en-US"/>
        </w:rPr>
        <w:t>1</w:t>
      </w:r>
      <w:r w:rsidR="00B87091">
        <w:rPr>
          <w:rFonts w:cstheme="majorHAnsi"/>
          <w:iCs/>
          <w:sz w:val="22"/>
          <w:szCs w:val="22"/>
          <w:lang w:val="en-US"/>
        </w:rPr>
        <w:t>6</w:t>
      </w:r>
      <w:r w:rsidRPr="00430909">
        <w:rPr>
          <w:rFonts w:cstheme="majorHAnsi"/>
          <w:iCs/>
          <w:sz w:val="22"/>
          <w:szCs w:val="22"/>
          <w:lang w:val="en-US"/>
        </w:rPr>
        <w:t>h05-1</w:t>
      </w:r>
      <w:r w:rsidR="00B87091">
        <w:rPr>
          <w:rFonts w:cstheme="majorHAnsi"/>
          <w:iCs/>
          <w:sz w:val="22"/>
          <w:szCs w:val="22"/>
          <w:lang w:val="en-US"/>
        </w:rPr>
        <w:t>6</w:t>
      </w:r>
      <w:r w:rsidRPr="00430909">
        <w:rPr>
          <w:rFonts w:cstheme="majorHAnsi"/>
          <w:iCs/>
          <w:sz w:val="22"/>
          <w:szCs w:val="22"/>
          <w:lang w:val="en-US"/>
        </w:rPr>
        <w:t xml:space="preserve">h25 </w:t>
      </w:r>
      <w:r w:rsidR="00170B6A" w:rsidRPr="00430909">
        <w:rPr>
          <w:rFonts w:cstheme="majorHAnsi"/>
          <w:iCs/>
          <w:sz w:val="22"/>
          <w:szCs w:val="22"/>
          <w:lang w:val="en-US"/>
        </w:rPr>
        <w:t>Johannes W. Flume (</w:t>
      </w:r>
      <w:proofErr w:type="spellStart"/>
      <w:r w:rsidR="00170B6A" w:rsidRPr="00430909">
        <w:rPr>
          <w:rFonts w:cstheme="majorHAnsi"/>
          <w:iCs/>
          <w:sz w:val="22"/>
          <w:szCs w:val="22"/>
          <w:lang w:val="en-US"/>
        </w:rPr>
        <w:t>Freie</w:t>
      </w:r>
      <w:proofErr w:type="spellEnd"/>
      <w:r w:rsidR="00170B6A" w:rsidRPr="00430909">
        <w:rPr>
          <w:rFonts w:cstheme="majorHAnsi"/>
          <w:iCs/>
          <w:sz w:val="22"/>
          <w:szCs w:val="22"/>
          <w:lang w:val="en-US"/>
        </w:rPr>
        <w:t xml:space="preserve"> Universität, Berlin), Innovating Market Exchange: The Amsterdam Stock Exchange as a Blueprint for Modern Derivative Markets</w:t>
      </w:r>
    </w:p>
    <w:p w14:paraId="78770115" w14:textId="77777777" w:rsidR="0060793B" w:rsidRPr="00430909" w:rsidRDefault="0060793B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2F990808" w14:textId="78AD2F69" w:rsidR="0060793B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 w:rsidRPr="00430909">
        <w:rPr>
          <w:rFonts w:cstheme="majorHAnsi"/>
          <w:iCs/>
          <w:sz w:val="22"/>
          <w:szCs w:val="22"/>
          <w:lang w:val="en-US"/>
        </w:rPr>
        <w:t>1</w:t>
      </w:r>
      <w:r w:rsidR="00B87091">
        <w:rPr>
          <w:rFonts w:cstheme="majorHAnsi"/>
          <w:iCs/>
          <w:sz w:val="22"/>
          <w:szCs w:val="22"/>
          <w:lang w:val="en-US"/>
        </w:rPr>
        <w:t>6</w:t>
      </w:r>
      <w:r w:rsidRPr="00430909">
        <w:rPr>
          <w:rFonts w:cstheme="majorHAnsi"/>
          <w:iCs/>
          <w:sz w:val="22"/>
          <w:szCs w:val="22"/>
          <w:lang w:val="en-US"/>
        </w:rPr>
        <w:t>h25-1</w:t>
      </w:r>
      <w:r w:rsidR="00B87091">
        <w:rPr>
          <w:rFonts w:cstheme="majorHAnsi"/>
          <w:iCs/>
          <w:sz w:val="22"/>
          <w:szCs w:val="22"/>
          <w:lang w:val="en-US"/>
        </w:rPr>
        <w:t>6</w:t>
      </w:r>
      <w:r w:rsidRPr="00430909">
        <w:rPr>
          <w:rFonts w:cstheme="majorHAnsi"/>
          <w:iCs/>
          <w:sz w:val="22"/>
          <w:szCs w:val="22"/>
          <w:lang w:val="en-US"/>
        </w:rPr>
        <w:t xml:space="preserve">h45 </w:t>
      </w:r>
      <w:r w:rsidR="0060793B" w:rsidRPr="00430909">
        <w:rPr>
          <w:rFonts w:cstheme="majorHAnsi"/>
          <w:iCs/>
          <w:sz w:val="22"/>
          <w:szCs w:val="22"/>
          <w:lang w:val="en-US"/>
        </w:rPr>
        <w:t xml:space="preserve">Vincent van Hoof (Radboud Universiteit), Credit and </w:t>
      </w:r>
      <w:r w:rsidR="00430909" w:rsidRPr="00430909">
        <w:rPr>
          <w:rFonts w:cstheme="majorHAnsi"/>
          <w:iCs/>
          <w:sz w:val="22"/>
          <w:szCs w:val="22"/>
          <w:lang w:val="en-US"/>
        </w:rPr>
        <w:t>L</w:t>
      </w:r>
      <w:r w:rsidR="0060793B" w:rsidRPr="00430909">
        <w:rPr>
          <w:rFonts w:cstheme="majorHAnsi"/>
          <w:iCs/>
          <w:sz w:val="22"/>
          <w:szCs w:val="22"/>
          <w:lang w:val="en-US"/>
        </w:rPr>
        <w:t xml:space="preserve">egal </w:t>
      </w:r>
      <w:r w:rsidR="00430909" w:rsidRPr="00430909">
        <w:rPr>
          <w:rFonts w:cstheme="majorHAnsi"/>
          <w:iCs/>
          <w:sz w:val="22"/>
          <w:szCs w:val="22"/>
          <w:lang w:val="en-US"/>
        </w:rPr>
        <w:t>I</w:t>
      </w:r>
      <w:r w:rsidR="0060793B" w:rsidRPr="00430909">
        <w:rPr>
          <w:rFonts w:cstheme="majorHAnsi"/>
          <w:iCs/>
          <w:sz w:val="22"/>
          <w:szCs w:val="22"/>
          <w:lang w:val="en-US"/>
        </w:rPr>
        <w:t>nnovation</w:t>
      </w:r>
      <w:r w:rsidR="00933DA4" w:rsidRPr="00430909">
        <w:rPr>
          <w:rFonts w:cstheme="majorHAnsi"/>
          <w:iCs/>
          <w:sz w:val="22"/>
          <w:szCs w:val="22"/>
          <w:lang w:val="en-US"/>
        </w:rPr>
        <w:t xml:space="preserve"> in 17th-century Amsterdam</w:t>
      </w:r>
      <w:r w:rsidR="0060793B" w:rsidRPr="00430909">
        <w:rPr>
          <w:rFonts w:cstheme="majorHAnsi"/>
          <w:iCs/>
          <w:sz w:val="22"/>
          <w:szCs w:val="22"/>
          <w:lang w:val="en-US"/>
        </w:rPr>
        <w:t>.</w:t>
      </w:r>
    </w:p>
    <w:p w14:paraId="55A9EECF" w14:textId="2E6B24E4" w:rsidR="0029346C" w:rsidRDefault="0029346C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5F7309D4" w14:textId="073DD44B" w:rsidR="00B87091" w:rsidRDefault="00B87091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>
        <w:rPr>
          <w:rFonts w:cstheme="majorHAnsi"/>
          <w:iCs/>
          <w:sz w:val="22"/>
          <w:szCs w:val="22"/>
          <w:lang w:val="en-US"/>
        </w:rPr>
        <w:t>16h45 coffee break</w:t>
      </w:r>
    </w:p>
    <w:p w14:paraId="6A0604C1" w14:textId="77777777" w:rsidR="00B87091" w:rsidRPr="00430909" w:rsidRDefault="00B87091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0D73367F" w14:textId="38D14E41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  <w:r w:rsidRPr="00430909">
        <w:rPr>
          <w:rFonts w:cstheme="majorHAnsi"/>
          <w:iCs/>
          <w:sz w:val="22"/>
          <w:szCs w:val="22"/>
          <w:lang w:val="en-US"/>
        </w:rPr>
        <w:t>1</w:t>
      </w:r>
      <w:r w:rsidR="00B87091">
        <w:rPr>
          <w:rFonts w:cstheme="majorHAnsi"/>
          <w:iCs/>
          <w:sz w:val="22"/>
          <w:szCs w:val="22"/>
          <w:lang w:val="en-US"/>
        </w:rPr>
        <w:t>7</w:t>
      </w:r>
      <w:r w:rsidRPr="00430909">
        <w:rPr>
          <w:rFonts w:cstheme="majorHAnsi"/>
          <w:iCs/>
          <w:sz w:val="22"/>
          <w:szCs w:val="22"/>
          <w:lang w:val="en-US"/>
        </w:rPr>
        <w:t>h</w:t>
      </w:r>
      <w:r w:rsidR="00B87091">
        <w:rPr>
          <w:rFonts w:cstheme="majorHAnsi"/>
          <w:iCs/>
          <w:sz w:val="22"/>
          <w:szCs w:val="22"/>
          <w:lang w:val="en-US"/>
        </w:rPr>
        <w:t>00</w:t>
      </w:r>
      <w:r w:rsidRPr="00430909">
        <w:rPr>
          <w:rFonts w:cstheme="majorHAnsi"/>
          <w:iCs/>
          <w:sz w:val="22"/>
          <w:szCs w:val="22"/>
          <w:lang w:val="en-US"/>
        </w:rPr>
        <w:t>-18h15 wrap up of the third session</w:t>
      </w:r>
    </w:p>
    <w:p w14:paraId="5938EFC1" w14:textId="7852A743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15E7A19D" w14:textId="78AB699C" w:rsidR="009B2122" w:rsidRPr="00430909" w:rsidRDefault="009B2122" w:rsidP="00430909">
      <w:pPr>
        <w:jc w:val="both"/>
        <w:rPr>
          <w:rFonts w:cstheme="majorHAnsi"/>
          <w:b/>
          <w:bCs/>
          <w:iCs/>
          <w:sz w:val="22"/>
          <w:szCs w:val="22"/>
          <w:lang w:val="en-US"/>
        </w:rPr>
      </w:pPr>
      <w:r w:rsidRPr="00430909">
        <w:rPr>
          <w:rFonts w:cstheme="majorHAnsi"/>
          <w:b/>
          <w:bCs/>
          <w:iCs/>
          <w:sz w:val="22"/>
          <w:szCs w:val="22"/>
          <w:lang w:val="en-US"/>
        </w:rPr>
        <w:t>Saturday 10 December 2022</w:t>
      </w:r>
    </w:p>
    <w:p w14:paraId="62FF7D8E" w14:textId="7E80A266" w:rsidR="009B2122" w:rsidRPr="0043090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</w:pPr>
    </w:p>
    <w:p w14:paraId="77B68BCF" w14:textId="30C520AA" w:rsidR="0079116D" w:rsidRPr="000B7739" w:rsidRDefault="009B2122" w:rsidP="00430909">
      <w:pPr>
        <w:jc w:val="both"/>
        <w:rPr>
          <w:rFonts w:cstheme="majorHAnsi"/>
          <w:iCs/>
          <w:sz w:val="22"/>
          <w:szCs w:val="22"/>
          <w:lang w:val="en-US"/>
        </w:rPr>
        <w:sectPr w:rsidR="0079116D" w:rsidRPr="000B7739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430909">
        <w:rPr>
          <w:rFonts w:cstheme="majorHAnsi"/>
          <w:iCs/>
          <w:sz w:val="22"/>
          <w:szCs w:val="22"/>
          <w:lang w:val="en-US"/>
        </w:rPr>
        <w:t>Visit of the Town Hall of Amsterdam (</w:t>
      </w:r>
      <w:proofErr w:type="spellStart"/>
      <w:r w:rsidRPr="00430909">
        <w:rPr>
          <w:rFonts w:cstheme="majorHAnsi"/>
          <w:iCs/>
          <w:sz w:val="22"/>
          <w:szCs w:val="22"/>
          <w:lang w:val="en-US"/>
        </w:rPr>
        <w:t>Paleis</w:t>
      </w:r>
      <w:proofErr w:type="spellEnd"/>
      <w:r w:rsidRPr="00430909">
        <w:rPr>
          <w:rFonts w:cstheme="majorHAnsi"/>
          <w:iCs/>
          <w:sz w:val="22"/>
          <w:szCs w:val="22"/>
          <w:lang w:val="en-US"/>
        </w:rPr>
        <w:t xml:space="preserve"> op den Dam</w:t>
      </w:r>
      <w:r w:rsidR="000B7739">
        <w:rPr>
          <w:rFonts w:cstheme="majorHAnsi"/>
          <w:iCs/>
          <w:sz w:val="22"/>
          <w:szCs w:val="22"/>
          <w:lang w:val="en-US"/>
        </w:rPr>
        <w:t>)</w:t>
      </w:r>
    </w:p>
    <w:p w14:paraId="3C87083B" w14:textId="36779E72" w:rsidR="0079116D" w:rsidRPr="000B7739" w:rsidRDefault="0079116D" w:rsidP="000B7739">
      <w:pPr>
        <w:rPr>
          <w:lang w:val="en-US"/>
        </w:rPr>
      </w:pPr>
    </w:p>
    <w:sectPr w:rsidR="0079116D" w:rsidRPr="000B77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3AC99" w14:textId="77777777" w:rsidR="00701E21" w:rsidRDefault="00701E21" w:rsidP="0079116D">
      <w:r>
        <w:separator/>
      </w:r>
    </w:p>
  </w:endnote>
  <w:endnote w:type="continuationSeparator" w:id="0">
    <w:p w14:paraId="2B9602F5" w14:textId="77777777" w:rsidR="00701E21" w:rsidRDefault="00701E21" w:rsidP="00791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D541A" w14:textId="37A7039A" w:rsidR="0079116D" w:rsidRDefault="0079116D" w:rsidP="0079116D">
    <w:pPr>
      <w:pStyle w:val="Footer"/>
      <w:jc w:val="center"/>
    </w:pPr>
    <w:r w:rsidRPr="005E1CDF">
      <w:rPr>
        <w:noProof/>
        <w:lang w:val="en-US" w:eastAsia="nl-NL"/>
      </w:rPr>
      <w:drawing>
        <wp:inline distT="0" distB="0" distL="0" distR="0" wp14:anchorId="6A968DAD" wp14:editId="2CC614BF">
          <wp:extent cx="1057275" cy="882937"/>
          <wp:effectExtent l="0" t="0" r="0" b="0"/>
          <wp:docPr id="15" name="Afbeelding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92297" cy="912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5E1CDF">
      <w:rPr>
        <w:noProof/>
        <w:lang w:val="en-US" w:eastAsia="nl-NL"/>
      </w:rPr>
      <w:drawing>
        <wp:inline distT="0" distB="0" distL="0" distR="0" wp14:anchorId="1C41AEB2" wp14:editId="1ED7B324">
          <wp:extent cx="895350" cy="895350"/>
          <wp:effectExtent l="0" t="0" r="0" b="0"/>
          <wp:docPr id="16" name="Afbeelding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895350" cy="895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5E1CDF">
      <w:rPr>
        <w:noProof/>
        <w:lang w:val="en-US" w:eastAsia="nl-NL"/>
      </w:rPr>
      <w:drawing>
        <wp:inline distT="0" distB="0" distL="0" distR="0" wp14:anchorId="1D41F4D4" wp14:editId="065A203E">
          <wp:extent cx="1120775" cy="862076"/>
          <wp:effectExtent l="0" t="0" r="3175" b="0"/>
          <wp:docPr id="17" name="Afbeelding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147856" cy="88290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41B05" w14:textId="77777777" w:rsidR="00701E21" w:rsidRDefault="00701E21" w:rsidP="0079116D">
      <w:r>
        <w:separator/>
      </w:r>
    </w:p>
  </w:footnote>
  <w:footnote w:type="continuationSeparator" w:id="0">
    <w:p w14:paraId="46712863" w14:textId="77777777" w:rsidR="00701E21" w:rsidRDefault="00701E21" w:rsidP="007911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E13640"/>
    <w:multiLevelType w:val="hybridMultilevel"/>
    <w:tmpl w:val="5A9A62F6"/>
    <w:lvl w:ilvl="0" w:tplc="BBF07C84">
      <w:start w:val="130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85478A"/>
    <w:multiLevelType w:val="hybridMultilevel"/>
    <w:tmpl w:val="91142BC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5CB1"/>
    <w:rsid w:val="000B0C30"/>
    <w:rsid w:val="000B7739"/>
    <w:rsid w:val="00170B6A"/>
    <w:rsid w:val="001A24FF"/>
    <w:rsid w:val="001A57DA"/>
    <w:rsid w:val="002315AC"/>
    <w:rsid w:val="00245CB1"/>
    <w:rsid w:val="0024640E"/>
    <w:rsid w:val="0029346C"/>
    <w:rsid w:val="002B7434"/>
    <w:rsid w:val="00362BC8"/>
    <w:rsid w:val="00380561"/>
    <w:rsid w:val="003B7425"/>
    <w:rsid w:val="00430909"/>
    <w:rsid w:val="00436DD4"/>
    <w:rsid w:val="0051540B"/>
    <w:rsid w:val="0056433B"/>
    <w:rsid w:val="0060793B"/>
    <w:rsid w:val="006E72BC"/>
    <w:rsid w:val="00701E21"/>
    <w:rsid w:val="0079116D"/>
    <w:rsid w:val="00812BC4"/>
    <w:rsid w:val="00824723"/>
    <w:rsid w:val="00881687"/>
    <w:rsid w:val="00933DA4"/>
    <w:rsid w:val="009B2122"/>
    <w:rsid w:val="00A63F33"/>
    <w:rsid w:val="00A6769A"/>
    <w:rsid w:val="00A9045B"/>
    <w:rsid w:val="00AF17DC"/>
    <w:rsid w:val="00AF1B8E"/>
    <w:rsid w:val="00B576B3"/>
    <w:rsid w:val="00B87091"/>
    <w:rsid w:val="00C73298"/>
    <w:rsid w:val="00DC6FA4"/>
    <w:rsid w:val="00E06826"/>
    <w:rsid w:val="00E37291"/>
    <w:rsid w:val="00E60BA7"/>
    <w:rsid w:val="00E62FCE"/>
    <w:rsid w:val="00EA788F"/>
    <w:rsid w:val="00EC08AF"/>
    <w:rsid w:val="00F005FF"/>
    <w:rsid w:val="00F42D70"/>
    <w:rsid w:val="00FC4FA9"/>
    <w:rsid w:val="00FF4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D5381"/>
  <w15:chartTrackingRefBased/>
  <w15:docId w15:val="{E72D664B-9FBF-074C-812B-098333EF9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nl-B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45CB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245CB1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C08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08A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08A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08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08AF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79116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9116D"/>
  </w:style>
  <w:style w:type="paragraph" w:styleId="Footer">
    <w:name w:val="footer"/>
    <w:basedOn w:val="Normal"/>
    <w:link w:val="FooterChar"/>
    <w:uiPriority w:val="99"/>
    <w:unhideWhenUsed/>
    <w:rsid w:val="0079116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9116D"/>
  </w:style>
  <w:style w:type="paragraph" w:styleId="ListParagraph">
    <w:name w:val="List Paragraph"/>
    <w:basedOn w:val="Normal"/>
    <w:uiPriority w:val="34"/>
    <w:qFormat/>
    <w:rsid w:val="0079116D"/>
    <w:pPr>
      <w:spacing w:after="160" w:line="259" w:lineRule="auto"/>
      <w:ind w:left="720"/>
      <w:contextualSpacing/>
    </w:pPr>
    <w:rPr>
      <w:sz w:val="22"/>
      <w:szCs w:val="22"/>
      <w:lang w:val="en-GB"/>
    </w:rPr>
  </w:style>
  <w:style w:type="character" w:styleId="Hyperlink">
    <w:name w:val="Hyperlink"/>
    <w:basedOn w:val="DefaultParagraphFont"/>
    <w:uiPriority w:val="99"/>
    <w:unhideWhenUsed/>
    <w:rsid w:val="0079116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2B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215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673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 DE RUYSSCHER</dc:creator>
  <cp:keywords/>
  <dc:description/>
  <cp:lastModifiedBy>Ellysia van der Werf</cp:lastModifiedBy>
  <cp:revision>4</cp:revision>
  <dcterms:created xsi:type="dcterms:W3CDTF">2022-11-23T10:51:00Z</dcterms:created>
  <dcterms:modified xsi:type="dcterms:W3CDTF">2022-11-23T10:51:00Z</dcterms:modified>
</cp:coreProperties>
</file>