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EBA6B" w14:textId="77777777" w:rsidR="0097303F" w:rsidRPr="007208FE" w:rsidRDefault="0097303F" w:rsidP="0097303F">
      <w:pPr>
        <w:rPr>
          <w:rFonts w:ascii="Times New Roman" w:hAnsi="Times New Roman" w:cs="Times New Roman"/>
          <w:b/>
          <w:bCs/>
          <w:sz w:val="24"/>
          <w:lang w:val="en-GB"/>
        </w:rPr>
      </w:pPr>
      <w:r w:rsidRPr="007208FE">
        <w:rPr>
          <w:rFonts w:ascii="Times New Roman" w:hAnsi="Times New Roman" w:cs="Times New Roman"/>
          <w:b/>
          <w:bCs/>
          <w:sz w:val="24"/>
          <w:lang w:val="en-GB"/>
        </w:rPr>
        <w:t xml:space="preserve">UvA-wide dialogue on collaboration with third parties/fossil fuel industry </w:t>
      </w:r>
    </w:p>
    <w:p w14:paraId="1BC27DAB" w14:textId="77777777" w:rsidR="0097303F" w:rsidRPr="007208FE" w:rsidRDefault="0097303F" w:rsidP="0097303F">
      <w:pPr>
        <w:rPr>
          <w:rFonts w:ascii="Times New Roman" w:hAnsi="Times New Roman" w:cs="Times New Roman"/>
          <w:b/>
          <w:bCs/>
          <w:sz w:val="24"/>
          <w:lang w:val="en-GB"/>
        </w:rPr>
      </w:pPr>
      <w:r w:rsidRPr="007208FE">
        <w:rPr>
          <w:rFonts w:ascii="Times New Roman" w:hAnsi="Times New Roman" w:cs="Times New Roman"/>
          <w:b/>
          <w:bCs/>
          <w:sz w:val="24"/>
          <w:lang w:val="en-GB"/>
        </w:rPr>
        <w:t xml:space="preserve">Notes of the Round Table discussion on </w:t>
      </w:r>
    </w:p>
    <w:p w14:paraId="0F5BBC60" w14:textId="5AF71B23" w:rsidR="0097303F" w:rsidRPr="007208FE" w:rsidRDefault="0097303F" w:rsidP="0097303F">
      <w:pPr>
        <w:rPr>
          <w:rFonts w:ascii="Times New Roman" w:hAnsi="Times New Roman" w:cs="Times New Roman"/>
          <w:b/>
          <w:bCs/>
          <w:i/>
          <w:iCs/>
          <w:sz w:val="24"/>
          <w:lang w:val="en-GB"/>
        </w:rPr>
      </w:pPr>
      <w:r w:rsidRPr="007208FE">
        <w:rPr>
          <w:rFonts w:ascii="Times New Roman" w:hAnsi="Times New Roman" w:cs="Times New Roman"/>
          <w:b/>
          <w:bCs/>
          <w:i/>
          <w:iCs/>
          <w:sz w:val="24"/>
          <w:lang w:val="en-GB"/>
        </w:rPr>
        <w:t xml:space="preserve">Role of the UvA – possible scenario’s </w:t>
      </w:r>
    </w:p>
    <w:p w14:paraId="4D566BA4" w14:textId="77777777" w:rsidR="0097303F" w:rsidRPr="007208FE" w:rsidRDefault="0097303F" w:rsidP="0097303F">
      <w:pPr>
        <w:rPr>
          <w:rFonts w:ascii="Times New Roman" w:hAnsi="Times New Roman" w:cs="Times New Roman"/>
          <w:sz w:val="24"/>
          <w:lang w:val="en-GB"/>
        </w:rPr>
      </w:pPr>
      <w:r w:rsidRPr="007208FE">
        <w:rPr>
          <w:rFonts w:ascii="Times New Roman" w:hAnsi="Times New Roman" w:cs="Times New Roman"/>
          <w:sz w:val="24"/>
          <w:lang w:val="en-GB"/>
        </w:rPr>
        <w:t>University Library, 12-06-2023</w:t>
      </w:r>
    </w:p>
    <w:p w14:paraId="01E01A18" w14:textId="77777777" w:rsidR="0097303F" w:rsidRPr="007208FE" w:rsidRDefault="0097303F">
      <w:pPr>
        <w:rPr>
          <w:rFonts w:ascii="Times New Roman" w:hAnsi="Times New Roman" w:cs="Times New Roman"/>
          <w:sz w:val="24"/>
          <w:u w:val="single"/>
          <w:lang w:val="en-GB"/>
        </w:rPr>
      </w:pPr>
    </w:p>
    <w:p w14:paraId="2C7A00D5" w14:textId="77777777" w:rsidR="0097303F" w:rsidRPr="007208FE" w:rsidRDefault="0097303F">
      <w:pPr>
        <w:rPr>
          <w:rFonts w:ascii="Times New Roman" w:hAnsi="Times New Roman" w:cs="Times New Roman"/>
          <w:sz w:val="24"/>
          <w:u w:val="single"/>
          <w:lang w:val="en-GB"/>
        </w:rPr>
      </w:pPr>
    </w:p>
    <w:p w14:paraId="7BD26D54" w14:textId="77777777" w:rsidR="00504953" w:rsidRPr="007208FE" w:rsidRDefault="00504953" w:rsidP="00504953">
      <w:pPr>
        <w:rPr>
          <w:rFonts w:ascii="Times New Roman" w:eastAsia="Times New Roman" w:hAnsi="Times New Roman" w:cs="Times New Roman"/>
          <w:color w:val="212121"/>
          <w:sz w:val="24"/>
          <w:u w:val="single"/>
          <w:lang w:val="en-GB" w:eastAsia="en-GB"/>
        </w:rPr>
      </w:pPr>
      <w:r w:rsidRPr="007208FE">
        <w:rPr>
          <w:rFonts w:ascii="Times New Roman" w:eastAsia="Times New Roman" w:hAnsi="Times New Roman" w:cs="Times New Roman"/>
          <w:color w:val="212121"/>
          <w:sz w:val="24"/>
          <w:u w:val="single"/>
          <w:lang w:val="en-GB" w:eastAsia="en-GB"/>
        </w:rPr>
        <w:t xml:space="preserve">Background </w:t>
      </w:r>
    </w:p>
    <w:p w14:paraId="52B93171"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 xml:space="preserve">In previous dialogues we talked about </w:t>
      </w:r>
    </w:p>
    <w:p w14:paraId="25AA94B1" w14:textId="77777777" w:rsidR="00504953" w:rsidRPr="007208FE" w:rsidRDefault="00504953" w:rsidP="00504953">
      <w:pPr>
        <w:pStyle w:val="ListParagraph"/>
        <w:numPr>
          <w:ilvl w:val="0"/>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 xml:space="preserve">roles that the UvA has in society and in the energy transition and the responsibility that come with it </w:t>
      </w:r>
    </w:p>
    <w:p w14:paraId="1C171F92" w14:textId="18BB3F1B" w:rsidR="00504953" w:rsidRPr="007208FE" w:rsidRDefault="00504953" w:rsidP="00504953">
      <w:pPr>
        <w:pStyle w:val="ListParagraph"/>
        <w:numPr>
          <w:ilvl w:val="0"/>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differences between research / education/ valori</w:t>
      </w:r>
      <w:r w:rsidR="007208FE">
        <w:rPr>
          <w:rFonts w:ascii="Times New Roman" w:eastAsia="Times New Roman" w:hAnsi="Times New Roman" w:cs="Times New Roman"/>
          <w:color w:val="212121"/>
          <w:sz w:val="24"/>
          <w:lang w:val="en-GB" w:eastAsia="en-GB"/>
        </w:rPr>
        <w:t>s</w:t>
      </w:r>
      <w:r w:rsidRPr="007208FE">
        <w:rPr>
          <w:rFonts w:ascii="Times New Roman" w:eastAsia="Times New Roman" w:hAnsi="Times New Roman" w:cs="Times New Roman"/>
          <w:color w:val="212121"/>
          <w:sz w:val="24"/>
          <w:lang w:val="en-GB" w:eastAsia="en-GB"/>
        </w:rPr>
        <w:t xml:space="preserve">ation / societal engagement </w:t>
      </w:r>
    </w:p>
    <w:p w14:paraId="3E22F2A4" w14:textId="41CE45C3" w:rsidR="00504953" w:rsidRPr="007208FE" w:rsidRDefault="00504953" w:rsidP="00504953">
      <w:pPr>
        <w:ind w:firstLine="720"/>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(See list appendix)</w:t>
      </w:r>
    </w:p>
    <w:p w14:paraId="5A350657" w14:textId="77777777" w:rsidR="00504953" w:rsidRPr="007208FE" w:rsidRDefault="00504953" w:rsidP="00504953">
      <w:pPr>
        <w:rPr>
          <w:rFonts w:ascii="Times New Roman" w:eastAsia="Times New Roman" w:hAnsi="Times New Roman" w:cs="Times New Roman"/>
          <w:color w:val="212121"/>
          <w:sz w:val="24"/>
          <w:lang w:val="en-GB" w:eastAsia="en-GB"/>
        </w:rPr>
      </w:pPr>
    </w:p>
    <w:p w14:paraId="00F9F0D5" w14:textId="77777777" w:rsidR="00504953" w:rsidRPr="007208FE" w:rsidRDefault="00504953" w:rsidP="00504953">
      <w:pPr>
        <w:rPr>
          <w:rFonts w:ascii="Times New Roman" w:eastAsia="Times New Roman" w:hAnsi="Times New Roman" w:cs="Times New Roman"/>
          <w:color w:val="212121"/>
          <w:sz w:val="24"/>
          <w:u w:val="single"/>
          <w:lang w:val="en-GB" w:eastAsia="en-GB"/>
        </w:rPr>
      </w:pPr>
      <w:r w:rsidRPr="007208FE">
        <w:rPr>
          <w:rFonts w:ascii="Times New Roman" w:eastAsia="Times New Roman" w:hAnsi="Times New Roman" w:cs="Times New Roman"/>
          <w:color w:val="212121"/>
          <w:sz w:val="24"/>
          <w:u w:val="single"/>
          <w:lang w:val="en-GB" w:eastAsia="en-GB"/>
        </w:rPr>
        <w:t>Question</w:t>
      </w:r>
    </w:p>
    <w:p w14:paraId="0F98C1BF"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 xml:space="preserve">We agree that research collaborating on extracting fossil fuel is unacceptable. We doubt about collaborating in research on clean energy. But there are many different other types of engagement with the fossil fuels industry (let’s use Shell as a generic representative). </w:t>
      </w:r>
    </w:p>
    <w:p w14:paraId="724D6FDC"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hAnsi="Times New Roman" w:cs="Times New Roman"/>
          <w:color w:val="212121"/>
          <w:sz w:val="24"/>
          <w:lang w:val="en-GB"/>
        </w:rPr>
        <w:t>Do we need different policies for the different types of ties with the fossil fuel industry (financial, influence, discourse, etc.)?</w:t>
      </w:r>
    </w:p>
    <w:p w14:paraId="634C4B84" w14:textId="77777777" w:rsidR="00504953" w:rsidRPr="007208FE" w:rsidRDefault="00504953" w:rsidP="00504953">
      <w:pPr>
        <w:rPr>
          <w:rFonts w:ascii="Times New Roman" w:eastAsia="Times New Roman" w:hAnsi="Times New Roman" w:cs="Times New Roman"/>
          <w:color w:val="212121"/>
          <w:sz w:val="24"/>
          <w:lang w:val="en-GB" w:eastAsia="en-GB"/>
        </w:rPr>
      </w:pPr>
    </w:p>
    <w:p w14:paraId="3F410C0D" w14:textId="308EB7C6" w:rsidR="00504953" w:rsidRPr="007208FE" w:rsidRDefault="00504953" w:rsidP="00504953">
      <w:pPr>
        <w:rPr>
          <w:rFonts w:ascii="Times New Roman" w:eastAsia="Times New Roman" w:hAnsi="Times New Roman" w:cs="Times New Roman"/>
          <w:color w:val="212121"/>
          <w:sz w:val="18"/>
          <w:szCs w:val="18"/>
          <w:u w:val="single"/>
          <w:lang w:val="en-GB" w:eastAsia="en-GB"/>
        </w:rPr>
      </w:pPr>
      <w:r w:rsidRPr="007208FE">
        <w:rPr>
          <w:rFonts w:ascii="Times New Roman" w:eastAsia="Times New Roman" w:hAnsi="Times New Roman" w:cs="Times New Roman"/>
          <w:color w:val="212121"/>
          <w:sz w:val="18"/>
          <w:szCs w:val="18"/>
          <w:u w:val="single"/>
          <w:lang w:val="en-GB" w:eastAsia="en-GB"/>
        </w:rPr>
        <w:t>Possible scenarios to discuss</w:t>
      </w:r>
      <w:r w:rsidRPr="007208FE">
        <w:rPr>
          <w:rFonts w:ascii="Times New Roman" w:eastAsia="Times New Roman" w:hAnsi="Times New Roman" w:cs="Times New Roman"/>
          <w:color w:val="212121"/>
          <w:sz w:val="18"/>
          <w:szCs w:val="18"/>
          <w:lang w:val="en-GB" w:eastAsia="en-GB"/>
        </w:rPr>
        <w:br/>
        <w:t xml:space="preserve">Research: </w:t>
      </w:r>
    </w:p>
    <w:p w14:paraId="440CA141" w14:textId="5883B1AF"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A researcher at the business school wants to study a new inventive Human Resource methods used e.g., Shell</w:t>
      </w:r>
    </w:p>
    <w:p w14:paraId="3393143B" w14:textId="77777777" w:rsidR="00504953" w:rsidRPr="007208FE" w:rsidRDefault="00504953" w:rsidP="00504953">
      <w:p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Education: </w:t>
      </w:r>
    </w:p>
    <w:p w14:paraId="2C7BD834" w14:textId="77777777"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In a course, students are asked to investigate influence of fossil fuels on flora and fauna. The data used for this assignment is coming from e.g., Shell. </w:t>
      </w:r>
    </w:p>
    <w:p w14:paraId="26220248" w14:textId="19C8F142"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(A teaching programme has installed an advisory board. Can e.g., Shell representatives be invited to server on the advisory board  - no payment involved) </w:t>
      </w:r>
    </w:p>
    <w:p w14:paraId="01BE5143" w14:textId="77777777"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(At career fairs, would e.g., Shell be welcome? )</w:t>
      </w:r>
    </w:p>
    <w:p w14:paraId="7D40274A" w14:textId="496F325A" w:rsidR="00504953" w:rsidRPr="007208FE" w:rsidRDefault="00504953" w:rsidP="00504953">
      <w:p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Valorisation: </w:t>
      </w:r>
    </w:p>
    <w:p w14:paraId="21304BAE" w14:textId="77777777"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A researcher launches a fund together with e.g., Shell for developing UvA-generated product on renewable energy leading to a patent (incl. funding)</w:t>
      </w:r>
    </w:p>
    <w:p w14:paraId="54D41E1D" w14:textId="77777777"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An UvA representative is invited to give a lecture at e.g., Shell on change management and structural organization. </w:t>
      </w:r>
    </w:p>
    <w:p w14:paraId="68941872" w14:textId="77777777" w:rsidR="00504953" w:rsidRPr="007208FE" w:rsidRDefault="00504953" w:rsidP="00504953">
      <w:p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Societal Engagement </w:t>
      </w:r>
    </w:p>
    <w:p w14:paraId="4600FA24" w14:textId="7EB4B2DC" w:rsidR="00504953" w:rsidRPr="007208FE" w:rsidRDefault="00504953" w:rsidP="00504953">
      <w:pPr>
        <w:pStyle w:val="ListParagraph"/>
        <w:numPr>
          <w:ilvl w:val="0"/>
          <w:numId w:val="5"/>
        </w:numPr>
        <w:rPr>
          <w:rFonts w:ascii="Times New Roman" w:eastAsia="Times New Roman" w:hAnsi="Times New Roman" w:cs="Times New Roman"/>
          <w:color w:val="212121"/>
          <w:sz w:val="18"/>
          <w:szCs w:val="18"/>
          <w:lang w:val="en-GB" w:eastAsia="en-GB"/>
        </w:rPr>
      </w:pPr>
      <w:r w:rsidRPr="007208FE">
        <w:rPr>
          <w:rFonts w:ascii="Times New Roman" w:eastAsia="Times New Roman" w:hAnsi="Times New Roman" w:cs="Times New Roman"/>
          <w:color w:val="212121"/>
          <w:sz w:val="18"/>
          <w:szCs w:val="18"/>
          <w:lang w:val="en-GB" w:eastAsia="en-GB"/>
        </w:rPr>
        <w:t xml:space="preserve">The UvA is organizing a public debate on pathways towards the energy transition. Could e.g., Shell be invited to that’s event? </w:t>
      </w:r>
    </w:p>
    <w:p w14:paraId="2E8905AE" w14:textId="77777777" w:rsidR="00504953" w:rsidRPr="007208FE" w:rsidRDefault="00504953" w:rsidP="00504953">
      <w:pPr>
        <w:rPr>
          <w:rFonts w:ascii="Times New Roman" w:eastAsia="Times New Roman" w:hAnsi="Times New Roman" w:cs="Times New Roman"/>
          <w:color w:val="212121"/>
          <w:sz w:val="24"/>
          <w:lang w:val="en-GB" w:eastAsia="en-GB"/>
        </w:rPr>
      </w:pPr>
    </w:p>
    <w:p w14:paraId="0E9D0217" w14:textId="77777777" w:rsidR="005D2C1D" w:rsidRPr="007208FE" w:rsidRDefault="005D2C1D" w:rsidP="0097303F">
      <w:pPr>
        <w:rPr>
          <w:rFonts w:ascii="Times New Roman" w:hAnsi="Times New Roman" w:cs="Times New Roman"/>
          <w:sz w:val="24"/>
          <w:lang w:val="en-GB"/>
        </w:rPr>
      </w:pPr>
    </w:p>
    <w:p w14:paraId="174334BA" w14:textId="77777777" w:rsidR="00504953" w:rsidRPr="007208FE" w:rsidRDefault="005D2C1D" w:rsidP="0097303F">
      <w:pPr>
        <w:rPr>
          <w:rFonts w:ascii="Times New Roman" w:hAnsi="Times New Roman" w:cs="Times New Roman"/>
          <w:b/>
          <w:bCs/>
          <w:i/>
          <w:iCs/>
          <w:sz w:val="24"/>
          <w:u w:val="single"/>
          <w:lang w:val="en-GB"/>
        </w:rPr>
      </w:pPr>
      <w:r w:rsidRPr="007208FE">
        <w:rPr>
          <w:rFonts w:ascii="Times New Roman" w:hAnsi="Times New Roman" w:cs="Times New Roman"/>
          <w:b/>
          <w:bCs/>
          <w:i/>
          <w:iCs/>
          <w:sz w:val="24"/>
          <w:u w:val="single"/>
          <w:lang w:val="en-GB"/>
        </w:rPr>
        <w:t>Notes table</w:t>
      </w:r>
      <w:r w:rsidR="00504953" w:rsidRPr="007208FE">
        <w:rPr>
          <w:rFonts w:ascii="Times New Roman" w:hAnsi="Times New Roman" w:cs="Times New Roman"/>
          <w:b/>
          <w:bCs/>
          <w:i/>
          <w:iCs/>
          <w:sz w:val="24"/>
          <w:u w:val="single"/>
          <w:lang w:val="en-GB"/>
        </w:rPr>
        <w:t xml:space="preserve"> </w:t>
      </w:r>
      <w:r w:rsidRPr="007208FE">
        <w:rPr>
          <w:rFonts w:ascii="Times New Roman" w:hAnsi="Times New Roman" w:cs="Times New Roman"/>
          <w:b/>
          <w:bCs/>
          <w:i/>
          <w:iCs/>
          <w:sz w:val="24"/>
          <w:u w:val="single"/>
          <w:lang w:val="en-GB"/>
        </w:rPr>
        <w:t>1</w:t>
      </w:r>
    </w:p>
    <w:p w14:paraId="513F5CE3" w14:textId="60DE64E7" w:rsidR="00441297" w:rsidRPr="007208FE" w:rsidRDefault="0097303F" w:rsidP="0097303F">
      <w:pPr>
        <w:rPr>
          <w:rFonts w:ascii="Times New Roman" w:hAnsi="Times New Roman" w:cs="Times New Roman"/>
          <w:sz w:val="24"/>
          <w:lang w:val="en-GB"/>
        </w:rPr>
      </w:pPr>
      <w:r w:rsidRPr="007208FE">
        <w:rPr>
          <w:rFonts w:ascii="Times New Roman" w:hAnsi="Times New Roman" w:cs="Times New Roman"/>
          <w:sz w:val="24"/>
          <w:lang w:val="en-GB"/>
        </w:rPr>
        <w:t xml:space="preserve">There was agreement: </w:t>
      </w:r>
    </w:p>
    <w:p w14:paraId="275691A5" w14:textId="2DCB79CE" w:rsidR="00441297" w:rsidRPr="007208FE" w:rsidRDefault="00441297" w:rsidP="00441297">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That we need different types of criteria for university and student associations. Especially at these last ones it is important that students can </w:t>
      </w:r>
      <w:r w:rsidR="007208FE" w:rsidRPr="007208FE">
        <w:rPr>
          <w:rFonts w:ascii="Times New Roman" w:hAnsi="Times New Roman" w:cs="Times New Roman"/>
          <w:sz w:val="24"/>
          <w:lang w:val="en-GB"/>
        </w:rPr>
        <w:t>learn and</w:t>
      </w:r>
      <w:r w:rsidR="00566AFF" w:rsidRPr="007208FE">
        <w:rPr>
          <w:rFonts w:ascii="Times New Roman" w:hAnsi="Times New Roman" w:cs="Times New Roman"/>
          <w:sz w:val="24"/>
          <w:lang w:val="en-GB"/>
        </w:rPr>
        <w:t xml:space="preserve"> have free discussions.</w:t>
      </w:r>
    </w:p>
    <w:p w14:paraId="4F7DA9CD" w14:textId="5D1646F0" w:rsidR="00441297" w:rsidRPr="007208FE" w:rsidRDefault="00441297" w:rsidP="00441297">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We don’t need a total ban, but we need a </w:t>
      </w:r>
      <w:r w:rsidR="00566AFF" w:rsidRPr="007208FE">
        <w:rPr>
          <w:rFonts w:ascii="Times New Roman" w:hAnsi="Times New Roman" w:cs="Times New Roman"/>
          <w:sz w:val="24"/>
          <w:lang w:val="en-GB"/>
        </w:rPr>
        <w:t xml:space="preserve">proper </w:t>
      </w:r>
      <w:r w:rsidRPr="007208FE">
        <w:rPr>
          <w:rFonts w:ascii="Times New Roman" w:hAnsi="Times New Roman" w:cs="Times New Roman"/>
          <w:sz w:val="24"/>
          <w:lang w:val="en-GB"/>
        </w:rPr>
        <w:t>set of criteria</w:t>
      </w:r>
      <w:r w:rsidR="00566AFF" w:rsidRPr="007208FE">
        <w:rPr>
          <w:rFonts w:ascii="Times New Roman" w:hAnsi="Times New Roman" w:cs="Times New Roman"/>
          <w:sz w:val="24"/>
          <w:lang w:val="en-GB"/>
        </w:rPr>
        <w:t xml:space="preserve"> when we do work and when we don’t work together. </w:t>
      </w:r>
      <w:r w:rsidRPr="007208FE">
        <w:rPr>
          <w:rFonts w:ascii="Times New Roman" w:hAnsi="Times New Roman" w:cs="Times New Roman"/>
          <w:sz w:val="24"/>
          <w:lang w:val="en-GB"/>
        </w:rPr>
        <w:t xml:space="preserve">In the end it might have the same </w:t>
      </w:r>
      <w:r w:rsidR="007208FE" w:rsidRPr="007208FE">
        <w:rPr>
          <w:rFonts w:ascii="Times New Roman" w:hAnsi="Times New Roman" w:cs="Times New Roman"/>
          <w:sz w:val="24"/>
          <w:lang w:val="en-GB"/>
        </w:rPr>
        <w:t>effect,</w:t>
      </w:r>
      <w:r w:rsidRPr="007208FE">
        <w:rPr>
          <w:rFonts w:ascii="Times New Roman" w:hAnsi="Times New Roman" w:cs="Times New Roman"/>
          <w:sz w:val="24"/>
          <w:lang w:val="en-GB"/>
        </w:rPr>
        <w:t xml:space="preserve"> but it is more well thought. </w:t>
      </w:r>
    </w:p>
    <w:p w14:paraId="7F89F30F" w14:textId="3EB68661" w:rsidR="00441297" w:rsidRPr="007208FE" w:rsidRDefault="00441297" w:rsidP="00441297">
      <w:pPr>
        <w:pStyle w:val="ListParagraph"/>
        <w:numPr>
          <w:ilvl w:val="1"/>
          <w:numId w:val="8"/>
        </w:numPr>
        <w:rPr>
          <w:rFonts w:ascii="Times New Roman" w:hAnsi="Times New Roman" w:cs="Times New Roman"/>
          <w:sz w:val="24"/>
          <w:lang w:val="en-GB"/>
        </w:rPr>
      </w:pPr>
      <w:r w:rsidRPr="007208FE">
        <w:rPr>
          <w:rFonts w:ascii="Times New Roman" w:hAnsi="Times New Roman" w:cs="Times New Roman"/>
          <w:sz w:val="24"/>
          <w:lang w:val="en-GB"/>
        </w:rPr>
        <w:t xml:space="preserve">Princeton has a good set of criteria that they are working with now for a year, better than the VU for example. Let’s have a look at that.  </w:t>
      </w:r>
    </w:p>
    <w:p w14:paraId="293E94DD" w14:textId="0B1CE406" w:rsidR="00566AFF" w:rsidRPr="007208FE" w:rsidRDefault="00566AFF" w:rsidP="00566AFF">
      <w:pPr>
        <w:pStyle w:val="ListParagraph"/>
        <w:numPr>
          <w:ilvl w:val="1"/>
          <w:numId w:val="8"/>
        </w:numPr>
        <w:rPr>
          <w:rFonts w:ascii="Times New Roman" w:hAnsi="Times New Roman" w:cs="Times New Roman"/>
          <w:sz w:val="24"/>
          <w:lang w:val="en-GB"/>
        </w:rPr>
      </w:pPr>
      <w:r w:rsidRPr="007208FE">
        <w:rPr>
          <w:rFonts w:ascii="Times New Roman" w:hAnsi="Times New Roman" w:cs="Times New Roman"/>
          <w:sz w:val="24"/>
          <w:lang w:val="en-GB"/>
        </w:rPr>
        <w:t xml:space="preserve">If companies that they can meet our criteria as </w:t>
      </w:r>
      <w:r w:rsidR="007208FE" w:rsidRPr="007208FE">
        <w:rPr>
          <w:rFonts w:ascii="Times New Roman" w:hAnsi="Times New Roman" w:cs="Times New Roman"/>
          <w:sz w:val="24"/>
          <w:lang w:val="en-GB"/>
        </w:rPr>
        <w:t>university,</w:t>
      </w:r>
      <w:r w:rsidRPr="007208FE">
        <w:rPr>
          <w:rFonts w:ascii="Times New Roman" w:hAnsi="Times New Roman" w:cs="Times New Roman"/>
          <w:sz w:val="24"/>
          <w:lang w:val="en-GB"/>
        </w:rPr>
        <w:t xml:space="preserve"> we can talk about working together. </w:t>
      </w:r>
    </w:p>
    <w:p w14:paraId="4A75EE1B" w14:textId="149ED317" w:rsidR="00441297" w:rsidRPr="007208FE" w:rsidRDefault="00441297" w:rsidP="00441297">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What is the intention of collaboration, take a close and critical look at this before. Avoid the risk of propaganda</w:t>
      </w:r>
      <w:r w:rsidR="00566AFF" w:rsidRPr="007208FE">
        <w:rPr>
          <w:rFonts w:ascii="Times New Roman" w:hAnsi="Times New Roman" w:cs="Times New Roman"/>
          <w:sz w:val="24"/>
          <w:lang w:val="en-GB"/>
        </w:rPr>
        <w:t xml:space="preserve"> for Shell for example.</w:t>
      </w:r>
    </w:p>
    <w:p w14:paraId="7A3B4776" w14:textId="1E201416" w:rsidR="00441297" w:rsidRPr="007208FE" w:rsidRDefault="00566AFF" w:rsidP="005D2C1D">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Make it not a discussion about individual researchers, offer them as a university a clear guideline how to deal with </w:t>
      </w:r>
      <w:r w:rsidR="007208FE" w:rsidRPr="007208FE">
        <w:rPr>
          <w:rFonts w:ascii="Times New Roman" w:hAnsi="Times New Roman" w:cs="Times New Roman"/>
          <w:sz w:val="24"/>
          <w:lang w:val="en-GB"/>
        </w:rPr>
        <w:t>this fossil fuel industry</w:t>
      </w:r>
      <w:r w:rsidRPr="007208FE">
        <w:rPr>
          <w:rFonts w:ascii="Times New Roman" w:hAnsi="Times New Roman" w:cs="Times New Roman"/>
          <w:sz w:val="24"/>
          <w:lang w:val="en-GB"/>
        </w:rPr>
        <w:t>.</w:t>
      </w:r>
    </w:p>
    <w:p w14:paraId="0877D9C4" w14:textId="21529BE2" w:rsidR="00441297" w:rsidRPr="007208FE" w:rsidRDefault="0097303F" w:rsidP="0097303F">
      <w:pPr>
        <w:rPr>
          <w:rFonts w:ascii="Times New Roman" w:hAnsi="Times New Roman" w:cs="Times New Roman"/>
          <w:sz w:val="24"/>
          <w:lang w:val="en-GB"/>
        </w:rPr>
      </w:pPr>
      <w:r w:rsidRPr="007208FE">
        <w:rPr>
          <w:rFonts w:ascii="Times New Roman" w:hAnsi="Times New Roman" w:cs="Times New Roman"/>
          <w:sz w:val="24"/>
          <w:lang w:val="en-GB"/>
        </w:rPr>
        <w:lastRenderedPageBreak/>
        <w:t xml:space="preserve">Discussions: </w:t>
      </w:r>
    </w:p>
    <w:p w14:paraId="554284F7" w14:textId="7993C7CF" w:rsidR="00441297" w:rsidRPr="007208FE" w:rsidRDefault="00441297" w:rsidP="00441297">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Do you make choices based on the organization that you are working with or inviting in a session</w:t>
      </w:r>
      <w:r w:rsidR="005610C2" w:rsidRPr="007208FE">
        <w:rPr>
          <w:rFonts w:ascii="Times New Roman" w:hAnsi="Times New Roman" w:cs="Times New Roman"/>
          <w:sz w:val="24"/>
          <w:lang w:val="en-GB"/>
        </w:rPr>
        <w:t xml:space="preserve"> for example</w:t>
      </w:r>
      <w:r w:rsidRPr="007208FE">
        <w:rPr>
          <w:rFonts w:ascii="Times New Roman" w:hAnsi="Times New Roman" w:cs="Times New Roman"/>
          <w:sz w:val="24"/>
          <w:lang w:val="en-GB"/>
        </w:rPr>
        <w:t xml:space="preserve">, or is it based on the activity? </w:t>
      </w:r>
    </w:p>
    <w:p w14:paraId="34B3FE7E" w14:textId="0794CEF9" w:rsidR="00441297" w:rsidRPr="007208FE" w:rsidRDefault="00441297" w:rsidP="00441297">
      <w:pPr>
        <w:pStyle w:val="ListParagraph"/>
        <w:numPr>
          <w:ilvl w:val="1"/>
          <w:numId w:val="8"/>
        </w:numPr>
        <w:rPr>
          <w:rFonts w:ascii="Times New Roman" w:hAnsi="Times New Roman" w:cs="Times New Roman"/>
          <w:sz w:val="24"/>
          <w:lang w:val="en-GB"/>
        </w:rPr>
      </w:pPr>
      <w:r w:rsidRPr="007208FE">
        <w:rPr>
          <w:rFonts w:ascii="Times New Roman" w:hAnsi="Times New Roman" w:cs="Times New Roman"/>
          <w:sz w:val="24"/>
          <w:lang w:val="en-GB"/>
        </w:rPr>
        <w:t xml:space="preserve">For </w:t>
      </w:r>
      <w:r w:rsidR="007208FE" w:rsidRPr="007208FE">
        <w:rPr>
          <w:rFonts w:ascii="Times New Roman" w:hAnsi="Times New Roman" w:cs="Times New Roman"/>
          <w:sz w:val="24"/>
          <w:lang w:val="en-GB"/>
        </w:rPr>
        <w:t>example,</w:t>
      </w:r>
      <w:r w:rsidRPr="007208FE">
        <w:rPr>
          <w:rFonts w:ascii="Times New Roman" w:hAnsi="Times New Roman" w:cs="Times New Roman"/>
          <w:sz w:val="24"/>
          <w:lang w:val="en-GB"/>
        </w:rPr>
        <w:t xml:space="preserve"> make a list with rules for organizing a lecture, despite who you are inviting this are the rules. </w:t>
      </w:r>
    </w:p>
    <w:p w14:paraId="4FF4ACE8" w14:textId="048EC9F9" w:rsidR="00441297" w:rsidRPr="007208FE" w:rsidRDefault="00441297" w:rsidP="00441297">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Isn’t collaborating always in a way a manner in which you support the current system one way or the other?</w:t>
      </w:r>
    </w:p>
    <w:p w14:paraId="340BAF54" w14:textId="77777777" w:rsidR="0097303F" w:rsidRPr="007208FE" w:rsidRDefault="0097303F" w:rsidP="0097303F">
      <w:pPr>
        <w:rPr>
          <w:rFonts w:ascii="Times New Roman" w:hAnsi="Times New Roman" w:cs="Times New Roman"/>
          <w:sz w:val="24"/>
          <w:lang w:val="en-GB"/>
        </w:rPr>
      </w:pPr>
    </w:p>
    <w:p w14:paraId="16116716" w14:textId="77777777" w:rsidR="00504953" w:rsidRPr="007208FE" w:rsidRDefault="00504953" w:rsidP="0097303F">
      <w:pPr>
        <w:rPr>
          <w:rFonts w:ascii="Times New Roman" w:hAnsi="Times New Roman" w:cs="Times New Roman"/>
          <w:sz w:val="24"/>
          <w:lang w:val="en-GB"/>
        </w:rPr>
      </w:pPr>
    </w:p>
    <w:p w14:paraId="47AC5C0F" w14:textId="1B45F1C9" w:rsidR="0097303F" w:rsidRPr="007208FE" w:rsidRDefault="005D2C1D" w:rsidP="0097303F">
      <w:pPr>
        <w:rPr>
          <w:rFonts w:ascii="Times New Roman" w:hAnsi="Times New Roman" w:cs="Times New Roman"/>
          <w:b/>
          <w:bCs/>
          <w:sz w:val="24"/>
          <w:u w:val="single"/>
          <w:lang w:val="en-GB"/>
        </w:rPr>
      </w:pPr>
      <w:r w:rsidRPr="007208FE">
        <w:rPr>
          <w:rFonts w:ascii="Times New Roman" w:hAnsi="Times New Roman" w:cs="Times New Roman"/>
          <w:b/>
          <w:bCs/>
          <w:sz w:val="24"/>
          <w:u w:val="single"/>
          <w:lang w:val="en-GB"/>
        </w:rPr>
        <w:t>Notes table 2</w:t>
      </w:r>
    </w:p>
    <w:p w14:paraId="5B2CA697" w14:textId="3067D334" w:rsidR="008B6989" w:rsidRPr="007208FE" w:rsidRDefault="004956D1" w:rsidP="0097303F">
      <w:pPr>
        <w:rPr>
          <w:rFonts w:ascii="Times New Roman" w:hAnsi="Times New Roman" w:cs="Times New Roman"/>
          <w:sz w:val="24"/>
          <w:lang w:val="en-GB"/>
        </w:rPr>
      </w:pPr>
      <w:r w:rsidRPr="007208FE">
        <w:rPr>
          <w:rFonts w:ascii="Times New Roman" w:hAnsi="Times New Roman" w:cs="Times New Roman"/>
          <w:sz w:val="24"/>
          <w:lang w:val="en-GB"/>
        </w:rPr>
        <w:t>At the f</w:t>
      </w:r>
      <w:r w:rsidR="008B6989" w:rsidRPr="007208FE">
        <w:rPr>
          <w:rFonts w:ascii="Times New Roman" w:hAnsi="Times New Roman" w:cs="Times New Roman"/>
          <w:sz w:val="24"/>
          <w:lang w:val="en-GB"/>
        </w:rPr>
        <w:t>irst table we hovered around the question of whether Shell is a controversial company or not and what they means for (not) collaborating with them. At the other tables, we went into the actual scenario.</w:t>
      </w:r>
    </w:p>
    <w:p w14:paraId="21222D95" w14:textId="3A548C68" w:rsidR="008B6989" w:rsidRPr="007208FE" w:rsidRDefault="008B6989" w:rsidP="0097303F">
      <w:pPr>
        <w:rPr>
          <w:rFonts w:ascii="Times New Roman" w:hAnsi="Times New Roman" w:cs="Times New Roman"/>
          <w:color w:val="212121"/>
          <w:sz w:val="24"/>
          <w:lang w:val="en-GB"/>
        </w:rPr>
      </w:pPr>
    </w:p>
    <w:p w14:paraId="00F7A95C" w14:textId="5AB380D5" w:rsidR="008B6989" w:rsidRPr="007208FE" w:rsidRDefault="004956D1" w:rsidP="0097303F">
      <w:pPr>
        <w:rPr>
          <w:rFonts w:ascii="Times New Roman" w:hAnsi="Times New Roman" w:cs="Times New Roman"/>
          <w:sz w:val="24"/>
          <w:lang w:val="en-GB"/>
        </w:rPr>
      </w:pPr>
      <w:r w:rsidRPr="007208FE">
        <w:rPr>
          <w:rFonts w:ascii="Times New Roman" w:hAnsi="Times New Roman" w:cs="Times New Roman"/>
          <w:sz w:val="24"/>
          <w:lang w:val="en-GB"/>
        </w:rPr>
        <w:t xml:space="preserve">Key points of the discussion </w:t>
      </w:r>
    </w:p>
    <w:p w14:paraId="16FA3735" w14:textId="50F793B4" w:rsidR="00D27821" w:rsidRPr="007208FE" w:rsidRDefault="00D27821" w:rsidP="0097303F">
      <w:pPr>
        <w:rPr>
          <w:rFonts w:ascii="Times New Roman" w:hAnsi="Times New Roman" w:cs="Times New Roman"/>
          <w:sz w:val="24"/>
          <w:lang w:val="en-GB"/>
        </w:rPr>
      </w:pPr>
      <w:r w:rsidRPr="007208FE">
        <w:rPr>
          <w:rFonts w:ascii="Times New Roman" w:hAnsi="Times New Roman" w:cs="Times New Roman"/>
          <w:sz w:val="24"/>
          <w:lang w:val="en-GB"/>
        </w:rPr>
        <w:t>There was some consensus on the following:</w:t>
      </w:r>
    </w:p>
    <w:p w14:paraId="05C414FD" w14:textId="42FF9EDF" w:rsidR="00142A96" w:rsidRPr="007208FE" w:rsidRDefault="00FF4200" w:rsidP="00142A96">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Every form of collaboration may legitimize </w:t>
      </w:r>
      <w:r w:rsidR="00E21EBC" w:rsidRPr="007208FE">
        <w:rPr>
          <w:rFonts w:ascii="Times New Roman" w:hAnsi="Times New Roman" w:cs="Times New Roman"/>
          <w:sz w:val="24"/>
          <w:lang w:val="en-GB"/>
        </w:rPr>
        <w:t>the actions of companies in the fossil fuel sector.</w:t>
      </w:r>
      <w:r w:rsidR="003A7687" w:rsidRPr="007208FE">
        <w:rPr>
          <w:rFonts w:ascii="Times New Roman" w:hAnsi="Times New Roman" w:cs="Times New Roman"/>
          <w:sz w:val="24"/>
          <w:lang w:val="en-GB"/>
        </w:rPr>
        <w:t xml:space="preserve"> For this reason, you should make sure that their name is not mentioned. But for transparency reasons you should mention their name. Mention them in </w:t>
      </w:r>
      <w:r w:rsidR="001949CD" w:rsidRPr="007208FE">
        <w:rPr>
          <w:rFonts w:ascii="Times New Roman" w:hAnsi="Times New Roman" w:cs="Times New Roman"/>
          <w:sz w:val="24"/>
          <w:lang w:val="en-GB"/>
        </w:rPr>
        <w:t>transparency communication but not in research paper etc.</w:t>
      </w:r>
    </w:p>
    <w:p w14:paraId="67143960" w14:textId="77777777" w:rsidR="00CC68AA" w:rsidRPr="007208FE" w:rsidRDefault="0048021F"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The University should send a signal</w:t>
      </w:r>
      <w:r w:rsidR="00A26F12" w:rsidRPr="007208FE">
        <w:rPr>
          <w:rFonts w:ascii="Times New Roman" w:hAnsi="Times New Roman" w:cs="Times New Roman"/>
          <w:sz w:val="24"/>
          <w:lang w:val="en-GB"/>
        </w:rPr>
        <w:t>, make a first step, because government looks at us.</w:t>
      </w:r>
    </w:p>
    <w:p w14:paraId="3828D71C" w14:textId="688773EB" w:rsidR="008B6989" w:rsidRPr="007208FE" w:rsidRDefault="00CC68AA"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With regard to </w:t>
      </w:r>
      <w:r w:rsidR="007208FE" w:rsidRPr="007208FE">
        <w:rPr>
          <w:rFonts w:ascii="Times New Roman" w:hAnsi="Times New Roman" w:cs="Times New Roman"/>
          <w:sz w:val="24"/>
          <w:lang w:val="en-GB"/>
        </w:rPr>
        <w:t>data,</w:t>
      </w:r>
      <w:r w:rsidRPr="007208FE">
        <w:rPr>
          <w:rFonts w:ascii="Times New Roman" w:hAnsi="Times New Roman" w:cs="Times New Roman"/>
          <w:sz w:val="24"/>
          <w:lang w:val="en-GB"/>
        </w:rPr>
        <w:t xml:space="preserve"> we should have independent data gathering when the data comes from companies in the energy sector.</w:t>
      </w:r>
    </w:p>
    <w:p w14:paraId="11D118DB" w14:textId="294E94B7" w:rsidR="008B6989" w:rsidRPr="007208FE" w:rsidRDefault="00720A0A"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Some held that w</w:t>
      </w:r>
      <w:r w:rsidR="008B6989" w:rsidRPr="007208FE">
        <w:rPr>
          <w:rFonts w:ascii="Times New Roman" w:hAnsi="Times New Roman" w:cs="Times New Roman"/>
          <w:sz w:val="24"/>
          <w:lang w:val="en-GB"/>
        </w:rPr>
        <w:t xml:space="preserve">e don’t need a total ban, but we need a proper set of criteria when we do work and when we don’t work together. In the end it might have the same </w:t>
      </w:r>
      <w:r w:rsidR="007208FE" w:rsidRPr="007208FE">
        <w:rPr>
          <w:rFonts w:ascii="Times New Roman" w:hAnsi="Times New Roman" w:cs="Times New Roman"/>
          <w:sz w:val="24"/>
          <w:lang w:val="en-GB"/>
        </w:rPr>
        <w:t>effect,</w:t>
      </w:r>
      <w:r w:rsidR="008B6989" w:rsidRPr="007208FE">
        <w:rPr>
          <w:rFonts w:ascii="Times New Roman" w:hAnsi="Times New Roman" w:cs="Times New Roman"/>
          <w:sz w:val="24"/>
          <w:lang w:val="en-GB"/>
        </w:rPr>
        <w:t xml:space="preserve"> but it is more well thought. </w:t>
      </w:r>
    </w:p>
    <w:p w14:paraId="7ED2041B" w14:textId="62A4A99B" w:rsidR="008B6989" w:rsidRPr="007208FE" w:rsidRDefault="008B6989" w:rsidP="008B6989">
      <w:pPr>
        <w:pStyle w:val="ListParagraph"/>
        <w:numPr>
          <w:ilvl w:val="1"/>
          <w:numId w:val="8"/>
        </w:numPr>
        <w:rPr>
          <w:rFonts w:ascii="Times New Roman" w:hAnsi="Times New Roman" w:cs="Times New Roman"/>
          <w:sz w:val="24"/>
          <w:lang w:val="en-GB"/>
        </w:rPr>
      </w:pPr>
      <w:r w:rsidRPr="007208FE">
        <w:rPr>
          <w:rFonts w:ascii="Times New Roman" w:hAnsi="Times New Roman" w:cs="Times New Roman"/>
          <w:sz w:val="24"/>
          <w:lang w:val="en-GB"/>
        </w:rPr>
        <w:t xml:space="preserve">If companies that they can meet our criteria as </w:t>
      </w:r>
      <w:r w:rsidR="007208FE" w:rsidRPr="007208FE">
        <w:rPr>
          <w:rFonts w:ascii="Times New Roman" w:hAnsi="Times New Roman" w:cs="Times New Roman"/>
          <w:sz w:val="24"/>
          <w:lang w:val="en-GB"/>
        </w:rPr>
        <w:t>university,</w:t>
      </w:r>
      <w:r w:rsidRPr="007208FE">
        <w:rPr>
          <w:rFonts w:ascii="Times New Roman" w:hAnsi="Times New Roman" w:cs="Times New Roman"/>
          <w:sz w:val="24"/>
          <w:lang w:val="en-GB"/>
        </w:rPr>
        <w:t xml:space="preserve"> we can talk about working together. </w:t>
      </w:r>
    </w:p>
    <w:p w14:paraId="657B1A7D" w14:textId="32F281C9" w:rsidR="001E74F1" w:rsidRPr="007208FE" w:rsidRDefault="001E74F1" w:rsidP="001E74F1">
      <w:pPr>
        <w:pStyle w:val="ListParagraph"/>
        <w:numPr>
          <w:ilvl w:val="0"/>
          <w:numId w:val="8"/>
        </w:numPr>
        <w:contextualSpacing w:val="0"/>
        <w:rPr>
          <w:rFonts w:ascii="Times New Roman" w:hAnsi="Times New Roman" w:cs="Times New Roman"/>
          <w:sz w:val="24"/>
          <w:lang w:val="en-GB"/>
        </w:rPr>
      </w:pPr>
      <w:r w:rsidRPr="007208FE">
        <w:rPr>
          <w:rFonts w:ascii="Times New Roman" w:hAnsi="Times New Roman" w:cs="Times New Roman"/>
          <w:sz w:val="24"/>
          <w:lang w:val="en-GB"/>
        </w:rPr>
        <w:t xml:space="preserve">Make it not a discussion about individual researchers, offer them as a university a clear guideline how to deal with </w:t>
      </w:r>
      <w:r w:rsidR="007208FE" w:rsidRPr="007208FE">
        <w:rPr>
          <w:rFonts w:ascii="Times New Roman" w:hAnsi="Times New Roman" w:cs="Times New Roman"/>
          <w:sz w:val="24"/>
          <w:lang w:val="en-GB"/>
        </w:rPr>
        <w:t>this fossil fuel industry</w:t>
      </w:r>
      <w:r w:rsidRPr="007208FE">
        <w:rPr>
          <w:rFonts w:ascii="Times New Roman" w:hAnsi="Times New Roman" w:cs="Times New Roman"/>
          <w:sz w:val="24"/>
          <w:lang w:val="en-GB"/>
        </w:rPr>
        <w:t>. On the other hand, we don’t want to limit the individual researcher’s academic freedom.</w:t>
      </w:r>
    </w:p>
    <w:p w14:paraId="410BF5F6" w14:textId="13EDEDF4" w:rsidR="00D37A21" w:rsidRPr="007208FE" w:rsidRDefault="004043F4"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Consider setting up a large university wide program in order to develop an energy transition strategy.</w:t>
      </w:r>
    </w:p>
    <w:p w14:paraId="62C2E266" w14:textId="052C92C6" w:rsidR="00211E18" w:rsidRPr="007208FE" w:rsidRDefault="00211E18"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Student associations should have a lot of freedom when it comes to bringing in fossil fuel companies.</w:t>
      </w:r>
    </w:p>
    <w:p w14:paraId="13CA9E5F" w14:textId="77777777" w:rsidR="007B1B1C" w:rsidRPr="007208FE" w:rsidRDefault="00891A1D"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(But) all debates at the university should</w:t>
      </w:r>
      <w:r w:rsidR="005B3EEA" w:rsidRPr="007208FE">
        <w:rPr>
          <w:rFonts w:ascii="Times New Roman" w:hAnsi="Times New Roman" w:cs="Times New Roman"/>
          <w:sz w:val="24"/>
          <w:lang w:val="en-GB"/>
        </w:rPr>
        <w:t xml:space="preserve"> be balanced: multiple viewpoints should be included</w:t>
      </w:r>
      <w:r w:rsidRPr="007208FE">
        <w:rPr>
          <w:rFonts w:ascii="Times New Roman" w:hAnsi="Times New Roman" w:cs="Times New Roman"/>
          <w:sz w:val="24"/>
          <w:lang w:val="en-GB"/>
        </w:rPr>
        <w:t>.</w:t>
      </w:r>
    </w:p>
    <w:p w14:paraId="2C070E10" w14:textId="32D428E1" w:rsidR="00211E18" w:rsidRPr="007208FE" w:rsidRDefault="007B1B1C"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Lecturers, when asked to give a lecture at a fossil fuel company, should be allowed to do so. </w:t>
      </w:r>
      <w:r w:rsidR="00891A1D" w:rsidRPr="007208FE">
        <w:rPr>
          <w:rFonts w:ascii="Times New Roman" w:hAnsi="Times New Roman" w:cs="Times New Roman"/>
          <w:sz w:val="24"/>
          <w:lang w:val="en-GB"/>
        </w:rPr>
        <w:t xml:space="preserve"> </w:t>
      </w:r>
    </w:p>
    <w:p w14:paraId="27A87FEA" w14:textId="4CD313DB" w:rsidR="001E74F1" w:rsidRPr="007208FE" w:rsidRDefault="00930EED"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For all potential collaborations, the context should be </w:t>
      </w:r>
      <w:proofErr w:type="gramStart"/>
      <w:r w:rsidRPr="007208FE">
        <w:rPr>
          <w:rFonts w:ascii="Times New Roman" w:hAnsi="Times New Roman" w:cs="Times New Roman"/>
          <w:sz w:val="24"/>
          <w:lang w:val="en-GB"/>
        </w:rPr>
        <w:t>taking into account</w:t>
      </w:r>
      <w:proofErr w:type="gramEnd"/>
      <w:r w:rsidRPr="007208FE">
        <w:rPr>
          <w:rFonts w:ascii="Times New Roman" w:hAnsi="Times New Roman" w:cs="Times New Roman"/>
          <w:sz w:val="24"/>
          <w:lang w:val="en-GB"/>
        </w:rPr>
        <w:t xml:space="preserve">. </w:t>
      </w:r>
    </w:p>
    <w:p w14:paraId="16A23B8C" w14:textId="3B99AE7D" w:rsidR="00930EED" w:rsidRPr="007208FE" w:rsidRDefault="00930EED"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Different collaborations require different conditions.</w:t>
      </w:r>
    </w:p>
    <w:p w14:paraId="74D6FCAE" w14:textId="01935BCF" w:rsidR="00AD18BF" w:rsidRPr="007208FE" w:rsidRDefault="00AD18BF"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The UvA should use an equitable knowledge transfer framework.</w:t>
      </w:r>
      <w:r w:rsidR="0071014B" w:rsidRPr="007208FE">
        <w:rPr>
          <w:rFonts w:ascii="Times New Roman" w:hAnsi="Times New Roman" w:cs="Times New Roman"/>
          <w:sz w:val="24"/>
          <w:lang w:val="en-GB"/>
        </w:rPr>
        <w:t xml:space="preserve"> Societal impact should play a role in valorisation. </w:t>
      </w:r>
    </w:p>
    <w:p w14:paraId="339DD4F9" w14:textId="3314C634" w:rsidR="0083323F" w:rsidRPr="007208FE" w:rsidRDefault="0083323F" w:rsidP="008B6989">
      <w:pPr>
        <w:pStyle w:val="ListParagraph"/>
        <w:numPr>
          <w:ilvl w:val="0"/>
          <w:numId w:val="8"/>
        </w:numPr>
        <w:rPr>
          <w:rFonts w:ascii="Times New Roman" w:hAnsi="Times New Roman" w:cs="Times New Roman"/>
          <w:sz w:val="24"/>
          <w:lang w:val="en-GB"/>
        </w:rPr>
      </w:pPr>
      <w:r w:rsidRPr="007208FE">
        <w:rPr>
          <w:rFonts w:ascii="Times New Roman" w:hAnsi="Times New Roman" w:cs="Times New Roman"/>
          <w:sz w:val="24"/>
          <w:lang w:val="en-GB"/>
        </w:rPr>
        <w:t xml:space="preserve">The main problem is the financial scope: When you have financial ties to an organization, it is harder to be critical of it. </w:t>
      </w:r>
    </w:p>
    <w:p w14:paraId="74898AAC" w14:textId="14361F6A" w:rsidR="008B6989" w:rsidRPr="007208FE" w:rsidRDefault="008B6989" w:rsidP="00BF382D">
      <w:pPr>
        <w:rPr>
          <w:rFonts w:ascii="Times New Roman" w:hAnsi="Times New Roman" w:cs="Times New Roman"/>
          <w:sz w:val="24"/>
          <w:lang w:val="en-GB"/>
        </w:rPr>
      </w:pPr>
    </w:p>
    <w:p w14:paraId="42F3516B" w14:textId="77777777" w:rsidR="00504953" w:rsidRPr="007208FE" w:rsidRDefault="00504953" w:rsidP="00BF382D">
      <w:pPr>
        <w:rPr>
          <w:rFonts w:ascii="Times New Roman" w:hAnsi="Times New Roman" w:cs="Times New Roman"/>
          <w:sz w:val="24"/>
          <w:lang w:val="en-GB"/>
        </w:rPr>
      </w:pPr>
    </w:p>
    <w:p w14:paraId="4836715C" w14:textId="77777777" w:rsidR="00504953" w:rsidRPr="007208FE" w:rsidRDefault="00504953">
      <w:pPr>
        <w:rPr>
          <w:rFonts w:ascii="Times New Roman" w:hAnsi="Times New Roman" w:cs="Times New Roman"/>
          <w:sz w:val="24"/>
          <w:lang w:val="en-GB"/>
        </w:rPr>
      </w:pPr>
      <w:r w:rsidRPr="007208FE">
        <w:rPr>
          <w:rFonts w:ascii="Times New Roman" w:hAnsi="Times New Roman" w:cs="Times New Roman"/>
          <w:sz w:val="24"/>
          <w:lang w:val="en-GB"/>
        </w:rPr>
        <w:br w:type="page"/>
      </w:r>
    </w:p>
    <w:p w14:paraId="5F5A9E30" w14:textId="0203007D" w:rsidR="00504953" w:rsidRPr="007208FE" w:rsidRDefault="00504953" w:rsidP="00BF382D">
      <w:pPr>
        <w:rPr>
          <w:rFonts w:ascii="Times New Roman" w:hAnsi="Times New Roman" w:cs="Times New Roman"/>
          <w:b/>
          <w:bCs/>
          <w:sz w:val="24"/>
          <w:u w:val="single"/>
          <w:lang w:val="en-GB"/>
        </w:rPr>
      </w:pPr>
      <w:r w:rsidRPr="007208FE">
        <w:rPr>
          <w:rFonts w:ascii="Times New Roman" w:hAnsi="Times New Roman" w:cs="Times New Roman"/>
          <w:b/>
          <w:bCs/>
          <w:sz w:val="24"/>
          <w:u w:val="single"/>
          <w:lang w:val="en-GB"/>
        </w:rPr>
        <w:lastRenderedPageBreak/>
        <w:t>Appendix UvA Core roles:</w:t>
      </w:r>
    </w:p>
    <w:p w14:paraId="1C074EA7" w14:textId="77777777" w:rsidR="00504953" w:rsidRPr="007208FE" w:rsidRDefault="00504953" w:rsidP="00BF382D">
      <w:pPr>
        <w:rPr>
          <w:rFonts w:ascii="Times New Roman" w:hAnsi="Times New Roman" w:cs="Times New Roman"/>
          <w:b/>
          <w:bCs/>
          <w:sz w:val="24"/>
          <w:u w:val="single"/>
          <w:lang w:val="en-GB"/>
        </w:rPr>
      </w:pPr>
    </w:p>
    <w:p w14:paraId="0EE34BDB"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Research</w:t>
      </w:r>
    </w:p>
    <w:p w14:paraId="40E1C562"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Directly funded research projects</w:t>
      </w:r>
    </w:p>
    <w:p w14:paraId="305E1C9D"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Funded research consortia projects</w:t>
      </w:r>
    </w:p>
    <w:p w14:paraId="257C8EF9"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Collaborations to discuss possible future research themes</w:t>
      </w:r>
    </w:p>
    <w:p w14:paraId="3685BB6D"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Research collaborations where company data is used</w:t>
      </w:r>
    </w:p>
    <w:p w14:paraId="43741DB0" w14:textId="77777777" w:rsidR="00504953" w:rsidRPr="007208FE" w:rsidRDefault="00504953" w:rsidP="00504953">
      <w:pPr>
        <w:rPr>
          <w:rFonts w:ascii="Times New Roman" w:eastAsia="Times New Roman" w:hAnsi="Times New Roman" w:cs="Times New Roman"/>
          <w:color w:val="212121"/>
          <w:sz w:val="24"/>
          <w:lang w:val="en-GB" w:eastAsia="en-GB"/>
        </w:rPr>
      </w:pPr>
    </w:p>
    <w:p w14:paraId="58A3C1A7"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 xml:space="preserve">Education </w:t>
      </w:r>
    </w:p>
    <w:p w14:paraId="1D48FFE8"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teaching projects and cases (learning through practical examples)</w:t>
      </w:r>
    </w:p>
    <w:p w14:paraId="148E31C3"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guest lectures</w:t>
      </w:r>
    </w:p>
    <w:p w14:paraId="2E17CE72"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internships</w:t>
      </w:r>
    </w:p>
    <w:p w14:paraId="6257C5A0"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company memberships on university/departmental/programme advisory boards</w:t>
      </w:r>
    </w:p>
    <w:p w14:paraId="5C457FA3"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student associations’ activities</w:t>
      </w:r>
    </w:p>
    <w:p w14:paraId="713E7B5C"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events (such as recruitment events)</w:t>
      </w:r>
    </w:p>
    <w:p w14:paraId="050F6EE3" w14:textId="77777777" w:rsidR="00504953" w:rsidRPr="007208FE" w:rsidRDefault="00504953" w:rsidP="00504953">
      <w:pPr>
        <w:rPr>
          <w:rFonts w:ascii="Times New Roman" w:eastAsia="Times New Roman" w:hAnsi="Times New Roman" w:cs="Times New Roman"/>
          <w:color w:val="212121"/>
          <w:sz w:val="24"/>
          <w:lang w:val="en-GB" w:eastAsia="en-GB"/>
        </w:rPr>
      </w:pPr>
    </w:p>
    <w:p w14:paraId="051D1B8F"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 xml:space="preserve">Valorisation of research </w:t>
      </w:r>
    </w:p>
    <w:p w14:paraId="48B6FEA9"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scientific publishing</w:t>
      </w:r>
    </w:p>
    <w:p w14:paraId="2F547EB3"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patents</w:t>
      </w:r>
    </w:p>
    <w:p w14:paraId="578D62AE"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data sharing</w:t>
      </w:r>
    </w:p>
    <w:p w14:paraId="660F9C41"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entrepreneurship / university spin-off</w:t>
      </w:r>
    </w:p>
    <w:p w14:paraId="7FEA4ACB"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inform the broad public</w:t>
      </w:r>
    </w:p>
    <w:p w14:paraId="5A443E23"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facilitate discussions</w:t>
      </w:r>
    </w:p>
    <w:p w14:paraId="0710B03E" w14:textId="77777777" w:rsidR="00504953" w:rsidRPr="007208FE" w:rsidRDefault="00504953" w:rsidP="00504953">
      <w:pPr>
        <w:pStyle w:val="ListParagraph"/>
        <w:numPr>
          <w:ilvl w:val="1"/>
          <w:numId w:val="5"/>
        </w:num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influence law/policy makers and regulations</w:t>
      </w:r>
    </w:p>
    <w:p w14:paraId="2645E0BD" w14:textId="77777777" w:rsidR="00504953" w:rsidRPr="007208FE" w:rsidRDefault="00504953" w:rsidP="00504953">
      <w:pPr>
        <w:rPr>
          <w:rFonts w:ascii="Times New Roman" w:hAnsi="Times New Roman" w:cs="Times New Roman"/>
          <w:sz w:val="24"/>
          <w:lang w:val="en-GB"/>
        </w:rPr>
      </w:pPr>
    </w:p>
    <w:p w14:paraId="59721B19" w14:textId="77777777" w:rsidR="00504953" w:rsidRPr="007208FE" w:rsidRDefault="00504953" w:rsidP="00504953">
      <w:pPr>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Societal engagement</w:t>
      </w:r>
    </w:p>
    <w:p w14:paraId="09868359" w14:textId="58D4C527" w:rsidR="00504953" w:rsidRPr="007208FE" w:rsidRDefault="00504953" w:rsidP="00504953">
      <w:pPr>
        <w:pStyle w:val="ListParagraph"/>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University has a (moral/‘knowledge’) leadership role to accelerate energy transition.</w:t>
      </w:r>
    </w:p>
    <w:p w14:paraId="6F79EB59" w14:textId="77777777" w:rsidR="00504953" w:rsidRPr="007208FE" w:rsidRDefault="00504953" w:rsidP="00504953">
      <w:pPr>
        <w:pStyle w:val="ListParagraph"/>
        <w:rPr>
          <w:rFonts w:ascii="Times New Roman" w:eastAsia="Times New Roman" w:hAnsi="Times New Roman" w:cs="Times New Roman"/>
          <w:color w:val="212121"/>
          <w:sz w:val="24"/>
          <w:lang w:val="en-GB" w:eastAsia="en-GB"/>
        </w:rPr>
      </w:pPr>
      <w:r w:rsidRPr="007208FE">
        <w:rPr>
          <w:rFonts w:ascii="Times New Roman" w:eastAsia="Times New Roman" w:hAnsi="Times New Roman" w:cs="Times New Roman"/>
          <w:color w:val="212121"/>
          <w:sz w:val="24"/>
          <w:lang w:val="en-GB" w:eastAsia="en-GB"/>
        </w:rPr>
        <w:t>Inform the board public</w:t>
      </w:r>
    </w:p>
    <w:p w14:paraId="0869AB14" w14:textId="77777777" w:rsidR="00504953" w:rsidRPr="007208FE" w:rsidRDefault="00504953" w:rsidP="00504953">
      <w:pPr>
        <w:rPr>
          <w:rFonts w:ascii="Times New Roman" w:eastAsia="Times New Roman" w:hAnsi="Times New Roman" w:cs="Times New Roman"/>
          <w:color w:val="212121"/>
          <w:sz w:val="24"/>
          <w:lang w:val="en-GB" w:eastAsia="en-GB"/>
        </w:rPr>
      </w:pPr>
    </w:p>
    <w:p w14:paraId="1C193A6E" w14:textId="77777777" w:rsidR="00504953" w:rsidRPr="007208FE" w:rsidRDefault="00504953" w:rsidP="00BF382D">
      <w:pPr>
        <w:rPr>
          <w:rFonts w:ascii="Times New Roman" w:hAnsi="Times New Roman" w:cs="Times New Roman"/>
          <w:sz w:val="24"/>
          <w:lang w:val="en-GB"/>
        </w:rPr>
      </w:pPr>
    </w:p>
    <w:sectPr w:rsidR="00504953" w:rsidRPr="007208F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ource Sans Pro">
    <w:panose1 w:val="020B0503030403020204"/>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20904"/>
    <w:multiLevelType w:val="multilevel"/>
    <w:tmpl w:val="2DC43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176614C"/>
    <w:multiLevelType w:val="hybridMultilevel"/>
    <w:tmpl w:val="36F850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FE6924"/>
    <w:multiLevelType w:val="hybridMultilevel"/>
    <w:tmpl w:val="426C7DCC"/>
    <w:lvl w:ilvl="0" w:tplc="D1DC90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A8D69AD"/>
    <w:multiLevelType w:val="multilevel"/>
    <w:tmpl w:val="CB1C8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057D5C"/>
    <w:multiLevelType w:val="hybridMultilevel"/>
    <w:tmpl w:val="6EBE0C5C"/>
    <w:lvl w:ilvl="0" w:tplc="7FE88900">
      <w:start w:val="1"/>
      <w:numFmt w:val="bullet"/>
      <w:lvlText w:val="-"/>
      <w:lvlJc w:val="left"/>
      <w:pPr>
        <w:ind w:left="720" w:hanging="360"/>
      </w:pPr>
      <w:rPr>
        <w:rFonts w:ascii="Source Sans Pro" w:eastAsiaTheme="minorHAnsi" w:hAnsi="Source Sans Pro"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DA27FD6"/>
    <w:multiLevelType w:val="multilevel"/>
    <w:tmpl w:val="15386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5F5563C"/>
    <w:multiLevelType w:val="hybridMultilevel"/>
    <w:tmpl w:val="0CAEE984"/>
    <w:lvl w:ilvl="0" w:tplc="969A1078">
      <w:start w:val="2"/>
      <w:numFmt w:val="bullet"/>
      <w:lvlText w:val="-"/>
      <w:lvlJc w:val="left"/>
      <w:pPr>
        <w:ind w:left="1080" w:hanging="360"/>
      </w:pPr>
      <w:rPr>
        <w:rFonts w:ascii="Calibri" w:eastAsiaTheme="minorHAnsi" w:hAnsi="Calibri" w:cs="Calibri" w:hint="default"/>
      </w:rPr>
    </w:lvl>
    <w:lvl w:ilvl="1" w:tplc="04130003">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7" w15:restartNumberingAfterBreak="0">
    <w:nsid w:val="59BD6C39"/>
    <w:multiLevelType w:val="hybridMultilevel"/>
    <w:tmpl w:val="9968D630"/>
    <w:lvl w:ilvl="0" w:tplc="7DE89B6A">
      <w:start w:val="2"/>
      <w:numFmt w:val="bullet"/>
      <w:lvlText w:val="-"/>
      <w:lvlJc w:val="left"/>
      <w:pPr>
        <w:ind w:left="1080" w:hanging="360"/>
      </w:pPr>
      <w:rPr>
        <w:rFonts w:ascii="Calibri" w:eastAsiaTheme="minorHAnsi" w:hAnsi="Calibri" w:cs="Calibri" w:hint="default"/>
      </w:rPr>
    </w:lvl>
    <w:lvl w:ilvl="1" w:tplc="04130003">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8" w15:restartNumberingAfterBreak="0">
    <w:nsid w:val="7A611F0D"/>
    <w:multiLevelType w:val="hybridMultilevel"/>
    <w:tmpl w:val="36F8502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7DAF7978"/>
    <w:multiLevelType w:val="multilevel"/>
    <w:tmpl w:val="A2180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89701665">
    <w:abstractNumId w:val="9"/>
  </w:num>
  <w:num w:numId="2" w16cid:durableId="1645695990">
    <w:abstractNumId w:val="0"/>
  </w:num>
  <w:num w:numId="3" w16cid:durableId="1286812967">
    <w:abstractNumId w:val="5"/>
  </w:num>
  <w:num w:numId="4" w16cid:durableId="525559914">
    <w:abstractNumId w:val="3"/>
  </w:num>
  <w:num w:numId="5" w16cid:durableId="1433862341">
    <w:abstractNumId w:val="4"/>
  </w:num>
  <w:num w:numId="6" w16cid:durableId="1923564083">
    <w:abstractNumId w:val="2"/>
  </w:num>
  <w:num w:numId="7" w16cid:durableId="685134980">
    <w:abstractNumId w:val="1"/>
  </w:num>
  <w:num w:numId="8" w16cid:durableId="2124571308">
    <w:abstractNumId w:val="7"/>
  </w:num>
  <w:num w:numId="9" w16cid:durableId="1442802930">
    <w:abstractNumId w:val="6"/>
  </w:num>
  <w:num w:numId="10" w16cid:durableId="16843621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D42"/>
    <w:rsid w:val="000002F1"/>
    <w:rsid w:val="00035930"/>
    <w:rsid w:val="000E6374"/>
    <w:rsid w:val="000F4686"/>
    <w:rsid w:val="00100A6B"/>
    <w:rsid w:val="00105C28"/>
    <w:rsid w:val="00142A96"/>
    <w:rsid w:val="001725C9"/>
    <w:rsid w:val="001913E9"/>
    <w:rsid w:val="001949CD"/>
    <w:rsid w:val="001A3907"/>
    <w:rsid w:val="001C3C80"/>
    <w:rsid w:val="001E616C"/>
    <w:rsid w:val="001E74F1"/>
    <w:rsid w:val="00211E18"/>
    <w:rsid w:val="00217911"/>
    <w:rsid w:val="002330A3"/>
    <w:rsid w:val="00252415"/>
    <w:rsid w:val="002740A4"/>
    <w:rsid w:val="00280C81"/>
    <w:rsid w:val="00285E30"/>
    <w:rsid w:val="002A7C26"/>
    <w:rsid w:val="002C43AF"/>
    <w:rsid w:val="002D39A0"/>
    <w:rsid w:val="003158E1"/>
    <w:rsid w:val="003245C8"/>
    <w:rsid w:val="003441AC"/>
    <w:rsid w:val="00353F59"/>
    <w:rsid w:val="0037295B"/>
    <w:rsid w:val="003772B4"/>
    <w:rsid w:val="003A7687"/>
    <w:rsid w:val="0040294E"/>
    <w:rsid w:val="004043F4"/>
    <w:rsid w:val="00441297"/>
    <w:rsid w:val="0044224E"/>
    <w:rsid w:val="00461B46"/>
    <w:rsid w:val="004701EE"/>
    <w:rsid w:val="0048021F"/>
    <w:rsid w:val="004956D1"/>
    <w:rsid w:val="004961A0"/>
    <w:rsid w:val="004D2BA2"/>
    <w:rsid w:val="00504953"/>
    <w:rsid w:val="00510BF3"/>
    <w:rsid w:val="005238BD"/>
    <w:rsid w:val="005425FC"/>
    <w:rsid w:val="0054799B"/>
    <w:rsid w:val="005610C2"/>
    <w:rsid w:val="00566AFF"/>
    <w:rsid w:val="005B0B58"/>
    <w:rsid w:val="005B3EEA"/>
    <w:rsid w:val="005D2C1D"/>
    <w:rsid w:val="0061143D"/>
    <w:rsid w:val="00614DFC"/>
    <w:rsid w:val="0065575C"/>
    <w:rsid w:val="00672C96"/>
    <w:rsid w:val="00683AD9"/>
    <w:rsid w:val="006930BD"/>
    <w:rsid w:val="0071014B"/>
    <w:rsid w:val="007208FE"/>
    <w:rsid w:val="00720A0A"/>
    <w:rsid w:val="00794897"/>
    <w:rsid w:val="007B1B1C"/>
    <w:rsid w:val="007B2B48"/>
    <w:rsid w:val="007C5F19"/>
    <w:rsid w:val="008013B4"/>
    <w:rsid w:val="0083323F"/>
    <w:rsid w:val="00837D6B"/>
    <w:rsid w:val="00842046"/>
    <w:rsid w:val="0084469F"/>
    <w:rsid w:val="00870488"/>
    <w:rsid w:val="00891A1D"/>
    <w:rsid w:val="008945F6"/>
    <w:rsid w:val="008956B1"/>
    <w:rsid w:val="008B6989"/>
    <w:rsid w:val="008D5200"/>
    <w:rsid w:val="008F4831"/>
    <w:rsid w:val="00930EED"/>
    <w:rsid w:val="009361F7"/>
    <w:rsid w:val="0097303F"/>
    <w:rsid w:val="00973FF4"/>
    <w:rsid w:val="00990EE9"/>
    <w:rsid w:val="009A24CC"/>
    <w:rsid w:val="009A3D50"/>
    <w:rsid w:val="009A664C"/>
    <w:rsid w:val="009C76C5"/>
    <w:rsid w:val="00A15BA7"/>
    <w:rsid w:val="00A26F12"/>
    <w:rsid w:val="00A7254F"/>
    <w:rsid w:val="00AA7854"/>
    <w:rsid w:val="00AC66DF"/>
    <w:rsid w:val="00AD18BF"/>
    <w:rsid w:val="00AE69A0"/>
    <w:rsid w:val="00B16B5F"/>
    <w:rsid w:val="00B27B09"/>
    <w:rsid w:val="00B47D20"/>
    <w:rsid w:val="00BB3312"/>
    <w:rsid w:val="00BF382D"/>
    <w:rsid w:val="00C51988"/>
    <w:rsid w:val="00C5317E"/>
    <w:rsid w:val="00C56F01"/>
    <w:rsid w:val="00CC0829"/>
    <w:rsid w:val="00CC2B39"/>
    <w:rsid w:val="00CC68AA"/>
    <w:rsid w:val="00D26C97"/>
    <w:rsid w:val="00D27821"/>
    <w:rsid w:val="00D361DD"/>
    <w:rsid w:val="00D37A21"/>
    <w:rsid w:val="00D85D42"/>
    <w:rsid w:val="00DA208A"/>
    <w:rsid w:val="00DC578E"/>
    <w:rsid w:val="00DE7C6B"/>
    <w:rsid w:val="00E00EEF"/>
    <w:rsid w:val="00E03CC7"/>
    <w:rsid w:val="00E10AFE"/>
    <w:rsid w:val="00E21EBC"/>
    <w:rsid w:val="00E3539C"/>
    <w:rsid w:val="00E46D67"/>
    <w:rsid w:val="00E55A8D"/>
    <w:rsid w:val="00E77A70"/>
    <w:rsid w:val="00E838D7"/>
    <w:rsid w:val="00ED2290"/>
    <w:rsid w:val="00ED3230"/>
    <w:rsid w:val="00ED657C"/>
    <w:rsid w:val="00EE633B"/>
    <w:rsid w:val="00F22D59"/>
    <w:rsid w:val="00F45B99"/>
    <w:rsid w:val="00F5718F"/>
    <w:rsid w:val="00F64DBE"/>
    <w:rsid w:val="00F70B5D"/>
    <w:rsid w:val="00FE4B4E"/>
    <w:rsid w:val="00FF4200"/>
    <w:rsid w:val="00FF61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692E1"/>
  <w15:chartTrackingRefBased/>
  <w15:docId w15:val="{21252660-6AFD-B24E-855A-773F1222D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657C"/>
    <w:rPr>
      <w:rFonts w:ascii="Source Sans Pro" w:hAnsi="Source Sans Pro"/>
      <w:kern w:val="0"/>
      <w:sz w:val="22"/>
      <w14:ligatures w14:val="none"/>
    </w:rPr>
  </w:style>
  <w:style w:type="paragraph" w:styleId="Heading1">
    <w:name w:val="heading 1"/>
    <w:basedOn w:val="Normal"/>
    <w:next w:val="Normal"/>
    <w:link w:val="Heading1Char"/>
    <w:uiPriority w:val="9"/>
    <w:qFormat/>
    <w:rsid w:val="00ED657C"/>
    <w:pPr>
      <w:keepNext/>
      <w:keepLines/>
      <w:spacing w:before="240"/>
      <w:outlineLvl w:val="0"/>
    </w:pPr>
    <w:rPr>
      <w:rFonts w:eastAsiaTheme="majorEastAsia"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657C"/>
    <w:rPr>
      <w:rFonts w:ascii="Source Sans Pro" w:eastAsiaTheme="majorEastAsia" w:hAnsi="Source Sans Pro" w:cstheme="majorBidi"/>
      <w:color w:val="2F5496" w:themeColor="accent1" w:themeShade="BF"/>
      <w:sz w:val="32"/>
      <w:szCs w:val="32"/>
    </w:rPr>
  </w:style>
  <w:style w:type="character" w:customStyle="1" w:styleId="contentpasted0">
    <w:name w:val="contentpasted0"/>
    <w:basedOn w:val="DefaultParagraphFont"/>
    <w:rsid w:val="00D85D42"/>
  </w:style>
  <w:style w:type="character" w:customStyle="1" w:styleId="apple-converted-space">
    <w:name w:val="apple-converted-space"/>
    <w:basedOn w:val="DefaultParagraphFont"/>
    <w:rsid w:val="00D85D42"/>
  </w:style>
  <w:style w:type="paragraph" w:styleId="NormalWeb">
    <w:name w:val="Normal (Web)"/>
    <w:basedOn w:val="Normal"/>
    <w:uiPriority w:val="99"/>
    <w:unhideWhenUsed/>
    <w:rsid w:val="00280C81"/>
    <w:pPr>
      <w:spacing w:before="100" w:beforeAutospacing="1" w:after="100" w:afterAutospacing="1"/>
    </w:pPr>
    <w:rPr>
      <w:rFonts w:ascii="Times New Roman" w:eastAsia="Times New Roman" w:hAnsi="Times New Roman" w:cs="Times New Roman"/>
      <w:sz w:val="24"/>
      <w:lang w:eastAsia="en-GB"/>
    </w:rPr>
  </w:style>
  <w:style w:type="character" w:styleId="Hyperlink">
    <w:name w:val="Hyperlink"/>
    <w:basedOn w:val="DefaultParagraphFont"/>
    <w:uiPriority w:val="99"/>
    <w:semiHidden/>
    <w:unhideWhenUsed/>
    <w:rsid w:val="00C51988"/>
    <w:rPr>
      <w:color w:val="0000FF"/>
      <w:u w:val="single"/>
    </w:rPr>
  </w:style>
  <w:style w:type="paragraph" w:styleId="ListParagraph">
    <w:name w:val="List Paragraph"/>
    <w:basedOn w:val="Normal"/>
    <w:uiPriority w:val="34"/>
    <w:qFormat/>
    <w:rsid w:val="00614DFC"/>
    <w:pPr>
      <w:ind w:left="720"/>
      <w:contextualSpacing/>
    </w:pPr>
  </w:style>
  <w:style w:type="character" w:styleId="FollowedHyperlink">
    <w:name w:val="FollowedHyperlink"/>
    <w:basedOn w:val="DefaultParagraphFont"/>
    <w:uiPriority w:val="99"/>
    <w:semiHidden/>
    <w:unhideWhenUsed/>
    <w:rsid w:val="001913E9"/>
    <w:rPr>
      <w:color w:val="954F72" w:themeColor="followedHyperlink"/>
      <w:u w:val="single"/>
    </w:rPr>
  </w:style>
  <w:style w:type="paragraph" w:styleId="Revision">
    <w:name w:val="Revision"/>
    <w:hidden/>
    <w:uiPriority w:val="99"/>
    <w:semiHidden/>
    <w:rsid w:val="002D39A0"/>
    <w:rPr>
      <w:rFonts w:ascii="Source Sans Pro" w:hAnsi="Source Sans Pro"/>
      <w:kern w:val="0"/>
      <w:sz w:val="22"/>
      <w14:ligatures w14:val="none"/>
    </w:rPr>
  </w:style>
  <w:style w:type="character" w:styleId="CommentReference">
    <w:name w:val="annotation reference"/>
    <w:basedOn w:val="DefaultParagraphFont"/>
    <w:uiPriority w:val="99"/>
    <w:semiHidden/>
    <w:unhideWhenUsed/>
    <w:rsid w:val="0084469F"/>
    <w:rPr>
      <w:sz w:val="16"/>
      <w:szCs w:val="16"/>
    </w:rPr>
  </w:style>
  <w:style w:type="paragraph" w:styleId="CommentText">
    <w:name w:val="annotation text"/>
    <w:basedOn w:val="Normal"/>
    <w:link w:val="CommentTextChar"/>
    <w:uiPriority w:val="99"/>
    <w:unhideWhenUsed/>
    <w:rsid w:val="0084469F"/>
    <w:rPr>
      <w:sz w:val="20"/>
      <w:szCs w:val="20"/>
    </w:rPr>
  </w:style>
  <w:style w:type="character" w:customStyle="1" w:styleId="CommentTextChar">
    <w:name w:val="Comment Text Char"/>
    <w:basedOn w:val="DefaultParagraphFont"/>
    <w:link w:val="CommentText"/>
    <w:uiPriority w:val="99"/>
    <w:rsid w:val="0084469F"/>
    <w:rPr>
      <w:rFonts w:ascii="Source Sans Pro" w:hAnsi="Source Sans Pro"/>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84469F"/>
    <w:rPr>
      <w:b/>
      <w:bCs/>
    </w:rPr>
  </w:style>
  <w:style w:type="character" w:customStyle="1" w:styleId="CommentSubjectChar">
    <w:name w:val="Comment Subject Char"/>
    <w:basedOn w:val="CommentTextChar"/>
    <w:link w:val="CommentSubject"/>
    <w:uiPriority w:val="99"/>
    <w:semiHidden/>
    <w:rsid w:val="0084469F"/>
    <w:rPr>
      <w:rFonts w:ascii="Source Sans Pro" w:hAnsi="Source Sans Pro"/>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590704">
      <w:bodyDiv w:val="1"/>
      <w:marLeft w:val="0"/>
      <w:marRight w:val="0"/>
      <w:marTop w:val="0"/>
      <w:marBottom w:val="0"/>
      <w:divBdr>
        <w:top w:val="none" w:sz="0" w:space="0" w:color="auto"/>
        <w:left w:val="none" w:sz="0" w:space="0" w:color="auto"/>
        <w:bottom w:val="none" w:sz="0" w:space="0" w:color="auto"/>
        <w:right w:val="none" w:sz="0" w:space="0" w:color="auto"/>
      </w:divBdr>
    </w:div>
    <w:div w:id="187329205">
      <w:bodyDiv w:val="1"/>
      <w:marLeft w:val="0"/>
      <w:marRight w:val="0"/>
      <w:marTop w:val="0"/>
      <w:marBottom w:val="0"/>
      <w:divBdr>
        <w:top w:val="none" w:sz="0" w:space="0" w:color="auto"/>
        <w:left w:val="none" w:sz="0" w:space="0" w:color="auto"/>
        <w:bottom w:val="none" w:sz="0" w:space="0" w:color="auto"/>
        <w:right w:val="none" w:sz="0" w:space="0" w:color="auto"/>
      </w:divBdr>
    </w:div>
    <w:div w:id="568921638">
      <w:bodyDiv w:val="1"/>
      <w:marLeft w:val="0"/>
      <w:marRight w:val="0"/>
      <w:marTop w:val="0"/>
      <w:marBottom w:val="0"/>
      <w:divBdr>
        <w:top w:val="none" w:sz="0" w:space="0" w:color="auto"/>
        <w:left w:val="none" w:sz="0" w:space="0" w:color="auto"/>
        <w:bottom w:val="none" w:sz="0" w:space="0" w:color="auto"/>
        <w:right w:val="none" w:sz="0" w:space="0" w:color="auto"/>
      </w:divBdr>
    </w:div>
    <w:div w:id="615412583">
      <w:bodyDiv w:val="1"/>
      <w:marLeft w:val="0"/>
      <w:marRight w:val="0"/>
      <w:marTop w:val="0"/>
      <w:marBottom w:val="0"/>
      <w:divBdr>
        <w:top w:val="none" w:sz="0" w:space="0" w:color="auto"/>
        <w:left w:val="none" w:sz="0" w:space="0" w:color="auto"/>
        <w:bottom w:val="none" w:sz="0" w:space="0" w:color="auto"/>
        <w:right w:val="none" w:sz="0" w:space="0" w:color="auto"/>
      </w:divBdr>
    </w:div>
    <w:div w:id="652223422">
      <w:bodyDiv w:val="1"/>
      <w:marLeft w:val="0"/>
      <w:marRight w:val="0"/>
      <w:marTop w:val="0"/>
      <w:marBottom w:val="0"/>
      <w:divBdr>
        <w:top w:val="none" w:sz="0" w:space="0" w:color="auto"/>
        <w:left w:val="none" w:sz="0" w:space="0" w:color="auto"/>
        <w:bottom w:val="none" w:sz="0" w:space="0" w:color="auto"/>
        <w:right w:val="none" w:sz="0" w:space="0" w:color="auto"/>
      </w:divBdr>
      <w:divsChild>
        <w:div w:id="2080977114">
          <w:marLeft w:val="0"/>
          <w:marRight w:val="0"/>
          <w:marTop w:val="0"/>
          <w:marBottom w:val="0"/>
          <w:divBdr>
            <w:top w:val="none" w:sz="0" w:space="0" w:color="auto"/>
            <w:left w:val="none" w:sz="0" w:space="0" w:color="auto"/>
            <w:bottom w:val="none" w:sz="0" w:space="0" w:color="auto"/>
            <w:right w:val="none" w:sz="0" w:space="0" w:color="auto"/>
          </w:divBdr>
        </w:div>
        <w:div w:id="549464482">
          <w:marLeft w:val="0"/>
          <w:marRight w:val="0"/>
          <w:marTop w:val="0"/>
          <w:marBottom w:val="0"/>
          <w:divBdr>
            <w:top w:val="none" w:sz="0" w:space="0" w:color="auto"/>
            <w:left w:val="none" w:sz="0" w:space="0" w:color="auto"/>
            <w:bottom w:val="none" w:sz="0" w:space="0" w:color="auto"/>
            <w:right w:val="none" w:sz="0" w:space="0" w:color="auto"/>
          </w:divBdr>
        </w:div>
        <w:div w:id="443307118">
          <w:marLeft w:val="0"/>
          <w:marRight w:val="0"/>
          <w:marTop w:val="0"/>
          <w:marBottom w:val="0"/>
          <w:divBdr>
            <w:top w:val="none" w:sz="0" w:space="0" w:color="auto"/>
            <w:left w:val="none" w:sz="0" w:space="0" w:color="auto"/>
            <w:bottom w:val="none" w:sz="0" w:space="0" w:color="auto"/>
            <w:right w:val="none" w:sz="0" w:space="0" w:color="auto"/>
          </w:divBdr>
        </w:div>
      </w:divsChild>
    </w:div>
    <w:div w:id="1052074251">
      <w:bodyDiv w:val="1"/>
      <w:marLeft w:val="0"/>
      <w:marRight w:val="0"/>
      <w:marTop w:val="0"/>
      <w:marBottom w:val="0"/>
      <w:divBdr>
        <w:top w:val="none" w:sz="0" w:space="0" w:color="auto"/>
        <w:left w:val="none" w:sz="0" w:space="0" w:color="auto"/>
        <w:bottom w:val="none" w:sz="0" w:space="0" w:color="auto"/>
        <w:right w:val="none" w:sz="0" w:space="0" w:color="auto"/>
      </w:divBdr>
      <w:divsChild>
        <w:div w:id="1153184079">
          <w:marLeft w:val="0"/>
          <w:marRight w:val="0"/>
          <w:marTop w:val="0"/>
          <w:marBottom w:val="0"/>
          <w:divBdr>
            <w:top w:val="none" w:sz="0" w:space="0" w:color="auto"/>
            <w:left w:val="none" w:sz="0" w:space="0" w:color="auto"/>
            <w:bottom w:val="none" w:sz="0" w:space="0" w:color="auto"/>
            <w:right w:val="none" w:sz="0" w:space="0" w:color="auto"/>
          </w:divBdr>
          <w:divsChild>
            <w:div w:id="1557663783">
              <w:marLeft w:val="0"/>
              <w:marRight w:val="0"/>
              <w:marTop w:val="0"/>
              <w:marBottom w:val="0"/>
              <w:divBdr>
                <w:top w:val="none" w:sz="0" w:space="0" w:color="auto"/>
                <w:left w:val="none" w:sz="0" w:space="0" w:color="auto"/>
                <w:bottom w:val="none" w:sz="0" w:space="0" w:color="auto"/>
                <w:right w:val="none" w:sz="0" w:space="0" w:color="auto"/>
              </w:divBdr>
              <w:divsChild>
                <w:div w:id="48898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333480">
      <w:bodyDiv w:val="1"/>
      <w:marLeft w:val="0"/>
      <w:marRight w:val="0"/>
      <w:marTop w:val="0"/>
      <w:marBottom w:val="0"/>
      <w:divBdr>
        <w:top w:val="none" w:sz="0" w:space="0" w:color="auto"/>
        <w:left w:val="none" w:sz="0" w:space="0" w:color="auto"/>
        <w:bottom w:val="none" w:sz="0" w:space="0" w:color="auto"/>
        <w:right w:val="none" w:sz="0" w:space="0" w:color="auto"/>
      </w:divBdr>
    </w:div>
    <w:div w:id="1304845580">
      <w:bodyDiv w:val="1"/>
      <w:marLeft w:val="0"/>
      <w:marRight w:val="0"/>
      <w:marTop w:val="0"/>
      <w:marBottom w:val="0"/>
      <w:divBdr>
        <w:top w:val="none" w:sz="0" w:space="0" w:color="auto"/>
        <w:left w:val="none" w:sz="0" w:space="0" w:color="auto"/>
        <w:bottom w:val="none" w:sz="0" w:space="0" w:color="auto"/>
        <w:right w:val="none" w:sz="0" w:space="0" w:color="auto"/>
      </w:divBdr>
      <w:divsChild>
        <w:div w:id="231349749">
          <w:marLeft w:val="0"/>
          <w:marRight w:val="0"/>
          <w:marTop w:val="0"/>
          <w:marBottom w:val="0"/>
          <w:divBdr>
            <w:top w:val="none" w:sz="0" w:space="0" w:color="auto"/>
            <w:left w:val="none" w:sz="0" w:space="0" w:color="auto"/>
            <w:bottom w:val="none" w:sz="0" w:space="0" w:color="auto"/>
            <w:right w:val="none" w:sz="0" w:space="0" w:color="auto"/>
          </w:divBdr>
          <w:divsChild>
            <w:div w:id="469707182">
              <w:marLeft w:val="0"/>
              <w:marRight w:val="0"/>
              <w:marTop w:val="0"/>
              <w:marBottom w:val="0"/>
              <w:divBdr>
                <w:top w:val="none" w:sz="0" w:space="0" w:color="auto"/>
                <w:left w:val="none" w:sz="0" w:space="0" w:color="auto"/>
                <w:bottom w:val="none" w:sz="0" w:space="0" w:color="auto"/>
                <w:right w:val="none" w:sz="0" w:space="0" w:color="auto"/>
              </w:divBdr>
              <w:divsChild>
                <w:div w:id="66401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646492">
      <w:bodyDiv w:val="1"/>
      <w:marLeft w:val="0"/>
      <w:marRight w:val="0"/>
      <w:marTop w:val="0"/>
      <w:marBottom w:val="0"/>
      <w:divBdr>
        <w:top w:val="none" w:sz="0" w:space="0" w:color="auto"/>
        <w:left w:val="none" w:sz="0" w:space="0" w:color="auto"/>
        <w:bottom w:val="none" w:sz="0" w:space="0" w:color="auto"/>
        <w:right w:val="none" w:sz="0" w:space="0" w:color="auto"/>
      </w:divBdr>
      <w:divsChild>
        <w:div w:id="1079714224">
          <w:marLeft w:val="0"/>
          <w:marRight w:val="0"/>
          <w:marTop w:val="0"/>
          <w:marBottom w:val="0"/>
          <w:divBdr>
            <w:top w:val="none" w:sz="0" w:space="0" w:color="auto"/>
            <w:left w:val="none" w:sz="0" w:space="0" w:color="auto"/>
            <w:bottom w:val="none" w:sz="0" w:space="0" w:color="auto"/>
            <w:right w:val="none" w:sz="0" w:space="0" w:color="auto"/>
          </w:divBdr>
          <w:divsChild>
            <w:div w:id="69237744">
              <w:marLeft w:val="0"/>
              <w:marRight w:val="0"/>
              <w:marTop w:val="0"/>
              <w:marBottom w:val="0"/>
              <w:divBdr>
                <w:top w:val="none" w:sz="0" w:space="0" w:color="auto"/>
                <w:left w:val="none" w:sz="0" w:space="0" w:color="auto"/>
                <w:bottom w:val="none" w:sz="0" w:space="0" w:color="auto"/>
                <w:right w:val="none" w:sz="0" w:space="0" w:color="auto"/>
              </w:divBdr>
              <w:divsChild>
                <w:div w:id="53407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703914">
      <w:bodyDiv w:val="1"/>
      <w:marLeft w:val="0"/>
      <w:marRight w:val="0"/>
      <w:marTop w:val="0"/>
      <w:marBottom w:val="0"/>
      <w:divBdr>
        <w:top w:val="none" w:sz="0" w:space="0" w:color="auto"/>
        <w:left w:val="none" w:sz="0" w:space="0" w:color="auto"/>
        <w:bottom w:val="none" w:sz="0" w:space="0" w:color="auto"/>
        <w:right w:val="none" w:sz="0" w:space="0" w:color="auto"/>
      </w:divBdr>
      <w:divsChild>
        <w:div w:id="886337333">
          <w:marLeft w:val="0"/>
          <w:marRight w:val="0"/>
          <w:marTop w:val="0"/>
          <w:marBottom w:val="0"/>
          <w:divBdr>
            <w:top w:val="none" w:sz="0" w:space="0" w:color="auto"/>
            <w:left w:val="none" w:sz="0" w:space="0" w:color="auto"/>
            <w:bottom w:val="none" w:sz="0" w:space="0" w:color="auto"/>
            <w:right w:val="none" w:sz="0" w:space="0" w:color="auto"/>
          </w:divBdr>
          <w:divsChild>
            <w:div w:id="925382064">
              <w:marLeft w:val="0"/>
              <w:marRight w:val="0"/>
              <w:marTop w:val="0"/>
              <w:marBottom w:val="0"/>
              <w:divBdr>
                <w:top w:val="none" w:sz="0" w:space="0" w:color="auto"/>
                <w:left w:val="none" w:sz="0" w:space="0" w:color="auto"/>
                <w:bottom w:val="none" w:sz="0" w:space="0" w:color="auto"/>
                <w:right w:val="none" w:sz="0" w:space="0" w:color="auto"/>
              </w:divBdr>
              <w:divsChild>
                <w:div w:id="62215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907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Pages>
  <Words>897</Words>
  <Characters>5117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Erb</dc:creator>
  <cp:keywords/>
  <dc:description/>
  <cp:lastModifiedBy>Christine Erb</cp:lastModifiedBy>
  <cp:revision>5</cp:revision>
  <cp:lastPrinted>2023-06-15T11:38:00Z</cp:lastPrinted>
  <dcterms:created xsi:type="dcterms:W3CDTF">2023-06-15T11:22:00Z</dcterms:created>
  <dcterms:modified xsi:type="dcterms:W3CDTF">2023-06-15T12:09:00Z</dcterms:modified>
</cp:coreProperties>
</file>