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8A9B8" w14:textId="011BBB02" w:rsidR="001B1F63" w:rsidRPr="00434C69" w:rsidRDefault="006136FD" w:rsidP="00434C69">
      <w:pPr>
        <w:rPr>
          <w:rFonts w:ascii="Century Gothic" w:hAnsi="Century Gothic"/>
          <w:sz w:val="36"/>
          <w:szCs w:val="22"/>
          <w:lang w:val="en-US"/>
        </w:rPr>
      </w:pPr>
      <w:r w:rsidRPr="00434C69">
        <w:rPr>
          <w:rFonts w:ascii="Century Gothic" w:hAnsi="Century Gothic"/>
          <w:noProof/>
          <w:sz w:val="36"/>
          <w:szCs w:val="22"/>
          <w:lang w:val="en-US" w:eastAsia="en-US"/>
        </w:rPr>
        <mc:AlternateContent>
          <mc:Choice Requires="wps">
            <w:drawing>
              <wp:anchor distT="0" distB="0" distL="114300" distR="114300" simplePos="0" relativeHeight="251656192" behindDoc="0" locked="0" layoutInCell="1" allowOverlap="1" wp14:anchorId="1D72DC14" wp14:editId="765AB6EC">
                <wp:simplePos x="0" y="0"/>
                <wp:positionH relativeFrom="column">
                  <wp:posOffset>1512747</wp:posOffset>
                </wp:positionH>
                <wp:positionV relativeFrom="paragraph">
                  <wp:posOffset>-433011</wp:posOffset>
                </wp:positionV>
                <wp:extent cx="2923540" cy="691116"/>
                <wp:effectExtent l="57150" t="19050" r="67310" b="90170"/>
                <wp:wrapNone/>
                <wp:docPr id="3" name="Rectangle 3"/>
                <wp:cNvGraphicFramePr/>
                <a:graphic xmlns:a="http://schemas.openxmlformats.org/drawingml/2006/main">
                  <a:graphicData uri="http://schemas.microsoft.com/office/word/2010/wordprocessingShape">
                    <wps:wsp>
                      <wps:cNvSpPr/>
                      <wps:spPr>
                        <a:xfrm>
                          <a:off x="0" y="0"/>
                          <a:ext cx="2923540" cy="691116"/>
                        </a:xfrm>
                        <a:prstGeom prst="rect">
                          <a:avLst/>
                        </a:prstGeom>
                        <a:noFill/>
                        <a:ln>
                          <a:solidFill>
                            <a:schemeClr val="bg1"/>
                          </a:solidFill>
                        </a:ln>
                      </wps:spPr>
                      <wps:style>
                        <a:lnRef idx="1">
                          <a:schemeClr val="accent1"/>
                        </a:lnRef>
                        <a:fillRef idx="3">
                          <a:schemeClr val="accent1"/>
                        </a:fillRef>
                        <a:effectRef idx="2">
                          <a:schemeClr val="accent1"/>
                        </a:effectRef>
                        <a:fontRef idx="minor">
                          <a:schemeClr val="lt1"/>
                        </a:fontRef>
                      </wps:style>
                      <wps:txbx>
                        <w:txbxContent>
                          <w:p w14:paraId="5E6EC267" w14:textId="77777777" w:rsidR="00EA564C" w:rsidRDefault="00EA564C" w:rsidP="00BE66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72DC14" id="Rectangle 3" o:spid="_x0000_s1026" style="position:absolute;margin-left:119.1pt;margin-top:-34.1pt;width:230.2pt;height:54.4pt;z-index:251656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" filled="f" strokecolor="white [3212]">
                <v:shadow on="t" color="black" opacity="22937f" origin=",.5" offset="0,.63889mm"/>
                <v:textbox>
                  <w:txbxContent>
                    <w:p w14:paraId="5E6EC267" w14:textId="77777777" w:rsidR="00EA564C" w:rsidRDefault="00EA564C" w:rsidP="00BE66E7">
                      <w:pPr>
                        <w:jc w:val="center"/>
                      </w:pPr>
                    </w:p>
                  </w:txbxContent>
                </v:textbox>
              </v:rect>
            </w:pict>
          </mc:Fallback>
        </mc:AlternateContent>
      </w:r>
      <w:r w:rsidRPr="00434C69">
        <w:rPr>
          <w:rFonts w:ascii="Century Gothic" w:hAnsi="Century Gothic"/>
          <w:noProof/>
          <w:sz w:val="36"/>
          <w:szCs w:val="22"/>
          <w:lang w:val="en-US" w:eastAsia="en-US"/>
        </w:rPr>
        <mc:AlternateContent>
          <mc:Choice Requires="wps">
            <w:drawing>
              <wp:anchor distT="0" distB="0" distL="114300" distR="114300" simplePos="0" relativeHeight="251655168" behindDoc="0" locked="0" layoutInCell="1" allowOverlap="1" wp14:anchorId="23E055B8" wp14:editId="5F9687F7">
                <wp:simplePos x="0" y="0"/>
                <wp:positionH relativeFrom="column">
                  <wp:posOffset>-815340</wp:posOffset>
                </wp:positionH>
                <wp:positionV relativeFrom="paragraph">
                  <wp:posOffset>-932180</wp:posOffset>
                </wp:positionV>
                <wp:extent cx="7687310" cy="1541145"/>
                <wp:effectExtent l="57150" t="19050" r="85090" b="97155"/>
                <wp:wrapNone/>
                <wp:docPr id="2" name="Rectangle 2"/>
                <wp:cNvGraphicFramePr/>
                <a:graphic xmlns:a="http://schemas.openxmlformats.org/drawingml/2006/main">
                  <a:graphicData uri="http://schemas.microsoft.com/office/word/2010/wordprocessingShape">
                    <wps:wsp>
                      <wps:cNvSpPr/>
                      <wps:spPr>
                        <a:xfrm>
                          <a:off x="0" y="0"/>
                          <a:ext cx="7687310" cy="1541145"/>
                        </a:xfrm>
                        <a:prstGeom prst="rect">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C360C7F" w14:textId="3E3142C4" w:rsidR="00EA564C" w:rsidRPr="006136FD" w:rsidRDefault="00EA564C" w:rsidP="006136FD">
                            <w:pPr>
                              <w:jc w:val="center"/>
                              <w:rPr>
                                <w:rFonts w:ascii="Century Gothic" w:hAnsi="Century Gothic"/>
                                <w:sz w:val="48"/>
                              </w:rPr>
                            </w:pPr>
                            <w:r w:rsidRPr="006136FD">
                              <w:rPr>
                                <w:rFonts w:ascii="Century Gothic" w:hAnsi="Century Gothic"/>
                                <w:sz w:val="48"/>
                              </w:rPr>
                              <w:t>Annemiek Linn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E055B8" id="Rectangle 2" o:spid="_x0000_s1027" style="position:absolute;margin-left:-64.2pt;margin-top:-73.4pt;width:605.3pt;height:121.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" fillcolor="black [3213]" strokecolor="black [3213]">
                <v:shadow on="t" color="black" opacity="22937f" origin=",.5" offset="0,.63889mm"/>
                <v:textbox>
                  <w:txbxContent>
                    <w:p w14:paraId="2C360C7F" w14:textId="3E3142C4" w:rsidR="00EA564C" w:rsidRPr="006136FD" w:rsidRDefault="00EA564C" w:rsidP="006136FD">
                      <w:pPr>
                        <w:jc w:val="center"/>
                        <w:rPr>
                          <w:rFonts w:ascii="Century Gothic" w:hAnsi="Century Gothic"/>
                          <w:sz w:val="48"/>
                        </w:rPr>
                      </w:pPr>
                      <w:r w:rsidRPr="006136FD">
                        <w:rPr>
                          <w:rFonts w:ascii="Century Gothic" w:hAnsi="Century Gothic"/>
                          <w:sz w:val="48"/>
                        </w:rPr>
                        <w:t>Annemiek Linn</w:t>
                      </w:r>
                    </w:p>
                  </w:txbxContent>
                </v:textbox>
              </v:rect>
            </w:pict>
          </mc:Fallback>
        </mc:AlternateContent>
      </w:r>
      <w:r w:rsidR="00AE22B4" w:rsidRPr="00434C69">
        <w:rPr>
          <w:rFonts w:ascii="Century Gothic" w:hAnsi="Century Gothic"/>
          <w:sz w:val="36"/>
          <w:szCs w:val="22"/>
          <w:lang w:val="en-US"/>
        </w:rPr>
        <w:t xml:space="preserve">CURRICULUM VITAE </w:t>
      </w:r>
    </w:p>
    <w:p w14:paraId="5163FE57" w14:textId="77777777" w:rsidR="001B1F63" w:rsidRPr="00434C69" w:rsidRDefault="001B1F63" w:rsidP="00434C69">
      <w:pPr>
        <w:rPr>
          <w:rFonts w:ascii="Century Gothic" w:hAnsi="Century Gothic"/>
          <w:sz w:val="22"/>
          <w:szCs w:val="22"/>
          <w:lang w:val="en-US"/>
        </w:rPr>
      </w:pPr>
    </w:p>
    <w:p w14:paraId="0784C8FC" w14:textId="17573C4F" w:rsidR="001B1F63" w:rsidRPr="00434C69" w:rsidRDefault="001B1F63" w:rsidP="00434C69">
      <w:pPr>
        <w:rPr>
          <w:rFonts w:ascii="Century Gothic" w:hAnsi="Century Gothic"/>
          <w:sz w:val="18"/>
          <w:szCs w:val="18"/>
          <w:lang w:val="en-US"/>
        </w:rPr>
      </w:pPr>
    </w:p>
    <w:tbl>
      <w:tblPr>
        <w:tblW w:w="9747" w:type="dxa"/>
        <w:tblLook w:val="04A0" w:firstRow="1" w:lastRow="0" w:firstColumn="1" w:lastColumn="0" w:noHBand="0" w:noVBand="1"/>
      </w:tblPr>
      <w:tblGrid>
        <w:gridCol w:w="2235"/>
        <w:gridCol w:w="7512"/>
      </w:tblGrid>
      <w:tr w:rsidR="00AD430F" w:rsidRPr="00434C69" w14:paraId="7191514C" w14:textId="77777777" w:rsidTr="00313D17">
        <w:tc>
          <w:tcPr>
            <w:tcW w:w="2235" w:type="dxa"/>
            <w:shd w:val="clear" w:color="auto" w:fill="auto"/>
          </w:tcPr>
          <w:p w14:paraId="23519FB2" w14:textId="2DC6643B" w:rsidR="00AD430F" w:rsidRPr="00434C69" w:rsidRDefault="00AD430F" w:rsidP="00434C69">
            <w:pPr>
              <w:rPr>
                <w:rFonts w:ascii="Century Gothic" w:hAnsi="Century Gothic"/>
                <w:b/>
                <w:sz w:val="18"/>
                <w:szCs w:val="18"/>
                <w:lang w:val="en-US"/>
              </w:rPr>
            </w:pPr>
          </w:p>
        </w:tc>
        <w:tc>
          <w:tcPr>
            <w:tcW w:w="7512" w:type="dxa"/>
            <w:shd w:val="clear" w:color="auto" w:fill="auto"/>
          </w:tcPr>
          <w:p w14:paraId="0D6833A1" w14:textId="6BAF6689" w:rsidR="00AD430F" w:rsidRPr="00434C69" w:rsidRDefault="00AD430F" w:rsidP="00434C69">
            <w:pPr>
              <w:rPr>
                <w:rFonts w:ascii="Century Gothic" w:hAnsi="Century Gothic"/>
                <w:sz w:val="18"/>
                <w:szCs w:val="18"/>
                <w:lang w:val="en-US"/>
              </w:rPr>
            </w:pPr>
          </w:p>
        </w:tc>
      </w:tr>
      <w:tr w:rsidR="00AD430F" w:rsidRPr="00434C69" w14:paraId="01387038" w14:textId="77777777" w:rsidTr="00313D17">
        <w:tc>
          <w:tcPr>
            <w:tcW w:w="2235" w:type="dxa"/>
            <w:shd w:val="clear" w:color="auto" w:fill="auto"/>
          </w:tcPr>
          <w:p w14:paraId="1200211A" w14:textId="77777777" w:rsidR="00D711E3" w:rsidRPr="00434C69" w:rsidRDefault="00D711E3" w:rsidP="00434C69">
            <w:pPr>
              <w:rPr>
                <w:rFonts w:ascii="Century Gothic" w:hAnsi="Century Gothic"/>
                <w:b/>
                <w:sz w:val="18"/>
                <w:szCs w:val="18"/>
                <w:lang w:val="en-US"/>
              </w:rPr>
            </w:pPr>
          </w:p>
          <w:p w14:paraId="6EE8B815" w14:textId="77777777" w:rsidR="00AD430F" w:rsidRPr="00434C69" w:rsidRDefault="00AD430F" w:rsidP="00434C69">
            <w:pPr>
              <w:rPr>
                <w:rFonts w:ascii="Century Gothic" w:hAnsi="Century Gothic"/>
                <w:b/>
                <w:sz w:val="18"/>
                <w:szCs w:val="18"/>
                <w:lang w:val="en-US"/>
              </w:rPr>
            </w:pPr>
            <w:r w:rsidRPr="00434C69">
              <w:rPr>
                <w:rFonts w:ascii="Century Gothic" w:hAnsi="Century Gothic"/>
                <w:b/>
                <w:sz w:val="18"/>
                <w:szCs w:val="18"/>
                <w:lang w:val="en-US"/>
              </w:rPr>
              <w:t>Date of birth:</w:t>
            </w:r>
          </w:p>
        </w:tc>
        <w:tc>
          <w:tcPr>
            <w:tcW w:w="7512" w:type="dxa"/>
            <w:shd w:val="clear" w:color="auto" w:fill="auto"/>
          </w:tcPr>
          <w:p w14:paraId="2A02A163" w14:textId="42EAC5DF" w:rsidR="00D711E3" w:rsidRPr="00434C69" w:rsidRDefault="00D711E3" w:rsidP="00434C69">
            <w:pPr>
              <w:rPr>
                <w:rFonts w:ascii="Century Gothic" w:hAnsi="Century Gothic"/>
                <w:sz w:val="18"/>
                <w:szCs w:val="18"/>
                <w:lang w:val="en-US"/>
              </w:rPr>
            </w:pPr>
          </w:p>
          <w:p w14:paraId="70EAF7FC" w14:textId="2E53D487" w:rsidR="00AD430F" w:rsidRPr="00434C69" w:rsidRDefault="0065502A" w:rsidP="00434C69">
            <w:pPr>
              <w:rPr>
                <w:rFonts w:ascii="Century Gothic" w:hAnsi="Century Gothic"/>
                <w:sz w:val="18"/>
                <w:szCs w:val="18"/>
                <w:lang w:val="en-US"/>
              </w:rPr>
            </w:pPr>
            <w:r w:rsidRPr="00434C69">
              <w:rPr>
                <w:rFonts w:ascii="Century Gothic" w:hAnsi="Century Gothic"/>
                <w:sz w:val="18"/>
                <w:szCs w:val="18"/>
                <w:lang w:val="en-US"/>
              </w:rPr>
              <w:t>January</w:t>
            </w:r>
            <w:r w:rsidR="00BA2265" w:rsidRPr="00434C69">
              <w:rPr>
                <w:rFonts w:ascii="Century Gothic" w:hAnsi="Century Gothic"/>
                <w:sz w:val="18"/>
                <w:szCs w:val="18"/>
                <w:lang w:val="en-US"/>
              </w:rPr>
              <w:t xml:space="preserve"> </w:t>
            </w:r>
            <w:r w:rsidR="002711C2" w:rsidRPr="00434C69">
              <w:rPr>
                <w:rFonts w:ascii="Century Gothic" w:hAnsi="Century Gothic"/>
                <w:sz w:val="18"/>
                <w:szCs w:val="18"/>
                <w:lang w:val="en-US"/>
              </w:rPr>
              <w:t xml:space="preserve">18, </w:t>
            </w:r>
            <w:r w:rsidR="00BA2265" w:rsidRPr="00434C69">
              <w:rPr>
                <w:rFonts w:ascii="Century Gothic" w:hAnsi="Century Gothic"/>
                <w:sz w:val="18"/>
                <w:szCs w:val="18"/>
                <w:lang w:val="en-US"/>
              </w:rPr>
              <w:t>1984</w:t>
            </w:r>
          </w:p>
        </w:tc>
      </w:tr>
      <w:tr w:rsidR="00AD430F" w:rsidRPr="00434C69" w14:paraId="1196D027" w14:textId="77777777" w:rsidTr="00313D17">
        <w:tc>
          <w:tcPr>
            <w:tcW w:w="2235" w:type="dxa"/>
            <w:shd w:val="clear" w:color="auto" w:fill="auto"/>
          </w:tcPr>
          <w:p w14:paraId="6D35B695" w14:textId="77777777" w:rsidR="00AD430F" w:rsidRPr="00434C69" w:rsidRDefault="00AD430F" w:rsidP="00434C69">
            <w:pPr>
              <w:rPr>
                <w:rFonts w:ascii="Century Gothic" w:hAnsi="Century Gothic"/>
                <w:b/>
                <w:sz w:val="18"/>
                <w:szCs w:val="18"/>
                <w:lang w:val="en-US"/>
              </w:rPr>
            </w:pPr>
            <w:r w:rsidRPr="00434C69">
              <w:rPr>
                <w:rFonts w:ascii="Century Gothic" w:hAnsi="Century Gothic"/>
                <w:b/>
                <w:sz w:val="18"/>
                <w:szCs w:val="18"/>
                <w:lang w:val="en-US"/>
              </w:rPr>
              <w:t>Address:</w:t>
            </w:r>
          </w:p>
        </w:tc>
        <w:tc>
          <w:tcPr>
            <w:tcW w:w="7512" w:type="dxa"/>
            <w:shd w:val="clear" w:color="auto" w:fill="auto"/>
          </w:tcPr>
          <w:p w14:paraId="65FF6371" w14:textId="1FE1F3A0" w:rsidR="00AD430F" w:rsidRPr="00434C69" w:rsidRDefault="00D74F87" w:rsidP="00434C69">
            <w:pPr>
              <w:rPr>
                <w:rFonts w:ascii="Century Gothic" w:hAnsi="Century Gothic"/>
                <w:sz w:val="18"/>
                <w:szCs w:val="18"/>
                <w:lang w:val="en-US"/>
              </w:rPr>
            </w:pPr>
            <w:r w:rsidRPr="00434C69">
              <w:rPr>
                <w:rFonts w:ascii="Century Gothic" w:hAnsi="Century Gothic"/>
                <w:noProof/>
              </w:rPr>
              <w:drawing>
                <wp:anchor distT="0" distB="0" distL="114300" distR="114300" simplePos="0" relativeHeight="251660288" behindDoc="0" locked="0" layoutInCell="1" allowOverlap="1" wp14:anchorId="4360F650" wp14:editId="6CA31E66">
                  <wp:simplePos x="0" y="0"/>
                  <wp:positionH relativeFrom="column">
                    <wp:posOffset>3716627</wp:posOffset>
                  </wp:positionH>
                  <wp:positionV relativeFrom="paragraph">
                    <wp:posOffset>-1013460</wp:posOffset>
                  </wp:positionV>
                  <wp:extent cx="1428115" cy="1428115"/>
                  <wp:effectExtent l="0" t="0" r="635"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115" cy="1428115"/>
                          </a:xfrm>
                          <a:prstGeom prst="ellipse">
                            <a:avLst/>
                          </a:prstGeom>
                          <a:noFill/>
                          <a:ln>
                            <a:noFill/>
                          </a:ln>
                        </pic:spPr>
                      </pic:pic>
                    </a:graphicData>
                  </a:graphic>
                  <wp14:sizeRelH relativeFrom="page">
                    <wp14:pctWidth>0</wp14:pctWidth>
                  </wp14:sizeRelH>
                  <wp14:sizeRelV relativeFrom="page">
                    <wp14:pctHeight>0</wp14:pctHeight>
                  </wp14:sizeRelV>
                </wp:anchor>
              </w:drawing>
            </w:r>
            <w:proofErr w:type="spellStart"/>
            <w:r w:rsidR="00BA2265" w:rsidRPr="00434C69">
              <w:rPr>
                <w:rFonts w:ascii="Century Gothic" w:hAnsi="Century Gothic"/>
                <w:sz w:val="18"/>
                <w:szCs w:val="18"/>
                <w:lang w:val="en-US"/>
              </w:rPr>
              <w:t>Borneostraat</w:t>
            </w:r>
            <w:proofErr w:type="spellEnd"/>
            <w:r w:rsidR="00BA2265" w:rsidRPr="00434C69">
              <w:rPr>
                <w:rFonts w:ascii="Century Gothic" w:hAnsi="Century Gothic"/>
                <w:sz w:val="18"/>
                <w:szCs w:val="18"/>
                <w:lang w:val="en-US"/>
              </w:rPr>
              <w:t xml:space="preserve"> 34</w:t>
            </w:r>
            <w:r w:rsidR="003D7C81" w:rsidRPr="00434C69">
              <w:rPr>
                <w:rFonts w:ascii="Century Gothic" w:hAnsi="Century Gothic"/>
                <w:sz w:val="18"/>
                <w:szCs w:val="18"/>
                <w:lang w:val="en-US"/>
              </w:rPr>
              <w:t>, Heemstede</w:t>
            </w:r>
          </w:p>
        </w:tc>
      </w:tr>
      <w:tr w:rsidR="00AD430F" w:rsidRPr="00434C69" w14:paraId="18A5170E" w14:textId="77777777" w:rsidTr="00313D17">
        <w:tc>
          <w:tcPr>
            <w:tcW w:w="2235" w:type="dxa"/>
            <w:shd w:val="clear" w:color="auto" w:fill="auto"/>
          </w:tcPr>
          <w:p w14:paraId="61BC236F" w14:textId="77777777" w:rsidR="00AD430F" w:rsidRPr="00434C69" w:rsidRDefault="00AD430F" w:rsidP="00434C69">
            <w:pPr>
              <w:rPr>
                <w:rFonts w:ascii="Century Gothic" w:hAnsi="Century Gothic"/>
                <w:b/>
                <w:sz w:val="18"/>
                <w:szCs w:val="18"/>
                <w:lang w:val="en-US"/>
              </w:rPr>
            </w:pPr>
            <w:r w:rsidRPr="00434C69">
              <w:rPr>
                <w:rFonts w:ascii="Century Gothic" w:hAnsi="Century Gothic"/>
                <w:b/>
                <w:sz w:val="18"/>
                <w:szCs w:val="18"/>
                <w:lang w:val="en-US"/>
              </w:rPr>
              <w:t>Nationality:</w:t>
            </w:r>
          </w:p>
        </w:tc>
        <w:tc>
          <w:tcPr>
            <w:tcW w:w="7512" w:type="dxa"/>
            <w:shd w:val="clear" w:color="auto" w:fill="auto"/>
          </w:tcPr>
          <w:p w14:paraId="09A84D2B" w14:textId="0F36EF6C" w:rsidR="00AD430F" w:rsidRPr="00434C69" w:rsidRDefault="00AD430F" w:rsidP="00434C69">
            <w:pPr>
              <w:rPr>
                <w:rFonts w:ascii="Century Gothic" w:hAnsi="Century Gothic"/>
                <w:sz w:val="18"/>
                <w:szCs w:val="18"/>
                <w:lang w:val="en-US"/>
              </w:rPr>
            </w:pPr>
            <w:r w:rsidRPr="00434C69">
              <w:rPr>
                <w:rFonts w:ascii="Century Gothic" w:hAnsi="Century Gothic"/>
                <w:sz w:val="18"/>
                <w:szCs w:val="18"/>
                <w:lang w:val="en-US"/>
              </w:rPr>
              <w:t>Dutch</w:t>
            </w:r>
          </w:p>
        </w:tc>
      </w:tr>
      <w:tr w:rsidR="00AD430F" w:rsidRPr="00434C69" w14:paraId="157FE708" w14:textId="77777777" w:rsidTr="00313D17">
        <w:tc>
          <w:tcPr>
            <w:tcW w:w="2235" w:type="dxa"/>
            <w:shd w:val="clear" w:color="auto" w:fill="auto"/>
          </w:tcPr>
          <w:p w14:paraId="107242EA" w14:textId="77777777" w:rsidR="00AD430F" w:rsidRPr="00434C69" w:rsidRDefault="00AD430F" w:rsidP="00434C69">
            <w:pPr>
              <w:rPr>
                <w:rFonts w:ascii="Century Gothic" w:hAnsi="Century Gothic"/>
                <w:b/>
                <w:sz w:val="18"/>
                <w:szCs w:val="18"/>
                <w:lang w:val="en-US"/>
              </w:rPr>
            </w:pPr>
            <w:r w:rsidRPr="00434C69">
              <w:rPr>
                <w:rFonts w:ascii="Century Gothic" w:hAnsi="Century Gothic"/>
                <w:b/>
                <w:sz w:val="18"/>
                <w:szCs w:val="18"/>
                <w:lang w:val="en-US"/>
              </w:rPr>
              <w:t>Telephone:</w:t>
            </w:r>
          </w:p>
        </w:tc>
        <w:tc>
          <w:tcPr>
            <w:tcW w:w="7512" w:type="dxa"/>
            <w:shd w:val="clear" w:color="auto" w:fill="auto"/>
          </w:tcPr>
          <w:p w14:paraId="0A7DC1C9" w14:textId="650BB249" w:rsidR="00AD430F" w:rsidRPr="00434C69" w:rsidRDefault="00F861F6" w:rsidP="00434C69">
            <w:pPr>
              <w:rPr>
                <w:rFonts w:ascii="Century Gothic" w:hAnsi="Century Gothic"/>
                <w:sz w:val="18"/>
                <w:szCs w:val="18"/>
                <w:lang w:val="en-US"/>
              </w:rPr>
            </w:pPr>
            <w:r w:rsidRPr="00434C69">
              <w:rPr>
                <w:rFonts w:ascii="Century Gothic" w:hAnsi="Century Gothic"/>
                <w:sz w:val="18"/>
                <w:szCs w:val="18"/>
                <w:lang w:val="en-US"/>
              </w:rPr>
              <w:t xml:space="preserve">+316 </w:t>
            </w:r>
            <w:r w:rsidR="00BA2265" w:rsidRPr="00434C69">
              <w:rPr>
                <w:rFonts w:ascii="Century Gothic" w:hAnsi="Century Gothic"/>
                <w:sz w:val="18"/>
                <w:szCs w:val="18"/>
                <w:lang w:val="en-US"/>
              </w:rPr>
              <w:t>41042884</w:t>
            </w:r>
          </w:p>
        </w:tc>
      </w:tr>
      <w:tr w:rsidR="00AD430F" w:rsidRPr="00695FFC" w14:paraId="19C5BA2C" w14:textId="77777777" w:rsidTr="00313D17">
        <w:tc>
          <w:tcPr>
            <w:tcW w:w="2235" w:type="dxa"/>
            <w:shd w:val="clear" w:color="auto" w:fill="auto"/>
          </w:tcPr>
          <w:p w14:paraId="66CEDB6C" w14:textId="77777777" w:rsidR="00AD430F" w:rsidRPr="00434C69" w:rsidRDefault="00AD430F" w:rsidP="00434C69">
            <w:pPr>
              <w:rPr>
                <w:rFonts w:ascii="Century Gothic" w:hAnsi="Century Gothic"/>
                <w:b/>
                <w:sz w:val="18"/>
                <w:szCs w:val="18"/>
                <w:lang w:val="en-US"/>
              </w:rPr>
            </w:pPr>
            <w:r w:rsidRPr="00434C69">
              <w:rPr>
                <w:rFonts w:ascii="Century Gothic" w:hAnsi="Century Gothic"/>
                <w:b/>
                <w:sz w:val="18"/>
                <w:szCs w:val="18"/>
                <w:lang w:val="en-US"/>
              </w:rPr>
              <w:t>E-Mail:</w:t>
            </w:r>
            <w:r w:rsidRPr="00434C69">
              <w:rPr>
                <w:rFonts w:ascii="Century Gothic" w:hAnsi="Century Gothic"/>
                <w:b/>
                <w:sz w:val="18"/>
                <w:szCs w:val="18"/>
                <w:lang w:val="en-US"/>
              </w:rPr>
              <w:tab/>
            </w:r>
          </w:p>
        </w:tc>
        <w:tc>
          <w:tcPr>
            <w:tcW w:w="7512" w:type="dxa"/>
            <w:shd w:val="clear" w:color="auto" w:fill="auto"/>
          </w:tcPr>
          <w:p w14:paraId="28C49CF2" w14:textId="2BD587BB" w:rsidR="00AD430F" w:rsidRPr="00434C69" w:rsidRDefault="00000000" w:rsidP="00434C69">
            <w:pPr>
              <w:rPr>
                <w:rFonts w:ascii="Century Gothic" w:hAnsi="Century Gothic"/>
                <w:sz w:val="18"/>
                <w:szCs w:val="18"/>
                <w:lang w:val="en-US"/>
              </w:rPr>
            </w:pPr>
            <w:hyperlink r:id="rId9" w:history="1">
              <w:r w:rsidR="005A4E44" w:rsidRPr="00434C69">
                <w:rPr>
                  <w:rStyle w:val="Hyperlink"/>
                  <w:rFonts w:ascii="Century Gothic" w:hAnsi="Century Gothic"/>
                  <w:sz w:val="18"/>
                  <w:szCs w:val="18"/>
                  <w:lang w:val="en-US"/>
                </w:rPr>
                <w:t>a.j.linn@uva.nl</w:t>
              </w:r>
            </w:hyperlink>
          </w:p>
        </w:tc>
      </w:tr>
    </w:tbl>
    <w:p w14:paraId="0717073C" w14:textId="77777777" w:rsidR="00CB6336" w:rsidRPr="00434C69" w:rsidRDefault="00CB6336" w:rsidP="00434C69">
      <w:pPr>
        <w:rPr>
          <w:rFonts w:ascii="Century Gothic" w:hAnsi="Century Gothic"/>
          <w:lang w:val="en-US"/>
        </w:rPr>
      </w:pPr>
    </w:p>
    <w:p w14:paraId="04BACA33" w14:textId="4BF02065" w:rsidR="001B1F63" w:rsidRPr="00434C69" w:rsidRDefault="006C37E1" w:rsidP="00434C69">
      <w:pPr>
        <w:pStyle w:val="Heading1"/>
        <w:rPr>
          <w:rFonts w:ascii="Century Gothic" w:hAnsi="Century Gothic"/>
          <w:sz w:val="18"/>
          <w:szCs w:val="18"/>
          <w:lang w:val="en-US"/>
        </w:rPr>
      </w:pPr>
      <w:r w:rsidRPr="00434C69">
        <w:rPr>
          <w:rFonts w:ascii="Century Gothic" w:hAnsi="Century Gothic"/>
          <w:sz w:val="18"/>
          <w:szCs w:val="18"/>
          <w:lang w:val="en-US"/>
        </w:rPr>
        <w:t>EDUCATION</w:t>
      </w:r>
    </w:p>
    <w:p w14:paraId="0CEBAF84" w14:textId="77777777" w:rsidR="001B1F63" w:rsidRPr="00434C69" w:rsidRDefault="001B1F63" w:rsidP="00434C69">
      <w:pPr>
        <w:rPr>
          <w:rFonts w:ascii="Century Gothic" w:hAnsi="Century Gothic"/>
          <w:b/>
          <w:bCs/>
          <w:sz w:val="18"/>
          <w:szCs w:val="18"/>
          <w:lang w:val="en-US"/>
        </w:rPr>
      </w:pPr>
    </w:p>
    <w:tbl>
      <w:tblPr>
        <w:tblW w:w="9747" w:type="dxa"/>
        <w:tblLook w:val="04A0" w:firstRow="1" w:lastRow="0" w:firstColumn="1" w:lastColumn="0" w:noHBand="0" w:noVBand="1"/>
      </w:tblPr>
      <w:tblGrid>
        <w:gridCol w:w="2235"/>
        <w:gridCol w:w="7512"/>
      </w:tblGrid>
      <w:tr w:rsidR="00FE2064" w:rsidRPr="00695FFC" w14:paraId="1AC6A91C" w14:textId="77777777" w:rsidTr="00313D17">
        <w:tc>
          <w:tcPr>
            <w:tcW w:w="2235" w:type="dxa"/>
            <w:shd w:val="clear" w:color="auto" w:fill="auto"/>
          </w:tcPr>
          <w:p w14:paraId="356511B4" w14:textId="0F8B68B9" w:rsidR="00FE2064" w:rsidRPr="00434C69" w:rsidRDefault="00FE2064" w:rsidP="00434C69">
            <w:pPr>
              <w:rPr>
                <w:rFonts w:ascii="Century Gothic" w:hAnsi="Century Gothic"/>
                <w:sz w:val="18"/>
                <w:szCs w:val="18"/>
                <w:lang w:val="en-US"/>
              </w:rPr>
            </w:pPr>
            <w:r w:rsidRPr="00434C69">
              <w:rPr>
                <w:rFonts w:ascii="Century Gothic" w:hAnsi="Century Gothic"/>
                <w:sz w:val="18"/>
                <w:szCs w:val="18"/>
                <w:lang w:val="en-US"/>
              </w:rPr>
              <w:t>0</w:t>
            </w:r>
            <w:r w:rsidR="00181A94" w:rsidRPr="00434C69">
              <w:rPr>
                <w:rFonts w:ascii="Century Gothic" w:hAnsi="Century Gothic"/>
                <w:sz w:val="18"/>
                <w:szCs w:val="18"/>
                <w:lang w:val="en-US"/>
              </w:rPr>
              <w:t>9/2011 – 01</w:t>
            </w:r>
            <w:r w:rsidRPr="00434C69">
              <w:rPr>
                <w:rFonts w:ascii="Century Gothic" w:hAnsi="Century Gothic"/>
                <w:sz w:val="18"/>
                <w:szCs w:val="18"/>
                <w:lang w:val="en-US"/>
              </w:rPr>
              <w:t>/201</w:t>
            </w:r>
            <w:r w:rsidR="00181A94" w:rsidRPr="00434C69">
              <w:rPr>
                <w:rFonts w:ascii="Century Gothic" w:hAnsi="Century Gothic"/>
                <w:sz w:val="18"/>
                <w:szCs w:val="18"/>
                <w:lang w:val="en-US"/>
              </w:rPr>
              <w:t>3</w:t>
            </w:r>
          </w:p>
        </w:tc>
        <w:tc>
          <w:tcPr>
            <w:tcW w:w="7512" w:type="dxa"/>
            <w:shd w:val="clear" w:color="auto" w:fill="auto"/>
          </w:tcPr>
          <w:p w14:paraId="5863CFF0" w14:textId="77777777" w:rsidR="00FE2064" w:rsidRPr="00434C69" w:rsidRDefault="00FE2064" w:rsidP="00434C69">
            <w:pPr>
              <w:ind w:left="3060" w:hanging="3060"/>
              <w:rPr>
                <w:rFonts w:ascii="Century Gothic" w:hAnsi="Century Gothic"/>
                <w:b/>
                <w:sz w:val="18"/>
                <w:szCs w:val="18"/>
                <w:lang w:val="en-US"/>
              </w:rPr>
            </w:pPr>
            <w:r w:rsidRPr="00434C69">
              <w:rPr>
                <w:rFonts w:ascii="Century Gothic" w:hAnsi="Century Gothic"/>
                <w:b/>
                <w:sz w:val="18"/>
                <w:szCs w:val="18"/>
                <w:lang w:val="en-US"/>
              </w:rPr>
              <w:t>PhD Training</w:t>
            </w:r>
          </w:p>
          <w:p w14:paraId="0165003C" w14:textId="7CC6172D" w:rsidR="00FE2064" w:rsidRPr="00434C69" w:rsidRDefault="00FE2064" w:rsidP="00434C69">
            <w:pPr>
              <w:ind w:left="3060" w:hanging="3060"/>
              <w:rPr>
                <w:rFonts w:ascii="Century Gothic" w:hAnsi="Century Gothic"/>
                <w:i/>
                <w:sz w:val="18"/>
                <w:szCs w:val="18"/>
                <w:lang w:val="en-US"/>
              </w:rPr>
            </w:pPr>
            <w:r w:rsidRPr="00434C69">
              <w:rPr>
                <w:rFonts w:ascii="Century Gothic" w:hAnsi="Century Gothic"/>
                <w:i/>
                <w:sz w:val="18"/>
                <w:szCs w:val="18"/>
                <w:lang w:val="en-US"/>
              </w:rPr>
              <w:t>Graduate School of Communication, University of Amsterdam</w:t>
            </w:r>
          </w:p>
        </w:tc>
      </w:tr>
      <w:tr w:rsidR="00FE2064" w:rsidRPr="00695FFC" w14:paraId="312E6033" w14:textId="77777777" w:rsidTr="00313D17">
        <w:tc>
          <w:tcPr>
            <w:tcW w:w="2235" w:type="dxa"/>
            <w:shd w:val="clear" w:color="auto" w:fill="auto"/>
          </w:tcPr>
          <w:p w14:paraId="76C83179" w14:textId="77777777" w:rsidR="00FE2064" w:rsidRPr="00434C69" w:rsidRDefault="00FE2064" w:rsidP="00434C69">
            <w:pPr>
              <w:rPr>
                <w:rFonts w:ascii="Century Gothic" w:hAnsi="Century Gothic"/>
                <w:sz w:val="18"/>
                <w:szCs w:val="18"/>
                <w:lang w:val="en-US"/>
              </w:rPr>
            </w:pPr>
          </w:p>
        </w:tc>
        <w:tc>
          <w:tcPr>
            <w:tcW w:w="7512" w:type="dxa"/>
            <w:shd w:val="clear" w:color="auto" w:fill="auto"/>
          </w:tcPr>
          <w:p w14:paraId="791EE46F" w14:textId="77777777" w:rsidR="00FE2064" w:rsidRPr="00434C69" w:rsidRDefault="00FE2064" w:rsidP="00434C69">
            <w:pPr>
              <w:ind w:left="3060" w:hanging="3060"/>
              <w:rPr>
                <w:rFonts w:ascii="Century Gothic" w:hAnsi="Century Gothic"/>
                <w:b/>
                <w:sz w:val="18"/>
                <w:szCs w:val="18"/>
                <w:lang w:val="en-US"/>
              </w:rPr>
            </w:pPr>
          </w:p>
        </w:tc>
      </w:tr>
      <w:tr w:rsidR="00FE2064" w:rsidRPr="00695FFC" w14:paraId="5918D117" w14:textId="77777777" w:rsidTr="009D1208">
        <w:tc>
          <w:tcPr>
            <w:tcW w:w="2235" w:type="dxa"/>
            <w:shd w:val="clear" w:color="auto" w:fill="auto"/>
          </w:tcPr>
          <w:p w14:paraId="6813DB7C" w14:textId="5A70808A" w:rsidR="00FE2064" w:rsidRPr="00434C69" w:rsidRDefault="00181A94" w:rsidP="00434C69">
            <w:pPr>
              <w:rPr>
                <w:rFonts w:ascii="Century Gothic" w:hAnsi="Century Gothic"/>
                <w:b/>
                <w:bCs/>
                <w:sz w:val="18"/>
                <w:szCs w:val="18"/>
                <w:lang w:val="en-US"/>
              </w:rPr>
            </w:pPr>
            <w:r w:rsidRPr="00434C69">
              <w:rPr>
                <w:rFonts w:ascii="Century Gothic" w:hAnsi="Century Gothic"/>
                <w:sz w:val="18"/>
                <w:szCs w:val="18"/>
                <w:lang w:val="en-US"/>
              </w:rPr>
              <w:t>06</w:t>
            </w:r>
            <w:r w:rsidR="00FE2064" w:rsidRPr="00434C69">
              <w:rPr>
                <w:rFonts w:ascii="Century Gothic" w:hAnsi="Century Gothic"/>
                <w:sz w:val="18"/>
                <w:szCs w:val="18"/>
                <w:lang w:val="en-US"/>
              </w:rPr>
              <w:t>/2007 – 06/200</w:t>
            </w:r>
            <w:r w:rsidRPr="00434C69">
              <w:rPr>
                <w:rFonts w:ascii="Century Gothic" w:hAnsi="Century Gothic"/>
                <w:sz w:val="18"/>
                <w:szCs w:val="18"/>
                <w:lang w:val="en-US"/>
              </w:rPr>
              <w:t>9</w:t>
            </w:r>
          </w:p>
        </w:tc>
        <w:tc>
          <w:tcPr>
            <w:tcW w:w="7512" w:type="dxa"/>
            <w:shd w:val="clear" w:color="auto" w:fill="auto"/>
          </w:tcPr>
          <w:p w14:paraId="5CD822E6" w14:textId="010CB25E" w:rsidR="00FE2064" w:rsidRPr="00434C69" w:rsidRDefault="00FE2064" w:rsidP="00434C69">
            <w:pPr>
              <w:ind w:left="3060" w:hanging="3060"/>
              <w:rPr>
                <w:rFonts w:ascii="Century Gothic" w:hAnsi="Century Gothic"/>
                <w:b/>
                <w:sz w:val="18"/>
                <w:szCs w:val="18"/>
                <w:lang w:val="en-US"/>
              </w:rPr>
            </w:pPr>
            <w:r w:rsidRPr="00434C69">
              <w:rPr>
                <w:rFonts w:ascii="Century Gothic" w:hAnsi="Century Gothic"/>
                <w:b/>
                <w:sz w:val="18"/>
                <w:szCs w:val="18"/>
                <w:lang w:val="en-US"/>
              </w:rPr>
              <w:t xml:space="preserve">MSc, </w:t>
            </w:r>
            <w:r w:rsidR="00181A94" w:rsidRPr="00434C69">
              <w:rPr>
                <w:rFonts w:ascii="Century Gothic" w:hAnsi="Century Gothic"/>
                <w:b/>
                <w:sz w:val="18"/>
                <w:szCs w:val="18"/>
                <w:lang w:val="en-US"/>
              </w:rPr>
              <w:t>Persuasive Communication</w:t>
            </w:r>
          </w:p>
          <w:p w14:paraId="6ABFBF3F" w14:textId="42703C44" w:rsidR="00FE2064" w:rsidRPr="00434C69" w:rsidRDefault="00181A94" w:rsidP="00434C69">
            <w:pPr>
              <w:ind w:left="3060" w:hanging="3060"/>
              <w:rPr>
                <w:rFonts w:ascii="Century Gothic" w:hAnsi="Century Gothic"/>
                <w:i/>
                <w:sz w:val="18"/>
                <w:szCs w:val="18"/>
                <w:lang w:val="en-US"/>
              </w:rPr>
            </w:pPr>
            <w:r w:rsidRPr="00434C69">
              <w:rPr>
                <w:rFonts w:ascii="Century Gothic" w:hAnsi="Century Gothic"/>
                <w:i/>
                <w:sz w:val="18"/>
                <w:szCs w:val="18"/>
                <w:lang w:val="en-US"/>
              </w:rPr>
              <w:t>University of Amsterdam</w:t>
            </w:r>
            <w:r w:rsidR="00FE2064" w:rsidRPr="00434C69">
              <w:rPr>
                <w:rFonts w:ascii="Century Gothic" w:hAnsi="Century Gothic"/>
                <w:i/>
                <w:sz w:val="18"/>
                <w:szCs w:val="18"/>
                <w:lang w:val="en-US"/>
              </w:rPr>
              <w:tab/>
            </w:r>
            <w:r w:rsidR="00FE2064" w:rsidRPr="00434C69">
              <w:rPr>
                <w:rFonts w:ascii="Century Gothic" w:hAnsi="Century Gothic"/>
                <w:i/>
                <w:sz w:val="18"/>
                <w:szCs w:val="18"/>
                <w:lang w:val="en-US"/>
              </w:rPr>
              <w:tab/>
            </w:r>
            <w:r w:rsidR="00FE2064" w:rsidRPr="00434C69">
              <w:rPr>
                <w:rFonts w:ascii="Century Gothic" w:hAnsi="Century Gothic"/>
                <w:i/>
                <w:sz w:val="18"/>
                <w:szCs w:val="18"/>
                <w:lang w:val="en-US"/>
              </w:rPr>
              <w:tab/>
            </w:r>
          </w:p>
        </w:tc>
      </w:tr>
      <w:tr w:rsidR="00C1634F" w:rsidRPr="00695FFC" w14:paraId="2CAF7687" w14:textId="77777777" w:rsidTr="00313D17">
        <w:tc>
          <w:tcPr>
            <w:tcW w:w="2235" w:type="dxa"/>
            <w:shd w:val="clear" w:color="auto" w:fill="auto"/>
          </w:tcPr>
          <w:p w14:paraId="05F1587F" w14:textId="77777777" w:rsidR="00C1634F" w:rsidRPr="00434C69" w:rsidRDefault="00C1634F" w:rsidP="00434C69">
            <w:pPr>
              <w:rPr>
                <w:rFonts w:ascii="Century Gothic" w:hAnsi="Century Gothic"/>
                <w:b/>
                <w:bCs/>
                <w:sz w:val="18"/>
                <w:szCs w:val="18"/>
                <w:lang w:val="en-US"/>
              </w:rPr>
            </w:pPr>
          </w:p>
        </w:tc>
        <w:tc>
          <w:tcPr>
            <w:tcW w:w="7512" w:type="dxa"/>
            <w:shd w:val="clear" w:color="auto" w:fill="auto"/>
          </w:tcPr>
          <w:p w14:paraId="16DCB8EF" w14:textId="77777777" w:rsidR="00C1634F" w:rsidRPr="00434C69" w:rsidRDefault="00C1634F" w:rsidP="00434C69">
            <w:pPr>
              <w:rPr>
                <w:rFonts w:ascii="Century Gothic" w:hAnsi="Century Gothic"/>
                <w:b/>
                <w:bCs/>
                <w:sz w:val="18"/>
                <w:szCs w:val="18"/>
                <w:lang w:val="en-US"/>
              </w:rPr>
            </w:pPr>
          </w:p>
        </w:tc>
      </w:tr>
      <w:tr w:rsidR="00C1634F" w:rsidRPr="00695FFC" w14:paraId="21A817B6" w14:textId="77777777" w:rsidTr="00313D17">
        <w:tc>
          <w:tcPr>
            <w:tcW w:w="2235" w:type="dxa"/>
            <w:shd w:val="clear" w:color="auto" w:fill="auto"/>
          </w:tcPr>
          <w:p w14:paraId="6262DA61" w14:textId="291455F5" w:rsidR="00C1634F" w:rsidRPr="00434C69" w:rsidRDefault="00C1634F" w:rsidP="00434C69">
            <w:pPr>
              <w:rPr>
                <w:rFonts w:ascii="Century Gothic" w:hAnsi="Century Gothic"/>
                <w:b/>
                <w:bCs/>
                <w:sz w:val="18"/>
                <w:szCs w:val="18"/>
                <w:lang w:val="en-US"/>
              </w:rPr>
            </w:pPr>
            <w:r w:rsidRPr="00434C69">
              <w:rPr>
                <w:rFonts w:ascii="Century Gothic" w:hAnsi="Century Gothic"/>
                <w:sz w:val="18"/>
                <w:szCs w:val="18"/>
                <w:lang w:val="en-US"/>
              </w:rPr>
              <w:t>09/200</w:t>
            </w:r>
            <w:r w:rsidR="00181A94" w:rsidRPr="00434C69">
              <w:rPr>
                <w:rFonts w:ascii="Century Gothic" w:hAnsi="Century Gothic"/>
                <w:sz w:val="18"/>
                <w:szCs w:val="18"/>
                <w:lang w:val="en-US"/>
              </w:rPr>
              <w:t>3</w:t>
            </w:r>
            <w:r w:rsidRPr="00434C69">
              <w:rPr>
                <w:rFonts w:ascii="Century Gothic" w:hAnsi="Century Gothic"/>
                <w:sz w:val="18"/>
                <w:szCs w:val="18"/>
                <w:lang w:val="en-US"/>
              </w:rPr>
              <w:t xml:space="preserve"> – 06/2007</w:t>
            </w:r>
          </w:p>
        </w:tc>
        <w:tc>
          <w:tcPr>
            <w:tcW w:w="7512" w:type="dxa"/>
            <w:shd w:val="clear" w:color="auto" w:fill="auto"/>
          </w:tcPr>
          <w:p w14:paraId="46D1FDDB" w14:textId="74088A0B" w:rsidR="00F14ABE" w:rsidRPr="00434C69" w:rsidRDefault="00F14ABE" w:rsidP="00434C69">
            <w:pPr>
              <w:ind w:left="3060" w:hanging="3060"/>
              <w:rPr>
                <w:rFonts w:ascii="Century Gothic" w:hAnsi="Century Gothic"/>
                <w:b/>
                <w:sz w:val="18"/>
                <w:szCs w:val="18"/>
                <w:lang w:val="en-US"/>
              </w:rPr>
            </w:pPr>
            <w:r w:rsidRPr="00434C69">
              <w:rPr>
                <w:rFonts w:ascii="Century Gothic" w:hAnsi="Century Gothic"/>
                <w:b/>
                <w:sz w:val="18"/>
                <w:szCs w:val="18"/>
                <w:lang w:val="en-US"/>
              </w:rPr>
              <w:t xml:space="preserve">BSc, </w:t>
            </w:r>
            <w:r w:rsidR="00181A94" w:rsidRPr="00434C69">
              <w:rPr>
                <w:rFonts w:ascii="Century Gothic" w:hAnsi="Century Gothic"/>
                <w:b/>
                <w:sz w:val="18"/>
                <w:szCs w:val="18"/>
                <w:lang w:val="en-US"/>
              </w:rPr>
              <w:t>Communication</w:t>
            </w:r>
          </w:p>
          <w:p w14:paraId="6782D812" w14:textId="206E6FA7" w:rsidR="00C1634F" w:rsidRPr="00434C69" w:rsidRDefault="00181A94" w:rsidP="00434C69">
            <w:pPr>
              <w:ind w:left="3060" w:hanging="3060"/>
              <w:rPr>
                <w:rFonts w:ascii="Century Gothic" w:hAnsi="Century Gothic"/>
                <w:i/>
                <w:sz w:val="18"/>
                <w:szCs w:val="18"/>
                <w:lang w:val="en-US"/>
              </w:rPr>
            </w:pPr>
            <w:r w:rsidRPr="00434C69">
              <w:rPr>
                <w:rFonts w:ascii="Century Gothic" w:hAnsi="Century Gothic"/>
                <w:i/>
                <w:sz w:val="18"/>
                <w:szCs w:val="18"/>
                <w:lang w:val="en-US"/>
              </w:rPr>
              <w:t>University of Amsterdam</w:t>
            </w:r>
            <w:r w:rsidR="00C1634F" w:rsidRPr="00434C69">
              <w:rPr>
                <w:rFonts w:ascii="Century Gothic" w:hAnsi="Century Gothic"/>
                <w:i/>
                <w:sz w:val="18"/>
                <w:szCs w:val="18"/>
                <w:lang w:val="en-US"/>
              </w:rPr>
              <w:tab/>
            </w:r>
            <w:r w:rsidR="00C1634F" w:rsidRPr="00434C69">
              <w:rPr>
                <w:rFonts w:ascii="Century Gothic" w:hAnsi="Century Gothic"/>
                <w:i/>
                <w:sz w:val="18"/>
                <w:szCs w:val="18"/>
                <w:lang w:val="en-US"/>
              </w:rPr>
              <w:tab/>
            </w:r>
          </w:p>
        </w:tc>
      </w:tr>
      <w:tr w:rsidR="00C1634F" w:rsidRPr="00695FFC" w14:paraId="3CBCEDCF" w14:textId="77777777" w:rsidTr="00313D17">
        <w:tc>
          <w:tcPr>
            <w:tcW w:w="2235" w:type="dxa"/>
            <w:shd w:val="clear" w:color="auto" w:fill="auto"/>
          </w:tcPr>
          <w:p w14:paraId="48A26D8B" w14:textId="77777777" w:rsidR="00C1634F" w:rsidRPr="00434C69" w:rsidRDefault="00C1634F" w:rsidP="00434C69">
            <w:pPr>
              <w:rPr>
                <w:rFonts w:ascii="Century Gothic" w:hAnsi="Century Gothic"/>
                <w:b/>
                <w:bCs/>
                <w:sz w:val="18"/>
                <w:szCs w:val="18"/>
                <w:lang w:val="en-US"/>
              </w:rPr>
            </w:pPr>
          </w:p>
        </w:tc>
        <w:tc>
          <w:tcPr>
            <w:tcW w:w="7512" w:type="dxa"/>
            <w:shd w:val="clear" w:color="auto" w:fill="auto"/>
          </w:tcPr>
          <w:p w14:paraId="1A5151D4" w14:textId="77777777" w:rsidR="00C1634F" w:rsidRPr="00434C69" w:rsidRDefault="00C1634F" w:rsidP="00434C69">
            <w:pPr>
              <w:rPr>
                <w:rFonts w:ascii="Century Gothic" w:hAnsi="Century Gothic"/>
                <w:b/>
                <w:bCs/>
                <w:sz w:val="18"/>
                <w:szCs w:val="18"/>
                <w:lang w:val="en-US"/>
              </w:rPr>
            </w:pPr>
          </w:p>
        </w:tc>
      </w:tr>
      <w:tr w:rsidR="00C1634F" w:rsidRPr="00434C69" w14:paraId="555EBE99" w14:textId="77777777" w:rsidTr="00313D17">
        <w:tc>
          <w:tcPr>
            <w:tcW w:w="2235" w:type="dxa"/>
            <w:shd w:val="clear" w:color="auto" w:fill="auto"/>
          </w:tcPr>
          <w:p w14:paraId="36FBF617" w14:textId="58E082BF" w:rsidR="00C1634F" w:rsidRPr="00434C69" w:rsidRDefault="00181A94" w:rsidP="00434C69">
            <w:pPr>
              <w:rPr>
                <w:rFonts w:ascii="Century Gothic" w:hAnsi="Century Gothic"/>
                <w:b/>
                <w:bCs/>
                <w:sz w:val="18"/>
                <w:szCs w:val="18"/>
                <w:lang w:val="en-US"/>
              </w:rPr>
            </w:pPr>
            <w:r w:rsidRPr="00434C69">
              <w:rPr>
                <w:rFonts w:ascii="Century Gothic" w:hAnsi="Century Gothic"/>
                <w:sz w:val="18"/>
                <w:szCs w:val="18"/>
                <w:lang w:val="en-US"/>
              </w:rPr>
              <w:t>09/1996</w:t>
            </w:r>
            <w:r w:rsidR="00C1634F" w:rsidRPr="00434C69">
              <w:rPr>
                <w:rFonts w:ascii="Century Gothic" w:hAnsi="Century Gothic"/>
                <w:sz w:val="18"/>
                <w:szCs w:val="18"/>
                <w:lang w:val="en-US"/>
              </w:rPr>
              <w:t xml:space="preserve"> – 06/200</w:t>
            </w:r>
            <w:r w:rsidRPr="00434C69">
              <w:rPr>
                <w:rFonts w:ascii="Century Gothic" w:hAnsi="Century Gothic"/>
                <w:sz w:val="18"/>
                <w:szCs w:val="18"/>
                <w:lang w:val="en-US"/>
              </w:rPr>
              <w:t>3</w:t>
            </w:r>
          </w:p>
        </w:tc>
        <w:tc>
          <w:tcPr>
            <w:tcW w:w="7512" w:type="dxa"/>
            <w:shd w:val="clear" w:color="auto" w:fill="auto"/>
          </w:tcPr>
          <w:p w14:paraId="2495290B" w14:textId="3030C860" w:rsidR="00F14ABE" w:rsidRPr="00434C69" w:rsidRDefault="00F14ABE" w:rsidP="00434C69">
            <w:pPr>
              <w:rPr>
                <w:rFonts w:ascii="Century Gothic" w:hAnsi="Century Gothic"/>
                <w:b/>
                <w:sz w:val="18"/>
                <w:szCs w:val="18"/>
                <w:lang w:val="en-US"/>
              </w:rPr>
            </w:pPr>
            <w:r w:rsidRPr="00434C69">
              <w:rPr>
                <w:rFonts w:ascii="Century Gothic" w:hAnsi="Century Gothic"/>
                <w:b/>
                <w:sz w:val="18"/>
                <w:szCs w:val="18"/>
                <w:lang w:val="en-US"/>
              </w:rPr>
              <w:t xml:space="preserve">Atheneum </w:t>
            </w:r>
          </w:p>
          <w:p w14:paraId="1618ED92" w14:textId="1CFBE21E" w:rsidR="00C1634F" w:rsidRPr="00434C69" w:rsidRDefault="00181A94" w:rsidP="00434C69">
            <w:pPr>
              <w:rPr>
                <w:rFonts w:ascii="Century Gothic" w:hAnsi="Century Gothic"/>
                <w:i/>
                <w:sz w:val="18"/>
                <w:szCs w:val="18"/>
                <w:lang w:val="en-US"/>
              </w:rPr>
            </w:pPr>
            <w:r w:rsidRPr="00434C69">
              <w:rPr>
                <w:rFonts w:ascii="Century Gothic" w:hAnsi="Century Gothic"/>
                <w:i/>
                <w:sz w:val="18"/>
                <w:szCs w:val="18"/>
                <w:lang w:val="en-US"/>
              </w:rPr>
              <w:t xml:space="preserve">College </w:t>
            </w:r>
            <w:proofErr w:type="spellStart"/>
            <w:r w:rsidRPr="00434C69">
              <w:rPr>
                <w:rFonts w:ascii="Century Gothic" w:hAnsi="Century Gothic"/>
                <w:i/>
                <w:sz w:val="18"/>
                <w:szCs w:val="18"/>
                <w:lang w:val="en-US"/>
              </w:rPr>
              <w:t>Hageveld</w:t>
            </w:r>
            <w:proofErr w:type="spellEnd"/>
            <w:r w:rsidR="00C1634F" w:rsidRPr="00434C69">
              <w:rPr>
                <w:rFonts w:ascii="Century Gothic" w:hAnsi="Century Gothic"/>
                <w:i/>
                <w:sz w:val="18"/>
                <w:szCs w:val="18"/>
                <w:lang w:val="en-US"/>
              </w:rPr>
              <w:t xml:space="preserve"> </w:t>
            </w:r>
            <w:r w:rsidR="00C1634F" w:rsidRPr="00434C69">
              <w:rPr>
                <w:rFonts w:ascii="Century Gothic" w:hAnsi="Century Gothic"/>
                <w:i/>
                <w:sz w:val="18"/>
                <w:szCs w:val="18"/>
                <w:lang w:val="en-US"/>
              </w:rPr>
              <w:tab/>
            </w:r>
          </w:p>
        </w:tc>
      </w:tr>
    </w:tbl>
    <w:p w14:paraId="2EC2D524" w14:textId="77777777" w:rsidR="00C1634F" w:rsidRPr="00434C69" w:rsidRDefault="00C1634F" w:rsidP="00434C69">
      <w:pPr>
        <w:rPr>
          <w:rFonts w:ascii="Century Gothic" w:hAnsi="Century Gothic"/>
          <w:b/>
          <w:bCs/>
          <w:sz w:val="18"/>
          <w:szCs w:val="18"/>
          <w:lang w:val="en-US"/>
        </w:rPr>
      </w:pPr>
    </w:p>
    <w:p w14:paraId="70B0D0F2" w14:textId="77777777" w:rsidR="00A654A2" w:rsidRDefault="00A654A2" w:rsidP="00434C69">
      <w:pPr>
        <w:pBdr>
          <w:bottom w:val="single" w:sz="6" w:space="1" w:color="auto"/>
        </w:pBdr>
        <w:rPr>
          <w:rFonts w:ascii="Century Gothic" w:hAnsi="Century Gothic"/>
          <w:b/>
          <w:sz w:val="18"/>
          <w:szCs w:val="18"/>
          <w:lang w:val="en-US"/>
        </w:rPr>
      </w:pPr>
    </w:p>
    <w:p w14:paraId="1C592D69" w14:textId="4BBB6F7C" w:rsidR="001B1F63" w:rsidRPr="00434C69" w:rsidRDefault="006C37E1"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RESEARCH EXPERIENCE</w:t>
      </w:r>
    </w:p>
    <w:p w14:paraId="242FE399" w14:textId="77777777" w:rsidR="001B1F63" w:rsidRPr="00434C69" w:rsidRDefault="001B1F63" w:rsidP="00434C69">
      <w:pPr>
        <w:rPr>
          <w:rFonts w:ascii="Century Gothic" w:hAnsi="Century Gothic"/>
          <w:sz w:val="18"/>
          <w:szCs w:val="18"/>
          <w:lang w:val="en-US"/>
        </w:rPr>
      </w:pPr>
    </w:p>
    <w:tbl>
      <w:tblPr>
        <w:tblW w:w="9781" w:type="dxa"/>
        <w:tblInd w:w="-34" w:type="dxa"/>
        <w:tblLook w:val="04A0" w:firstRow="1" w:lastRow="0" w:firstColumn="1" w:lastColumn="0" w:noHBand="0" w:noVBand="1"/>
      </w:tblPr>
      <w:tblGrid>
        <w:gridCol w:w="2269"/>
        <w:gridCol w:w="7512"/>
      </w:tblGrid>
      <w:tr w:rsidR="00347BEB" w:rsidRPr="00695FFC" w14:paraId="666D4C55" w14:textId="77777777" w:rsidTr="0057141A">
        <w:tc>
          <w:tcPr>
            <w:tcW w:w="2269" w:type="dxa"/>
            <w:shd w:val="clear" w:color="auto" w:fill="auto"/>
          </w:tcPr>
          <w:p w14:paraId="62726E7D" w14:textId="192C4284" w:rsidR="00347BEB" w:rsidRPr="00434C69" w:rsidRDefault="00347BEB" w:rsidP="0057141A">
            <w:pPr>
              <w:rPr>
                <w:rFonts w:ascii="Century Gothic" w:hAnsi="Century Gothic"/>
                <w:sz w:val="18"/>
                <w:szCs w:val="18"/>
                <w:lang w:val="en-US"/>
              </w:rPr>
            </w:pPr>
            <w:r w:rsidRPr="00434C69">
              <w:rPr>
                <w:rFonts w:ascii="Century Gothic" w:hAnsi="Century Gothic"/>
                <w:sz w:val="18"/>
                <w:szCs w:val="18"/>
                <w:lang w:val="en-US"/>
              </w:rPr>
              <w:t>0</w:t>
            </w:r>
            <w:r>
              <w:rPr>
                <w:rFonts w:ascii="Century Gothic" w:hAnsi="Century Gothic"/>
                <w:sz w:val="18"/>
                <w:szCs w:val="18"/>
                <w:lang w:val="en-US"/>
              </w:rPr>
              <w:t>9</w:t>
            </w:r>
            <w:r w:rsidRPr="00434C69">
              <w:rPr>
                <w:rFonts w:ascii="Century Gothic" w:hAnsi="Century Gothic"/>
                <w:sz w:val="18"/>
                <w:szCs w:val="18"/>
                <w:lang w:val="en-US"/>
              </w:rPr>
              <w:t>/20</w:t>
            </w:r>
            <w:r>
              <w:rPr>
                <w:rFonts w:ascii="Century Gothic" w:hAnsi="Century Gothic"/>
                <w:sz w:val="18"/>
                <w:szCs w:val="18"/>
                <w:lang w:val="en-US"/>
              </w:rPr>
              <w:t>22</w:t>
            </w:r>
            <w:r w:rsidRPr="00434C69">
              <w:rPr>
                <w:rFonts w:ascii="Century Gothic" w:hAnsi="Century Gothic"/>
                <w:sz w:val="18"/>
                <w:szCs w:val="18"/>
                <w:lang w:val="en-US"/>
              </w:rPr>
              <w:t xml:space="preserve">- present </w:t>
            </w:r>
          </w:p>
        </w:tc>
        <w:tc>
          <w:tcPr>
            <w:tcW w:w="7512" w:type="dxa"/>
            <w:shd w:val="clear" w:color="auto" w:fill="auto"/>
          </w:tcPr>
          <w:p w14:paraId="5B05A8C5" w14:textId="0E806663" w:rsidR="00347BEB" w:rsidRPr="00434C69" w:rsidRDefault="00347BEB" w:rsidP="0057141A">
            <w:pPr>
              <w:ind w:left="2124" w:hanging="2124"/>
              <w:rPr>
                <w:rFonts w:ascii="Century Gothic" w:hAnsi="Century Gothic"/>
                <w:b/>
                <w:sz w:val="18"/>
                <w:szCs w:val="18"/>
                <w:lang w:val="en-US"/>
              </w:rPr>
            </w:pPr>
            <w:r>
              <w:rPr>
                <w:rFonts w:ascii="Century Gothic" w:hAnsi="Century Gothic"/>
                <w:b/>
                <w:sz w:val="18"/>
                <w:szCs w:val="18"/>
                <w:lang w:val="en-US"/>
              </w:rPr>
              <w:t>Associate</w:t>
            </w:r>
            <w:r w:rsidRPr="00434C69">
              <w:rPr>
                <w:rFonts w:ascii="Century Gothic" w:hAnsi="Century Gothic"/>
                <w:b/>
                <w:sz w:val="18"/>
                <w:szCs w:val="18"/>
                <w:lang w:val="en-US"/>
              </w:rPr>
              <w:t xml:space="preserve"> Professor Health Communication (0.6 FTE)</w:t>
            </w:r>
          </w:p>
          <w:p w14:paraId="032874F9" w14:textId="77777777" w:rsidR="00347BEB" w:rsidRPr="00434C69" w:rsidRDefault="00347BEB" w:rsidP="0057141A">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Department of Communication Science (University of Amsterdam) and </w:t>
            </w:r>
            <w:proofErr w:type="spellStart"/>
            <w:r w:rsidRPr="00434C69">
              <w:rPr>
                <w:rFonts w:ascii="Century Gothic" w:hAnsi="Century Gothic"/>
                <w:i/>
                <w:sz w:val="18"/>
                <w:szCs w:val="18"/>
                <w:lang w:val="en-US"/>
              </w:rPr>
              <w:t>ASCoR</w:t>
            </w:r>
            <w:proofErr w:type="spellEnd"/>
          </w:p>
          <w:p w14:paraId="421C1B0C" w14:textId="77777777" w:rsidR="00347BEB" w:rsidRPr="00434C69" w:rsidRDefault="00347BEB" w:rsidP="0057141A">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(Amsterdam School of Communication Research, University of Amsterdam) </w:t>
            </w:r>
          </w:p>
          <w:p w14:paraId="4B4663BE" w14:textId="77777777" w:rsidR="00347BEB" w:rsidRPr="00434C69" w:rsidRDefault="00347BEB" w:rsidP="0057141A">
            <w:pPr>
              <w:ind w:left="2124" w:hanging="2124"/>
              <w:rPr>
                <w:rFonts w:ascii="Century Gothic" w:hAnsi="Century Gothic"/>
                <w:b/>
                <w:sz w:val="18"/>
                <w:szCs w:val="18"/>
                <w:lang w:val="en-US"/>
              </w:rPr>
            </w:pPr>
          </w:p>
        </w:tc>
      </w:tr>
      <w:tr w:rsidR="00840E4C" w:rsidRPr="00695FFC" w14:paraId="20A0824A" w14:textId="77777777" w:rsidTr="00586D44">
        <w:tc>
          <w:tcPr>
            <w:tcW w:w="2269" w:type="dxa"/>
            <w:shd w:val="clear" w:color="auto" w:fill="auto"/>
          </w:tcPr>
          <w:p w14:paraId="25F76821" w14:textId="6DC87CFC"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04/201</w:t>
            </w:r>
            <w:r w:rsidR="00F317A8" w:rsidRPr="00434C69">
              <w:rPr>
                <w:rFonts w:ascii="Century Gothic" w:hAnsi="Century Gothic"/>
                <w:sz w:val="18"/>
                <w:szCs w:val="18"/>
                <w:lang w:val="en-US"/>
              </w:rPr>
              <w:t>8</w:t>
            </w:r>
            <w:r w:rsidRPr="00434C69">
              <w:rPr>
                <w:rFonts w:ascii="Century Gothic" w:hAnsi="Century Gothic"/>
                <w:sz w:val="18"/>
                <w:szCs w:val="18"/>
                <w:lang w:val="en-US"/>
              </w:rPr>
              <w:t xml:space="preserve"> – present</w:t>
            </w:r>
          </w:p>
        </w:tc>
        <w:tc>
          <w:tcPr>
            <w:tcW w:w="7512" w:type="dxa"/>
            <w:shd w:val="clear" w:color="auto" w:fill="auto"/>
          </w:tcPr>
          <w:p w14:paraId="3A30A9B1" w14:textId="00F33D81"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Post-doctoral Researcher Health Communication (0.2 FTE)</w:t>
            </w:r>
          </w:p>
          <w:p w14:paraId="7F9319FF" w14:textId="15ABA4FC" w:rsidR="00840E4C" w:rsidRPr="00434C69" w:rsidRDefault="006B235F" w:rsidP="00434C69">
            <w:pPr>
              <w:rPr>
                <w:rFonts w:ascii="Century Gothic" w:hAnsi="Century Gothic"/>
                <w:i/>
                <w:sz w:val="18"/>
                <w:szCs w:val="18"/>
                <w:lang w:val="en-US"/>
              </w:rPr>
            </w:pPr>
            <w:r w:rsidRPr="00434C69">
              <w:rPr>
                <w:rFonts w:ascii="Century Gothic" w:hAnsi="Century Gothic"/>
                <w:bCs/>
                <w:i/>
                <w:iCs/>
                <w:sz w:val="18"/>
                <w:szCs w:val="18"/>
                <w:lang w:val="en-US"/>
              </w:rPr>
              <w:t xml:space="preserve">Post-doctoral Researcher and </w:t>
            </w:r>
            <w:r w:rsidR="00CC1371" w:rsidRPr="00434C69">
              <w:rPr>
                <w:rFonts w:ascii="Century Gothic" w:hAnsi="Century Gothic"/>
                <w:i/>
                <w:sz w:val="18"/>
                <w:szCs w:val="18"/>
                <w:lang w:val="en-US"/>
              </w:rPr>
              <w:t xml:space="preserve">Project manager; </w:t>
            </w:r>
            <w:r w:rsidR="00CC1371" w:rsidRPr="00434C69">
              <w:rPr>
                <w:rFonts w:ascii="Century Gothic" w:hAnsi="Century Gothic"/>
                <w:i/>
                <w:iCs/>
                <w:sz w:val="18"/>
                <w:szCs w:val="18"/>
                <w:lang w:val="en-US"/>
              </w:rPr>
              <w:t>Alerting on adverse Drug reactions: Falls prevention Improvement through developing a computerized clinical support system: Effectiveness of individualized medication withdrawal (</w:t>
            </w:r>
            <w:r w:rsidR="00840E4C" w:rsidRPr="00434C69">
              <w:rPr>
                <w:rFonts w:ascii="Century Gothic" w:hAnsi="Century Gothic"/>
                <w:i/>
                <w:sz w:val="18"/>
                <w:szCs w:val="18"/>
                <w:lang w:val="en-US"/>
              </w:rPr>
              <w:t xml:space="preserve">AMC Medical </w:t>
            </w:r>
          </w:p>
          <w:p w14:paraId="1F627EA0" w14:textId="01218FB7" w:rsidR="00840E4C" w:rsidRPr="00434C69" w:rsidRDefault="00840E4C" w:rsidP="00434C69">
            <w:pPr>
              <w:ind w:left="2124" w:hanging="2124"/>
              <w:rPr>
                <w:rFonts w:ascii="Century Gothic" w:hAnsi="Century Gothic"/>
                <w:b/>
                <w:sz w:val="18"/>
                <w:szCs w:val="18"/>
                <w:lang w:val="en-US"/>
              </w:rPr>
            </w:pPr>
          </w:p>
        </w:tc>
      </w:tr>
      <w:tr w:rsidR="00840E4C" w:rsidRPr="00695FFC" w14:paraId="095FB08D" w14:textId="77777777" w:rsidTr="00586D44">
        <w:tc>
          <w:tcPr>
            <w:tcW w:w="2269" w:type="dxa"/>
            <w:shd w:val="clear" w:color="auto" w:fill="auto"/>
          </w:tcPr>
          <w:p w14:paraId="01104AFC" w14:textId="2F0A88AE"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04/201</w:t>
            </w:r>
            <w:r w:rsidR="00F317A8" w:rsidRPr="00434C69">
              <w:rPr>
                <w:rFonts w:ascii="Century Gothic" w:hAnsi="Century Gothic"/>
                <w:sz w:val="18"/>
                <w:szCs w:val="18"/>
                <w:lang w:val="en-US"/>
              </w:rPr>
              <w:t>8</w:t>
            </w:r>
            <w:r w:rsidRPr="00434C69">
              <w:rPr>
                <w:rFonts w:ascii="Century Gothic" w:hAnsi="Century Gothic"/>
                <w:sz w:val="18"/>
                <w:szCs w:val="18"/>
                <w:lang w:val="en-US"/>
              </w:rPr>
              <w:t xml:space="preserve">- present </w:t>
            </w:r>
          </w:p>
        </w:tc>
        <w:tc>
          <w:tcPr>
            <w:tcW w:w="7512" w:type="dxa"/>
            <w:shd w:val="clear" w:color="auto" w:fill="auto"/>
          </w:tcPr>
          <w:p w14:paraId="1CB4E2CF" w14:textId="43BA706E"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Assistant Professor Health Communication (0.</w:t>
            </w:r>
            <w:r w:rsidR="00EA564C" w:rsidRPr="00434C69">
              <w:rPr>
                <w:rFonts w:ascii="Century Gothic" w:hAnsi="Century Gothic"/>
                <w:b/>
                <w:sz w:val="18"/>
                <w:szCs w:val="18"/>
                <w:lang w:val="en-US"/>
              </w:rPr>
              <w:t>6</w:t>
            </w:r>
            <w:r w:rsidRPr="00434C69">
              <w:rPr>
                <w:rFonts w:ascii="Century Gothic" w:hAnsi="Century Gothic"/>
                <w:b/>
                <w:sz w:val="18"/>
                <w:szCs w:val="18"/>
                <w:lang w:val="en-US"/>
              </w:rPr>
              <w:t xml:space="preserve"> FTE)</w:t>
            </w:r>
          </w:p>
          <w:p w14:paraId="626DE8A1" w14:textId="77777777"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Department of Communication Science (University of Amsterdam) and </w:t>
            </w:r>
            <w:proofErr w:type="spellStart"/>
            <w:r w:rsidRPr="00434C69">
              <w:rPr>
                <w:rFonts w:ascii="Century Gothic" w:hAnsi="Century Gothic"/>
                <w:i/>
                <w:sz w:val="18"/>
                <w:szCs w:val="18"/>
                <w:lang w:val="en-US"/>
              </w:rPr>
              <w:t>ASCoR</w:t>
            </w:r>
            <w:proofErr w:type="spellEnd"/>
          </w:p>
          <w:p w14:paraId="2D8242A1" w14:textId="77777777"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(Amsterdam School of Communication Research, University of Amsterdam) </w:t>
            </w:r>
          </w:p>
          <w:p w14:paraId="69194457" w14:textId="77777777" w:rsidR="00840E4C" w:rsidRPr="00434C69" w:rsidRDefault="00840E4C" w:rsidP="00434C69">
            <w:pPr>
              <w:ind w:left="2124" w:hanging="2124"/>
              <w:rPr>
                <w:rFonts w:ascii="Century Gothic" w:hAnsi="Century Gothic"/>
                <w:b/>
                <w:sz w:val="18"/>
                <w:szCs w:val="18"/>
                <w:lang w:val="en-US"/>
              </w:rPr>
            </w:pPr>
          </w:p>
        </w:tc>
      </w:tr>
      <w:tr w:rsidR="00840E4C" w:rsidRPr="00695FFC" w14:paraId="0EC6CAA6" w14:textId="77777777" w:rsidTr="00586D44">
        <w:tc>
          <w:tcPr>
            <w:tcW w:w="2269" w:type="dxa"/>
            <w:shd w:val="clear" w:color="auto" w:fill="auto"/>
          </w:tcPr>
          <w:p w14:paraId="5E0A8A58" w14:textId="652FCA17" w:rsidR="00840E4C" w:rsidRPr="00434C69" w:rsidRDefault="00840E4C" w:rsidP="00434C69">
            <w:pPr>
              <w:rPr>
                <w:rFonts w:ascii="Century Gothic" w:hAnsi="Century Gothic"/>
                <w:b/>
                <w:sz w:val="18"/>
                <w:szCs w:val="18"/>
                <w:lang w:val="en-US"/>
              </w:rPr>
            </w:pPr>
            <w:r w:rsidRPr="00434C69">
              <w:rPr>
                <w:rFonts w:ascii="Century Gothic" w:hAnsi="Century Gothic"/>
                <w:sz w:val="18"/>
                <w:szCs w:val="18"/>
                <w:lang w:val="en-US"/>
              </w:rPr>
              <w:t>09/2016 – 0</w:t>
            </w:r>
            <w:r w:rsidR="005958EC" w:rsidRPr="00434C69">
              <w:rPr>
                <w:rFonts w:ascii="Century Gothic" w:hAnsi="Century Gothic"/>
                <w:sz w:val="18"/>
                <w:szCs w:val="18"/>
                <w:lang w:val="en-US"/>
              </w:rPr>
              <w:t>3</w:t>
            </w:r>
            <w:r w:rsidRPr="00434C69">
              <w:rPr>
                <w:rFonts w:ascii="Century Gothic" w:hAnsi="Century Gothic"/>
                <w:sz w:val="18"/>
                <w:szCs w:val="18"/>
                <w:lang w:val="en-US"/>
              </w:rPr>
              <w:t>/201</w:t>
            </w:r>
            <w:r w:rsidR="00F317A8" w:rsidRPr="00434C69">
              <w:rPr>
                <w:rFonts w:ascii="Century Gothic" w:hAnsi="Century Gothic"/>
                <w:sz w:val="18"/>
                <w:szCs w:val="18"/>
                <w:lang w:val="en-US"/>
              </w:rPr>
              <w:t>8</w:t>
            </w:r>
          </w:p>
        </w:tc>
        <w:tc>
          <w:tcPr>
            <w:tcW w:w="7512" w:type="dxa"/>
            <w:shd w:val="clear" w:color="auto" w:fill="auto"/>
          </w:tcPr>
          <w:p w14:paraId="0CA17AFD" w14:textId="77777777"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Assistant Professor Health Communication (1 FTE)</w:t>
            </w:r>
          </w:p>
          <w:p w14:paraId="29F7FADA" w14:textId="77777777"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Department of Communication Science (University of Amsterdam) and </w:t>
            </w:r>
            <w:proofErr w:type="spellStart"/>
            <w:r w:rsidRPr="00434C69">
              <w:rPr>
                <w:rFonts w:ascii="Century Gothic" w:hAnsi="Century Gothic"/>
                <w:i/>
                <w:sz w:val="18"/>
                <w:szCs w:val="18"/>
                <w:lang w:val="en-US"/>
              </w:rPr>
              <w:t>ASCoR</w:t>
            </w:r>
            <w:proofErr w:type="spellEnd"/>
          </w:p>
          <w:p w14:paraId="295F46DA" w14:textId="77777777"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(Amsterdam School of Communication Research, University of Amsterdam) </w:t>
            </w:r>
          </w:p>
          <w:p w14:paraId="7CA987AC" w14:textId="77777777" w:rsidR="00840E4C" w:rsidRPr="00434C69" w:rsidRDefault="00840E4C" w:rsidP="00434C69">
            <w:pPr>
              <w:ind w:left="2124" w:hanging="2124"/>
              <w:rPr>
                <w:rFonts w:ascii="Century Gothic" w:hAnsi="Century Gothic"/>
                <w:b/>
                <w:sz w:val="18"/>
                <w:szCs w:val="18"/>
                <w:lang w:val="en-US"/>
              </w:rPr>
            </w:pPr>
          </w:p>
        </w:tc>
      </w:tr>
      <w:tr w:rsidR="00840E4C" w:rsidRPr="00695FFC" w14:paraId="7F9054FA" w14:textId="77777777" w:rsidTr="00313D17">
        <w:tc>
          <w:tcPr>
            <w:tcW w:w="2269" w:type="dxa"/>
            <w:shd w:val="clear" w:color="auto" w:fill="auto"/>
          </w:tcPr>
          <w:p w14:paraId="6ABEEF72" w14:textId="78BE2AC3"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w:t>
            </w:r>
            <w:r w:rsidR="005958EC" w:rsidRPr="00434C69">
              <w:rPr>
                <w:rFonts w:ascii="Century Gothic" w:hAnsi="Century Gothic"/>
                <w:sz w:val="18"/>
                <w:szCs w:val="18"/>
                <w:lang w:val="en-US"/>
              </w:rPr>
              <w:t>7/2015</w:t>
            </w:r>
            <w:r w:rsidRPr="00434C69">
              <w:rPr>
                <w:rFonts w:ascii="Century Gothic" w:hAnsi="Century Gothic"/>
                <w:sz w:val="18"/>
                <w:szCs w:val="18"/>
                <w:lang w:val="en-US"/>
              </w:rPr>
              <w:t xml:space="preserve"> – 08/2016</w:t>
            </w:r>
          </w:p>
        </w:tc>
        <w:tc>
          <w:tcPr>
            <w:tcW w:w="7512" w:type="dxa"/>
            <w:shd w:val="clear" w:color="auto" w:fill="auto"/>
          </w:tcPr>
          <w:p w14:paraId="3BD0BACF" w14:textId="01EF9506"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Assistant Professor Health Communication (0.5 FTE)</w:t>
            </w:r>
          </w:p>
          <w:p w14:paraId="6AD7BE0C" w14:textId="77777777"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Department of Communication Science (University of Amsterdam) and </w:t>
            </w:r>
            <w:proofErr w:type="spellStart"/>
            <w:r w:rsidRPr="00434C69">
              <w:rPr>
                <w:rFonts w:ascii="Century Gothic" w:hAnsi="Century Gothic"/>
                <w:i/>
                <w:sz w:val="18"/>
                <w:szCs w:val="18"/>
                <w:lang w:val="en-US"/>
              </w:rPr>
              <w:t>ASCoR</w:t>
            </w:r>
            <w:proofErr w:type="spellEnd"/>
          </w:p>
          <w:p w14:paraId="39F4CE04" w14:textId="3DEE21A4" w:rsidR="00840E4C" w:rsidRPr="00434C69" w:rsidRDefault="00840E4C" w:rsidP="00434C69">
            <w:pPr>
              <w:ind w:left="2124" w:hanging="2124"/>
              <w:rPr>
                <w:rFonts w:ascii="Century Gothic" w:hAnsi="Century Gothic"/>
                <w:sz w:val="18"/>
                <w:szCs w:val="18"/>
                <w:lang w:val="en-US"/>
              </w:rPr>
            </w:pPr>
            <w:r w:rsidRPr="00434C69">
              <w:rPr>
                <w:rFonts w:ascii="Century Gothic" w:hAnsi="Century Gothic"/>
                <w:i/>
                <w:sz w:val="18"/>
                <w:szCs w:val="18"/>
                <w:lang w:val="en-US"/>
              </w:rPr>
              <w:t xml:space="preserve">(Amsterdam School of Communication Research, University of Amsterdam) </w:t>
            </w:r>
          </w:p>
        </w:tc>
      </w:tr>
      <w:tr w:rsidR="00840E4C" w:rsidRPr="00695FFC" w14:paraId="17EC1F62" w14:textId="77777777" w:rsidTr="00313D17">
        <w:tc>
          <w:tcPr>
            <w:tcW w:w="2269" w:type="dxa"/>
            <w:shd w:val="clear" w:color="auto" w:fill="auto"/>
          </w:tcPr>
          <w:p w14:paraId="5DDB2A12" w14:textId="77777777" w:rsidR="00840E4C" w:rsidRPr="00434C69" w:rsidRDefault="00840E4C" w:rsidP="00434C69">
            <w:pPr>
              <w:rPr>
                <w:rFonts w:ascii="Century Gothic" w:hAnsi="Century Gothic"/>
                <w:sz w:val="18"/>
                <w:szCs w:val="18"/>
                <w:lang w:val="en-US"/>
              </w:rPr>
            </w:pPr>
          </w:p>
        </w:tc>
        <w:tc>
          <w:tcPr>
            <w:tcW w:w="7512" w:type="dxa"/>
            <w:shd w:val="clear" w:color="auto" w:fill="auto"/>
          </w:tcPr>
          <w:p w14:paraId="3BE9EB14" w14:textId="77777777" w:rsidR="00840E4C" w:rsidRPr="00434C69" w:rsidRDefault="00840E4C" w:rsidP="00434C69">
            <w:pPr>
              <w:ind w:left="2124" w:hanging="2124"/>
              <w:rPr>
                <w:rFonts w:ascii="Century Gothic" w:hAnsi="Century Gothic"/>
                <w:b/>
                <w:sz w:val="18"/>
                <w:szCs w:val="18"/>
                <w:lang w:val="en-US"/>
              </w:rPr>
            </w:pPr>
          </w:p>
        </w:tc>
      </w:tr>
      <w:tr w:rsidR="00840E4C" w:rsidRPr="00695FFC" w14:paraId="25C77AE1" w14:textId="77777777" w:rsidTr="00313D17">
        <w:tc>
          <w:tcPr>
            <w:tcW w:w="2269" w:type="dxa"/>
            <w:shd w:val="clear" w:color="auto" w:fill="auto"/>
          </w:tcPr>
          <w:p w14:paraId="1B810938" w14:textId="4E444F90"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07/2015 – 08/2016</w:t>
            </w:r>
          </w:p>
        </w:tc>
        <w:tc>
          <w:tcPr>
            <w:tcW w:w="7512" w:type="dxa"/>
            <w:shd w:val="clear" w:color="auto" w:fill="auto"/>
          </w:tcPr>
          <w:p w14:paraId="6CB982F6" w14:textId="6F710C27"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Post-doctoral Researcher Health Communication (0.5 FTE)</w:t>
            </w:r>
          </w:p>
          <w:p w14:paraId="404B59F9" w14:textId="68F26E96" w:rsidR="00840E4C" w:rsidRPr="00434C69" w:rsidRDefault="00840E4C" w:rsidP="00434C69">
            <w:pPr>
              <w:rPr>
                <w:rFonts w:ascii="Century Gothic" w:hAnsi="Century Gothic"/>
                <w:sz w:val="18"/>
                <w:szCs w:val="18"/>
                <w:lang w:val="en-US"/>
              </w:rPr>
            </w:pPr>
            <w:r w:rsidRPr="00434C69">
              <w:rPr>
                <w:rStyle w:val="Emphasis"/>
                <w:rFonts w:ascii="Century Gothic" w:hAnsi="Century Gothic"/>
                <w:bCs/>
                <w:sz w:val="18"/>
                <w:szCs w:val="18"/>
                <w:lang w:val="en-US"/>
              </w:rPr>
              <w:t xml:space="preserve">Developing effective offline and online tailored communication advice for older cancer patients and their healthcare providers (OCA-5, Dutch Cancer Society grant). </w:t>
            </w:r>
            <w:r w:rsidRPr="00434C69">
              <w:rPr>
                <w:rFonts w:ascii="Century Gothic" w:hAnsi="Century Gothic"/>
                <w:i/>
                <w:sz w:val="18"/>
                <w:szCs w:val="18"/>
                <w:lang w:val="en-US"/>
              </w:rPr>
              <w:t xml:space="preserve">Department of Communication Science (University of Amsterdam) and </w:t>
            </w:r>
            <w:proofErr w:type="spellStart"/>
            <w:r w:rsidRPr="00434C69">
              <w:rPr>
                <w:rFonts w:ascii="Century Gothic" w:hAnsi="Century Gothic"/>
                <w:i/>
                <w:sz w:val="18"/>
                <w:szCs w:val="18"/>
                <w:lang w:val="en-US"/>
              </w:rPr>
              <w:t>ASCoR</w:t>
            </w:r>
            <w:proofErr w:type="spellEnd"/>
            <w:r w:rsidRPr="00434C69">
              <w:rPr>
                <w:rFonts w:ascii="Century Gothic" w:hAnsi="Century Gothic"/>
                <w:i/>
                <w:sz w:val="18"/>
                <w:szCs w:val="18"/>
                <w:lang w:val="en-US"/>
              </w:rPr>
              <w:t xml:space="preserve"> (Amsterdam School of Communication Research, University of Amsterdam) </w:t>
            </w:r>
          </w:p>
        </w:tc>
      </w:tr>
      <w:tr w:rsidR="00840E4C" w:rsidRPr="00695FFC" w14:paraId="1C7DD90F" w14:textId="77777777" w:rsidTr="00313D17">
        <w:tc>
          <w:tcPr>
            <w:tcW w:w="2269" w:type="dxa"/>
            <w:shd w:val="clear" w:color="auto" w:fill="auto"/>
          </w:tcPr>
          <w:p w14:paraId="23A3885E" w14:textId="77777777" w:rsidR="00840E4C" w:rsidRPr="00434C69" w:rsidRDefault="00840E4C" w:rsidP="00434C69">
            <w:pPr>
              <w:rPr>
                <w:rFonts w:ascii="Century Gothic" w:hAnsi="Century Gothic"/>
                <w:sz w:val="18"/>
                <w:szCs w:val="18"/>
                <w:lang w:val="en-US"/>
              </w:rPr>
            </w:pPr>
          </w:p>
        </w:tc>
        <w:tc>
          <w:tcPr>
            <w:tcW w:w="7512" w:type="dxa"/>
            <w:shd w:val="clear" w:color="auto" w:fill="auto"/>
          </w:tcPr>
          <w:p w14:paraId="53B33179" w14:textId="77777777" w:rsidR="00840E4C" w:rsidRPr="00434C69" w:rsidRDefault="00840E4C" w:rsidP="00434C69">
            <w:pPr>
              <w:ind w:left="2124" w:hanging="2124"/>
              <w:rPr>
                <w:rFonts w:ascii="Century Gothic" w:hAnsi="Century Gothic"/>
                <w:b/>
                <w:sz w:val="18"/>
                <w:szCs w:val="18"/>
                <w:lang w:val="en-US"/>
              </w:rPr>
            </w:pPr>
          </w:p>
        </w:tc>
      </w:tr>
      <w:tr w:rsidR="00840E4C" w:rsidRPr="00695FFC" w14:paraId="69E9AC29" w14:textId="77777777" w:rsidTr="00586D44">
        <w:tc>
          <w:tcPr>
            <w:tcW w:w="2269" w:type="dxa"/>
            <w:shd w:val="clear" w:color="auto" w:fill="auto"/>
          </w:tcPr>
          <w:p w14:paraId="732ADCC3" w14:textId="47C1746F"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02/2013 – 0</w:t>
            </w:r>
            <w:r w:rsidR="005958EC" w:rsidRPr="00434C69">
              <w:rPr>
                <w:rFonts w:ascii="Century Gothic" w:hAnsi="Century Gothic"/>
                <w:sz w:val="18"/>
                <w:szCs w:val="18"/>
                <w:lang w:val="en-US"/>
              </w:rPr>
              <w:t>6</w:t>
            </w:r>
            <w:r w:rsidRPr="00434C69">
              <w:rPr>
                <w:rFonts w:ascii="Century Gothic" w:hAnsi="Century Gothic"/>
                <w:sz w:val="18"/>
                <w:szCs w:val="18"/>
                <w:lang w:val="en-US"/>
              </w:rPr>
              <w:t>/2015</w:t>
            </w:r>
          </w:p>
        </w:tc>
        <w:tc>
          <w:tcPr>
            <w:tcW w:w="7512" w:type="dxa"/>
            <w:shd w:val="clear" w:color="auto" w:fill="auto"/>
          </w:tcPr>
          <w:p w14:paraId="4E642125" w14:textId="484B57DA"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Assistant Professor Health Communication (1 FTE)</w:t>
            </w:r>
          </w:p>
          <w:p w14:paraId="72586F77" w14:textId="77777777"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 xml:space="preserve">Department of Communication Science (University of Amsterdam) and </w:t>
            </w:r>
            <w:proofErr w:type="spellStart"/>
            <w:r w:rsidRPr="00434C69">
              <w:rPr>
                <w:rFonts w:ascii="Century Gothic" w:hAnsi="Century Gothic"/>
                <w:i/>
                <w:sz w:val="18"/>
                <w:szCs w:val="18"/>
                <w:lang w:val="en-US"/>
              </w:rPr>
              <w:t>ASCoR</w:t>
            </w:r>
            <w:proofErr w:type="spellEnd"/>
          </w:p>
          <w:p w14:paraId="45B91F11" w14:textId="77777777" w:rsidR="00840E4C" w:rsidRPr="00434C69" w:rsidRDefault="00840E4C" w:rsidP="00434C69">
            <w:pPr>
              <w:ind w:left="2124" w:hanging="2124"/>
              <w:rPr>
                <w:rFonts w:ascii="Century Gothic" w:hAnsi="Century Gothic"/>
                <w:sz w:val="18"/>
                <w:szCs w:val="18"/>
                <w:lang w:val="en-US"/>
              </w:rPr>
            </w:pPr>
            <w:r w:rsidRPr="00434C69">
              <w:rPr>
                <w:rFonts w:ascii="Century Gothic" w:hAnsi="Century Gothic"/>
                <w:i/>
                <w:sz w:val="18"/>
                <w:szCs w:val="18"/>
                <w:lang w:val="en-US"/>
              </w:rPr>
              <w:t xml:space="preserve">(Amsterdam School of Communication Research, University of Amsterdam) </w:t>
            </w:r>
          </w:p>
        </w:tc>
      </w:tr>
      <w:tr w:rsidR="00840E4C" w:rsidRPr="00695FFC" w14:paraId="7AE30B06" w14:textId="77777777" w:rsidTr="00313D17">
        <w:tc>
          <w:tcPr>
            <w:tcW w:w="2269" w:type="dxa"/>
            <w:shd w:val="clear" w:color="auto" w:fill="auto"/>
          </w:tcPr>
          <w:p w14:paraId="50A9AEE8" w14:textId="77777777" w:rsidR="00840E4C" w:rsidRPr="00434C69" w:rsidRDefault="00840E4C" w:rsidP="00434C69">
            <w:pPr>
              <w:rPr>
                <w:rFonts w:ascii="Century Gothic" w:hAnsi="Century Gothic"/>
                <w:sz w:val="18"/>
                <w:szCs w:val="18"/>
                <w:lang w:val="en-US"/>
              </w:rPr>
            </w:pPr>
          </w:p>
        </w:tc>
        <w:tc>
          <w:tcPr>
            <w:tcW w:w="7512" w:type="dxa"/>
            <w:shd w:val="clear" w:color="auto" w:fill="auto"/>
          </w:tcPr>
          <w:p w14:paraId="18A7DD57" w14:textId="77777777" w:rsidR="00840E4C" w:rsidRPr="00434C69" w:rsidRDefault="00840E4C" w:rsidP="00434C69">
            <w:pPr>
              <w:rPr>
                <w:rFonts w:ascii="Century Gothic" w:hAnsi="Century Gothic"/>
                <w:b/>
                <w:sz w:val="18"/>
                <w:szCs w:val="18"/>
                <w:lang w:val="en-US"/>
              </w:rPr>
            </w:pPr>
          </w:p>
        </w:tc>
      </w:tr>
      <w:tr w:rsidR="00840E4C" w:rsidRPr="00434C69" w14:paraId="0620B515" w14:textId="77777777" w:rsidTr="00313D17">
        <w:tc>
          <w:tcPr>
            <w:tcW w:w="2269" w:type="dxa"/>
            <w:shd w:val="clear" w:color="auto" w:fill="auto"/>
          </w:tcPr>
          <w:p w14:paraId="66ABEF3A" w14:textId="30DF14C7"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03/2014 – 05/2014</w:t>
            </w:r>
          </w:p>
        </w:tc>
        <w:tc>
          <w:tcPr>
            <w:tcW w:w="7512" w:type="dxa"/>
            <w:shd w:val="clear" w:color="auto" w:fill="auto"/>
          </w:tcPr>
          <w:p w14:paraId="47C2E121" w14:textId="08BFA664" w:rsidR="00840E4C" w:rsidRPr="00434C69" w:rsidRDefault="00840E4C" w:rsidP="00434C69">
            <w:pPr>
              <w:rPr>
                <w:rFonts w:ascii="Century Gothic" w:hAnsi="Century Gothic"/>
                <w:b/>
                <w:sz w:val="18"/>
                <w:szCs w:val="18"/>
                <w:lang w:val="en-US"/>
              </w:rPr>
            </w:pPr>
            <w:r w:rsidRPr="00434C69">
              <w:rPr>
                <w:rFonts w:ascii="Century Gothic" w:hAnsi="Century Gothic"/>
                <w:b/>
                <w:sz w:val="18"/>
                <w:szCs w:val="18"/>
                <w:lang w:val="en-US"/>
              </w:rPr>
              <w:t>Visiting Scholar University of Sydney</w:t>
            </w:r>
          </w:p>
          <w:p w14:paraId="1A43830F" w14:textId="554576A0" w:rsidR="00840E4C" w:rsidRPr="00434C69" w:rsidRDefault="00840E4C" w:rsidP="00434C69">
            <w:pPr>
              <w:rPr>
                <w:rFonts w:ascii="Century Gothic" w:hAnsi="Century Gothic"/>
                <w:i/>
                <w:sz w:val="18"/>
                <w:szCs w:val="18"/>
                <w:lang w:val="en-US"/>
              </w:rPr>
            </w:pPr>
            <w:r w:rsidRPr="00434C69">
              <w:rPr>
                <w:rFonts w:ascii="Century Gothic" w:hAnsi="Century Gothic"/>
                <w:i/>
                <w:sz w:val="18"/>
                <w:szCs w:val="18"/>
                <w:lang w:val="en-US"/>
              </w:rPr>
              <w:t>Faculty Public Health</w:t>
            </w:r>
          </w:p>
          <w:p w14:paraId="7C65F5BE" w14:textId="6B79CCAA" w:rsidR="00840E4C" w:rsidRPr="006E66D4" w:rsidRDefault="00840E4C" w:rsidP="00434C69">
            <w:pPr>
              <w:ind w:left="2124" w:hanging="2124"/>
              <w:rPr>
                <w:rFonts w:ascii="Century Gothic" w:hAnsi="Century Gothic"/>
                <w:i/>
                <w:iCs/>
                <w:sz w:val="18"/>
                <w:szCs w:val="18"/>
                <w:lang w:val="en-US"/>
              </w:rPr>
            </w:pPr>
            <w:r w:rsidRPr="006E66D4">
              <w:rPr>
                <w:rFonts w:ascii="Century Gothic" w:hAnsi="Century Gothic"/>
                <w:i/>
                <w:iCs/>
                <w:sz w:val="18"/>
                <w:szCs w:val="18"/>
                <w:lang w:val="en-US"/>
              </w:rPr>
              <w:t>Delivering lectures, workshop, presentation, meetings with faculty members</w:t>
            </w:r>
          </w:p>
          <w:p w14:paraId="6D0579DB" w14:textId="512D6340" w:rsidR="00840E4C" w:rsidRPr="00434C69" w:rsidRDefault="00840E4C" w:rsidP="00434C69">
            <w:pPr>
              <w:ind w:left="2124" w:hanging="2124"/>
              <w:rPr>
                <w:rFonts w:ascii="Century Gothic" w:hAnsi="Century Gothic"/>
                <w:b/>
                <w:sz w:val="18"/>
                <w:szCs w:val="18"/>
                <w:lang w:val="en-US"/>
              </w:rPr>
            </w:pPr>
            <w:r w:rsidRPr="006E66D4">
              <w:rPr>
                <w:rFonts w:ascii="Century Gothic" w:hAnsi="Century Gothic"/>
                <w:i/>
                <w:iCs/>
                <w:sz w:val="18"/>
                <w:szCs w:val="18"/>
                <w:lang w:val="en-US"/>
              </w:rPr>
              <w:t>and PhD students.</w:t>
            </w:r>
          </w:p>
        </w:tc>
      </w:tr>
      <w:tr w:rsidR="00840E4C" w:rsidRPr="00434C69" w14:paraId="429B6090" w14:textId="77777777" w:rsidTr="00313D17">
        <w:tc>
          <w:tcPr>
            <w:tcW w:w="2269" w:type="dxa"/>
            <w:shd w:val="clear" w:color="auto" w:fill="auto"/>
          </w:tcPr>
          <w:p w14:paraId="05558397" w14:textId="6E916E62" w:rsidR="00840E4C" w:rsidRPr="00434C69" w:rsidRDefault="00840E4C" w:rsidP="00434C69">
            <w:pPr>
              <w:rPr>
                <w:rFonts w:ascii="Century Gothic" w:hAnsi="Century Gothic"/>
                <w:sz w:val="18"/>
                <w:szCs w:val="18"/>
                <w:lang w:val="en-US"/>
              </w:rPr>
            </w:pPr>
          </w:p>
        </w:tc>
        <w:tc>
          <w:tcPr>
            <w:tcW w:w="7512" w:type="dxa"/>
            <w:shd w:val="clear" w:color="auto" w:fill="auto"/>
          </w:tcPr>
          <w:p w14:paraId="3CA5E051" w14:textId="464C6F44" w:rsidR="006B235F" w:rsidRPr="00434C69" w:rsidRDefault="006B235F" w:rsidP="00434C69">
            <w:pPr>
              <w:rPr>
                <w:rFonts w:ascii="Century Gothic" w:hAnsi="Century Gothic"/>
                <w:b/>
                <w:sz w:val="18"/>
                <w:szCs w:val="18"/>
                <w:lang w:val="en-US"/>
              </w:rPr>
            </w:pPr>
          </w:p>
        </w:tc>
      </w:tr>
      <w:tr w:rsidR="00840E4C" w:rsidRPr="00434C69" w14:paraId="0D8FE547" w14:textId="77777777" w:rsidTr="00CD3590">
        <w:tc>
          <w:tcPr>
            <w:tcW w:w="2269" w:type="dxa"/>
            <w:shd w:val="clear" w:color="auto" w:fill="auto"/>
          </w:tcPr>
          <w:p w14:paraId="6B314F24" w14:textId="62638F46"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09/2011 – 01/2013</w:t>
            </w:r>
          </w:p>
        </w:tc>
        <w:tc>
          <w:tcPr>
            <w:tcW w:w="7512" w:type="dxa"/>
            <w:shd w:val="clear" w:color="auto" w:fill="auto"/>
          </w:tcPr>
          <w:p w14:paraId="5DB5F729" w14:textId="6CFC785F" w:rsidR="00840E4C" w:rsidRPr="00434C69" w:rsidRDefault="00840E4C" w:rsidP="00434C69">
            <w:pPr>
              <w:ind w:left="2124" w:hanging="2124"/>
              <w:rPr>
                <w:rFonts w:ascii="Century Gothic" w:hAnsi="Century Gothic"/>
                <w:b/>
                <w:sz w:val="18"/>
                <w:szCs w:val="18"/>
                <w:lang w:val="en-US"/>
              </w:rPr>
            </w:pPr>
            <w:r w:rsidRPr="00434C69">
              <w:rPr>
                <w:rFonts w:ascii="Century Gothic" w:hAnsi="Century Gothic"/>
                <w:b/>
                <w:sz w:val="18"/>
                <w:szCs w:val="18"/>
                <w:lang w:val="en-US"/>
              </w:rPr>
              <w:t xml:space="preserve">PhD Candidate </w:t>
            </w:r>
          </w:p>
          <w:p w14:paraId="28D7CD11" w14:textId="77777777" w:rsidR="00840E4C" w:rsidRPr="00434C69" w:rsidRDefault="00840E4C" w:rsidP="00434C69">
            <w:pPr>
              <w:ind w:left="2124" w:hanging="2124"/>
              <w:rPr>
                <w:rFonts w:ascii="Century Gothic" w:hAnsi="Century Gothic"/>
                <w:i/>
                <w:sz w:val="18"/>
                <w:szCs w:val="18"/>
                <w:lang w:val="en-US"/>
              </w:rPr>
            </w:pPr>
            <w:proofErr w:type="spellStart"/>
            <w:r w:rsidRPr="00434C69">
              <w:rPr>
                <w:rFonts w:ascii="Century Gothic" w:hAnsi="Century Gothic"/>
                <w:i/>
                <w:sz w:val="18"/>
                <w:szCs w:val="18"/>
                <w:lang w:val="en-US"/>
              </w:rPr>
              <w:t>ASCoR</w:t>
            </w:r>
            <w:proofErr w:type="spellEnd"/>
            <w:r w:rsidRPr="00434C69">
              <w:rPr>
                <w:rFonts w:ascii="Century Gothic" w:hAnsi="Century Gothic"/>
                <w:i/>
                <w:sz w:val="18"/>
                <w:szCs w:val="18"/>
                <w:lang w:val="en-US"/>
              </w:rPr>
              <w:t xml:space="preserve"> (Amsterdam School of Communication Research, University of Amsterdam)</w:t>
            </w:r>
          </w:p>
          <w:p w14:paraId="3AAD83AE" w14:textId="5B20C0B3" w:rsidR="00840E4C" w:rsidRPr="00434C69" w:rsidRDefault="00840E4C" w:rsidP="00434C69">
            <w:pPr>
              <w:ind w:left="2124" w:hanging="2124"/>
              <w:rPr>
                <w:rFonts w:ascii="Century Gothic" w:hAnsi="Century Gothic"/>
                <w:i/>
                <w:sz w:val="18"/>
                <w:szCs w:val="18"/>
                <w:lang w:val="en-US"/>
              </w:rPr>
            </w:pPr>
            <w:r w:rsidRPr="00434C69">
              <w:rPr>
                <w:rFonts w:ascii="Century Gothic" w:hAnsi="Century Gothic"/>
                <w:i/>
                <w:sz w:val="18"/>
                <w:szCs w:val="18"/>
                <w:lang w:val="en-US"/>
              </w:rPr>
              <w:t>The Value of Tailored Communication in Improving Medication Intake Behavior</w:t>
            </w:r>
          </w:p>
          <w:p w14:paraId="3B04BACC" w14:textId="55E0E9BD" w:rsidR="00840E4C" w:rsidRPr="00434C69" w:rsidRDefault="00840E4C" w:rsidP="00434C69">
            <w:pPr>
              <w:ind w:left="34"/>
              <w:rPr>
                <w:rFonts w:ascii="Century Gothic" w:hAnsi="Century Gothic"/>
                <w:sz w:val="18"/>
                <w:szCs w:val="18"/>
                <w:lang w:val="en-US"/>
              </w:rPr>
            </w:pPr>
            <w:r w:rsidRPr="00434C69">
              <w:rPr>
                <w:rFonts w:ascii="Century Gothic" w:hAnsi="Century Gothic"/>
                <w:sz w:val="18"/>
                <w:szCs w:val="18"/>
                <w:lang w:val="en-US"/>
              </w:rPr>
              <w:t xml:space="preserve">Supervision: Prof. dr. Julia van Weert, Prof. dr. Edith Smit and </w:t>
            </w:r>
            <w:r w:rsidR="00E81E39" w:rsidRPr="00434C69">
              <w:rPr>
                <w:rFonts w:ascii="Century Gothic" w:hAnsi="Century Gothic"/>
                <w:sz w:val="18"/>
                <w:szCs w:val="18"/>
                <w:lang w:val="en-US"/>
              </w:rPr>
              <w:t xml:space="preserve">Prof. </w:t>
            </w:r>
            <w:r w:rsidRPr="00434C69">
              <w:rPr>
                <w:rFonts w:ascii="Century Gothic" w:hAnsi="Century Gothic"/>
                <w:sz w:val="18"/>
                <w:szCs w:val="18"/>
                <w:lang w:val="en-US"/>
              </w:rPr>
              <w:t>dr. Ir. Liset van Dijk</w:t>
            </w:r>
          </w:p>
          <w:p w14:paraId="79E2D199" w14:textId="00E60B9B" w:rsidR="00840E4C" w:rsidRPr="00434C69" w:rsidRDefault="00840E4C" w:rsidP="00434C69">
            <w:pPr>
              <w:ind w:left="34"/>
              <w:rPr>
                <w:rFonts w:ascii="Century Gothic" w:hAnsi="Century Gothic"/>
                <w:sz w:val="18"/>
                <w:szCs w:val="18"/>
                <w:lang w:val="en-US"/>
              </w:rPr>
            </w:pPr>
          </w:p>
        </w:tc>
      </w:tr>
      <w:tr w:rsidR="00840E4C" w:rsidRPr="00695FFC" w14:paraId="67DF79FC" w14:textId="77777777" w:rsidTr="00313D17">
        <w:tc>
          <w:tcPr>
            <w:tcW w:w="2269" w:type="dxa"/>
            <w:shd w:val="clear" w:color="auto" w:fill="auto"/>
          </w:tcPr>
          <w:p w14:paraId="612F39E4" w14:textId="77777777"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09/2010 – 12/2010</w:t>
            </w:r>
          </w:p>
        </w:tc>
        <w:tc>
          <w:tcPr>
            <w:tcW w:w="7512" w:type="dxa"/>
            <w:shd w:val="clear" w:color="auto" w:fill="auto"/>
          </w:tcPr>
          <w:p w14:paraId="60E04DD1" w14:textId="77777777" w:rsidR="00840E4C" w:rsidRPr="00434C69" w:rsidRDefault="00840E4C" w:rsidP="00434C69">
            <w:pPr>
              <w:ind w:left="2124" w:hanging="2124"/>
              <w:rPr>
                <w:rFonts w:ascii="Century Gothic" w:hAnsi="Century Gothic"/>
                <w:b/>
                <w:bCs/>
                <w:sz w:val="18"/>
                <w:szCs w:val="18"/>
                <w:lang w:val="en-US"/>
              </w:rPr>
            </w:pPr>
            <w:r w:rsidRPr="00434C69">
              <w:rPr>
                <w:rFonts w:ascii="Century Gothic" w:hAnsi="Century Gothic"/>
                <w:b/>
                <w:sz w:val="18"/>
                <w:szCs w:val="18"/>
                <w:lang w:val="en-US"/>
              </w:rPr>
              <w:t>J</w:t>
            </w:r>
            <w:r w:rsidRPr="00434C69">
              <w:rPr>
                <w:rFonts w:ascii="Century Gothic" w:hAnsi="Century Gothic"/>
                <w:b/>
                <w:bCs/>
                <w:sz w:val="18"/>
                <w:szCs w:val="18"/>
                <w:lang w:val="en-US"/>
              </w:rPr>
              <w:t>unior researcher</w:t>
            </w:r>
          </w:p>
          <w:p w14:paraId="2CC14FD5" w14:textId="54077130" w:rsidR="00840E4C" w:rsidRPr="0068117D" w:rsidRDefault="00840E4C" w:rsidP="00434C69">
            <w:pPr>
              <w:ind w:left="2124" w:hanging="2124"/>
              <w:rPr>
                <w:rFonts w:ascii="Century Gothic" w:hAnsi="Century Gothic"/>
                <w:i/>
                <w:iCs/>
                <w:sz w:val="18"/>
                <w:szCs w:val="18"/>
                <w:lang w:val="en-US"/>
              </w:rPr>
            </w:pPr>
            <w:r w:rsidRPr="00434C69">
              <w:rPr>
                <w:rFonts w:ascii="Century Gothic" w:hAnsi="Century Gothic"/>
                <w:i/>
                <w:sz w:val="18"/>
                <w:szCs w:val="18"/>
                <w:lang w:val="en-US"/>
              </w:rPr>
              <w:t xml:space="preserve">Theater </w:t>
            </w:r>
            <w:proofErr w:type="spellStart"/>
            <w:r w:rsidRPr="00434C69">
              <w:rPr>
                <w:rFonts w:ascii="Century Gothic" w:hAnsi="Century Gothic"/>
                <w:i/>
                <w:sz w:val="18"/>
                <w:szCs w:val="18"/>
                <w:lang w:val="en-US"/>
              </w:rPr>
              <w:t>Veder</w:t>
            </w:r>
            <w:proofErr w:type="spellEnd"/>
          </w:p>
          <w:p w14:paraId="0F205EBF" w14:textId="71527E81" w:rsidR="00840E4C" w:rsidRPr="00434C69" w:rsidRDefault="00840E4C" w:rsidP="00434C69">
            <w:pPr>
              <w:ind w:left="34"/>
              <w:rPr>
                <w:rFonts w:ascii="Century Gothic" w:hAnsi="Century Gothic"/>
                <w:sz w:val="18"/>
                <w:szCs w:val="18"/>
                <w:lang w:val="en-US"/>
              </w:rPr>
            </w:pPr>
            <w:r w:rsidRPr="0068117D">
              <w:rPr>
                <w:rFonts w:ascii="Century Gothic" w:hAnsi="Century Gothic"/>
                <w:i/>
                <w:iCs/>
                <w:sz w:val="18"/>
                <w:szCs w:val="18"/>
                <w:lang w:val="en-US"/>
              </w:rPr>
              <w:t>Coding evaluation regarding the implementation of an intervention for elderly people with dementia which resulted in the publication of a report.</w:t>
            </w:r>
          </w:p>
        </w:tc>
      </w:tr>
      <w:tr w:rsidR="00840E4C" w:rsidRPr="00695FFC" w14:paraId="051A08CC" w14:textId="77777777" w:rsidTr="00313D17">
        <w:tc>
          <w:tcPr>
            <w:tcW w:w="2269" w:type="dxa"/>
            <w:shd w:val="clear" w:color="auto" w:fill="auto"/>
          </w:tcPr>
          <w:p w14:paraId="1F2A327B" w14:textId="77777777" w:rsidR="00840E4C" w:rsidRPr="00434C69" w:rsidRDefault="00840E4C" w:rsidP="00434C69">
            <w:pPr>
              <w:rPr>
                <w:rFonts w:ascii="Century Gothic" w:hAnsi="Century Gothic"/>
                <w:sz w:val="18"/>
                <w:szCs w:val="18"/>
                <w:lang w:val="en-US"/>
              </w:rPr>
            </w:pPr>
          </w:p>
        </w:tc>
        <w:tc>
          <w:tcPr>
            <w:tcW w:w="7512" w:type="dxa"/>
            <w:shd w:val="clear" w:color="auto" w:fill="auto"/>
          </w:tcPr>
          <w:p w14:paraId="30DF645D" w14:textId="77777777" w:rsidR="00840E4C" w:rsidRPr="00434C69" w:rsidRDefault="00840E4C" w:rsidP="00434C69">
            <w:pPr>
              <w:ind w:left="2124" w:hanging="2124"/>
              <w:rPr>
                <w:rFonts w:ascii="Century Gothic" w:hAnsi="Century Gothic"/>
                <w:b/>
                <w:sz w:val="18"/>
                <w:szCs w:val="18"/>
                <w:lang w:val="en-US"/>
              </w:rPr>
            </w:pPr>
          </w:p>
        </w:tc>
      </w:tr>
      <w:tr w:rsidR="00840E4C" w:rsidRPr="00695FFC" w14:paraId="731D2045" w14:textId="77777777" w:rsidTr="00313D17">
        <w:tc>
          <w:tcPr>
            <w:tcW w:w="2269" w:type="dxa"/>
            <w:shd w:val="clear" w:color="auto" w:fill="auto"/>
          </w:tcPr>
          <w:p w14:paraId="7CF384A8" w14:textId="77777777" w:rsidR="00840E4C" w:rsidRPr="00434C69" w:rsidRDefault="00840E4C" w:rsidP="00434C69">
            <w:pPr>
              <w:rPr>
                <w:rFonts w:ascii="Century Gothic" w:hAnsi="Century Gothic"/>
                <w:sz w:val="18"/>
                <w:szCs w:val="18"/>
                <w:lang w:val="en-US"/>
              </w:rPr>
            </w:pPr>
            <w:r w:rsidRPr="00434C69">
              <w:rPr>
                <w:rFonts w:ascii="Century Gothic" w:hAnsi="Century Gothic"/>
                <w:sz w:val="18"/>
                <w:szCs w:val="18"/>
                <w:lang w:val="en-US"/>
              </w:rPr>
              <w:t>08/2009 – 08/2010</w:t>
            </w:r>
          </w:p>
        </w:tc>
        <w:tc>
          <w:tcPr>
            <w:tcW w:w="7512" w:type="dxa"/>
            <w:shd w:val="clear" w:color="auto" w:fill="auto"/>
          </w:tcPr>
          <w:p w14:paraId="25351133" w14:textId="77777777" w:rsidR="00840E4C" w:rsidRPr="00434C69" w:rsidRDefault="00840E4C" w:rsidP="00434C69">
            <w:pPr>
              <w:ind w:left="2124" w:hanging="2124"/>
              <w:rPr>
                <w:rFonts w:ascii="Century Gothic" w:hAnsi="Century Gothic"/>
                <w:b/>
                <w:bCs/>
                <w:sz w:val="18"/>
                <w:szCs w:val="18"/>
                <w:lang w:val="en-US"/>
              </w:rPr>
            </w:pPr>
            <w:r w:rsidRPr="00434C69">
              <w:rPr>
                <w:rFonts w:ascii="Century Gothic" w:hAnsi="Century Gothic"/>
                <w:b/>
                <w:sz w:val="18"/>
                <w:szCs w:val="18"/>
                <w:lang w:val="en-US"/>
              </w:rPr>
              <w:t>J</w:t>
            </w:r>
            <w:r w:rsidRPr="00434C69">
              <w:rPr>
                <w:rFonts w:ascii="Century Gothic" w:hAnsi="Century Gothic"/>
                <w:b/>
                <w:bCs/>
                <w:sz w:val="18"/>
                <w:szCs w:val="18"/>
                <w:lang w:val="en-US"/>
              </w:rPr>
              <w:t>unior researcher</w:t>
            </w:r>
          </w:p>
          <w:p w14:paraId="7FE1A837" w14:textId="7B88D562" w:rsidR="00840E4C" w:rsidRPr="0068117D" w:rsidRDefault="00840E4C" w:rsidP="00434C69">
            <w:pPr>
              <w:ind w:left="2124" w:hanging="2124"/>
              <w:rPr>
                <w:rFonts w:ascii="Century Gothic" w:hAnsi="Century Gothic"/>
                <w:b/>
                <w:bCs/>
                <w:i/>
                <w:iCs/>
                <w:sz w:val="18"/>
                <w:szCs w:val="18"/>
                <w:lang w:val="en-US"/>
              </w:rPr>
            </w:pPr>
            <w:r w:rsidRPr="00434C69">
              <w:rPr>
                <w:rFonts w:ascii="Century Gothic" w:hAnsi="Century Gothic"/>
                <w:i/>
                <w:iCs/>
                <w:sz w:val="18"/>
                <w:szCs w:val="18"/>
                <w:lang w:val="en-US"/>
              </w:rPr>
              <w:t xml:space="preserve">Dance4Life </w:t>
            </w:r>
          </w:p>
          <w:p w14:paraId="0EFF4C41" w14:textId="7B4332C9" w:rsidR="00840E4C" w:rsidRPr="00434C69" w:rsidRDefault="00840E4C" w:rsidP="00434C69">
            <w:pPr>
              <w:autoSpaceDE w:val="0"/>
              <w:autoSpaceDN w:val="0"/>
              <w:adjustRightInd w:val="0"/>
              <w:rPr>
                <w:rFonts w:ascii="Century Gothic" w:hAnsi="Century Gothic"/>
                <w:sz w:val="18"/>
                <w:szCs w:val="18"/>
                <w:lang w:val="en-US"/>
              </w:rPr>
            </w:pPr>
            <w:r w:rsidRPr="0068117D">
              <w:rPr>
                <w:rFonts w:ascii="Century Gothic" w:hAnsi="Century Gothic"/>
                <w:i/>
                <w:iCs/>
                <w:sz w:val="18"/>
                <w:szCs w:val="18"/>
                <w:lang w:val="en-US"/>
              </w:rPr>
              <w:t>Interviews, case study</w:t>
            </w:r>
            <w:r w:rsidR="008874C8">
              <w:rPr>
                <w:rFonts w:ascii="Century Gothic" w:hAnsi="Century Gothic"/>
                <w:i/>
                <w:iCs/>
                <w:sz w:val="18"/>
                <w:szCs w:val="18"/>
                <w:lang w:val="en-US"/>
              </w:rPr>
              <w:t>,</w:t>
            </w:r>
            <w:r w:rsidRPr="0068117D">
              <w:rPr>
                <w:rFonts w:ascii="Century Gothic" w:hAnsi="Century Gothic"/>
                <w:i/>
                <w:iCs/>
                <w:sz w:val="18"/>
                <w:szCs w:val="18"/>
                <w:lang w:val="en-US"/>
              </w:rPr>
              <w:t xml:space="preserve"> and surveys regarding the process evaluation of the dance4life intervention resulted in three publications. </w:t>
            </w:r>
          </w:p>
        </w:tc>
      </w:tr>
      <w:tr w:rsidR="00840E4C" w:rsidRPr="00695FFC" w14:paraId="6741D02E" w14:textId="77777777" w:rsidTr="00313D17">
        <w:tc>
          <w:tcPr>
            <w:tcW w:w="2269" w:type="dxa"/>
            <w:shd w:val="clear" w:color="auto" w:fill="auto"/>
          </w:tcPr>
          <w:p w14:paraId="660C18FB" w14:textId="77777777" w:rsidR="00840E4C" w:rsidRPr="00434C69" w:rsidRDefault="00840E4C" w:rsidP="00434C69">
            <w:pPr>
              <w:rPr>
                <w:rFonts w:ascii="Century Gothic" w:hAnsi="Century Gothic"/>
                <w:sz w:val="18"/>
                <w:szCs w:val="18"/>
                <w:lang w:val="en-US"/>
              </w:rPr>
            </w:pPr>
          </w:p>
          <w:p w14:paraId="1AAA6BB2" w14:textId="29E234B0" w:rsidR="00097CC0" w:rsidRPr="00434C69" w:rsidRDefault="00097CC0" w:rsidP="00434C69">
            <w:pPr>
              <w:rPr>
                <w:rFonts w:ascii="Century Gothic" w:hAnsi="Century Gothic"/>
                <w:sz w:val="18"/>
                <w:szCs w:val="18"/>
                <w:lang w:val="en-US"/>
              </w:rPr>
            </w:pPr>
          </w:p>
        </w:tc>
        <w:tc>
          <w:tcPr>
            <w:tcW w:w="7512" w:type="dxa"/>
            <w:shd w:val="clear" w:color="auto" w:fill="auto"/>
          </w:tcPr>
          <w:p w14:paraId="16F244B0" w14:textId="77777777" w:rsidR="00840E4C" w:rsidRPr="00434C69" w:rsidRDefault="00840E4C" w:rsidP="00434C69">
            <w:pPr>
              <w:ind w:left="2124" w:hanging="2124"/>
              <w:rPr>
                <w:rFonts w:ascii="Century Gothic" w:hAnsi="Century Gothic"/>
                <w:b/>
                <w:bCs/>
                <w:sz w:val="18"/>
                <w:szCs w:val="18"/>
                <w:lang w:val="en-US"/>
              </w:rPr>
            </w:pPr>
          </w:p>
        </w:tc>
      </w:tr>
    </w:tbl>
    <w:p w14:paraId="54380463" w14:textId="413A4FC2" w:rsidR="008657F4" w:rsidRPr="00434C69" w:rsidRDefault="006C37E1" w:rsidP="00434C69">
      <w:pPr>
        <w:pBdr>
          <w:bottom w:val="single" w:sz="6" w:space="1" w:color="auto"/>
        </w:pBdr>
        <w:rPr>
          <w:rStyle w:val="profilecontent1"/>
          <w:rFonts w:ascii="Century Gothic" w:hAnsi="Century Gothic"/>
          <w:b/>
          <w:sz w:val="18"/>
          <w:szCs w:val="18"/>
          <w:lang w:val="en-US"/>
        </w:rPr>
      </w:pPr>
      <w:r w:rsidRPr="00434C69">
        <w:rPr>
          <w:rStyle w:val="profilecontent1"/>
          <w:rFonts w:ascii="Century Gothic" w:hAnsi="Century Gothic"/>
          <w:b/>
          <w:sz w:val="18"/>
          <w:szCs w:val="18"/>
          <w:lang w:val="en-US"/>
        </w:rPr>
        <w:t>ADDITIONAL COURSEWORK</w:t>
      </w:r>
    </w:p>
    <w:p w14:paraId="040D37F7" w14:textId="77777777" w:rsidR="008657F4" w:rsidRPr="00434C69" w:rsidRDefault="008657F4" w:rsidP="00434C69">
      <w:pPr>
        <w:rPr>
          <w:rFonts w:ascii="Century Gothic" w:hAnsi="Century Gothic"/>
          <w:sz w:val="18"/>
          <w:szCs w:val="18"/>
          <w:lang w:val="en-US"/>
        </w:rPr>
      </w:pPr>
    </w:p>
    <w:tbl>
      <w:tblPr>
        <w:tblW w:w="9781" w:type="dxa"/>
        <w:tblInd w:w="-34" w:type="dxa"/>
        <w:tblLook w:val="04A0" w:firstRow="1" w:lastRow="0" w:firstColumn="1" w:lastColumn="0" w:noHBand="0" w:noVBand="1"/>
      </w:tblPr>
      <w:tblGrid>
        <w:gridCol w:w="2269"/>
        <w:gridCol w:w="7512"/>
      </w:tblGrid>
      <w:tr w:rsidR="007A5645" w:rsidRPr="00695FFC" w14:paraId="3CCE5268" w14:textId="77777777" w:rsidTr="00333AD4">
        <w:tc>
          <w:tcPr>
            <w:tcW w:w="2269" w:type="dxa"/>
            <w:shd w:val="clear" w:color="auto" w:fill="auto"/>
          </w:tcPr>
          <w:p w14:paraId="5247DF16" w14:textId="2F54E8AD" w:rsidR="00347BEB" w:rsidRDefault="00347BEB" w:rsidP="00434C69">
            <w:pPr>
              <w:rPr>
                <w:rFonts w:ascii="Century Gothic" w:hAnsi="Century Gothic"/>
                <w:sz w:val="18"/>
                <w:szCs w:val="18"/>
                <w:lang w:val="en-US"/>
              </w:rPr>
            </w:pPr>
            <w:r>
              <w:rPr>
                <w:rFonts w:ascii="Century Gothic" w:hAnsi="Century Gothic"/>
                <w:sz w:val="18"/>
                <w:szCs w:val="18"/>
                <w:lang w:val="en-US"/>
              </w:rPr>
              <w:t>2022</w:t>
            </w:r>
          </w:p>
          <w:p w14:paraId="5F575389" w14:textId="77777777" w:rsidR="00347BEB" w:rsidRDefault="00347BEB" w:rsidP="00434C69">
            <w:pPr>
              <w:rPr>
                <w:rFonts w:ascii="Century Gothic" w:hAnsi="Century Gothic"/>
                <w:sz w:val="18"/>
                <w:szCs w:val="18"/>
                <w:lang w:val="en-US"/>
              </w:rPr>
            </w:pPr>
          </w:p>
          <w:p w14:paraId="0106C1C7" w14:textId="2A462071" w:rsidR="007A5645" w:rsidRPr="00434C69" w:rsidRDefault="007A5645" w:rsidP="00434C69">
            <w:pPr>
              <w:rPr>
                <w:rFonts w:ascii="Century Gothic" w:hAnsi="Century Gothic"/>
                <w:sz w:val="18"/>
                <w:szCs w:val="18"/>
                <w:lang w:val="en-US"/>
              </w:rPr>
            </w:pPr>
            <w:r w:rsidRPr="00434C69">
              <w:rPr>
                <w:rFonts w:ascii="Century Gothic" w:hAnsi="Century Gothic"/>
                <w:sz w:val="18"/>
                <w:szCs w:val="18"/>
                <w:lang w:val="en-US"/>
              </w:rPr>
              <w:t>202</w:t>
            </w:r>
            <w:r w:rsidR="00F46AFD" w:rsidRPr="00434C69">
              <w:rPr>
                <w:rFonts w:ascii="Century Gothic" w:hAnsi="Century Gothic"/>
                <w:sz w:val="18"/>
                <w:szCs w:val="18"/>
                <w:lang w:val="en-US"/>
              </w:rPr>
              <w:t>0-2021</w:t>
            </w:r>
          </w:p>
          <w:p w14:paraId="14B1DF65" w14:textId="77777777" w:rsidR="007A5645" w:rsidRPr="00434C69" w:rsidRDefault="007A5645" w:rsidP="00434C69">
            <w:pPr>
              <w:rPr>
                <w:rFonts w:ascii="Century Gothic" w:hAnsi="Century Gothic"/>
                <w:sz w:val="18"/>
                <w:szCs w:val="18"/>
                <w:lang w:val="en-US"/>
              </w:rPr>
            </w:pPr>
          </w:p>
          <w:p w14:paraId="2B854EE4" w14:textId="7B44AD1B" w:rsidR="007A5645" w:rsidRPr="00434C69" w:rsidRDefault="007A5645" w:rsidP="00434C69">
            <w:pPr>
              <w:rPr>
                <w:rFonts w:ascii="Century Gothic" w:hAnsi="Century Gothic"/>
                <w:sz w:val="18"/>
                <w:szCs w:val="18"/>
                <w:lang w:val="en-US"/>
              </w:rPr>
            </w:pPr>
          </w:p>
        </w:tc>
        <w:tc>
          <w:tcPr>
            <w:tcW w:w="7512" w:type="dxa"/>
            <w:shd w:val="clear" w:color="auto" w:fill="auto"/>
          </w:tcPr>
          <w:p w14:paraId="28F55A3C" w14:textId="6EA8FFBA" w:rsidR="00347BEB" w:rsidRDefault="00347BEB" w:rsidP="00434C69">
            <w:pPr>
              <w:rPr>
                <w:rFonts w:ascii="Century Gothic" w:hAnsi="Century Gothic"/>
                <w:b/>
                <w:sz w:val="18"/>
                <w:szCs w:val="18"/>
                <w:lang w:val="en-US"/>
              </w:rPr>
            </w:pPr>
            <w:r>
              <w:rPr>
                <w:rFonts w:ascii="Century Gothic" w:hAnsi="Century Gothic"/>
                <w:b/>
                <w:sz w:val="18"/>
                <w:szCs w:val="18"/>
                <w:lang w:val="en-US"/>
              </w:rPr>
              <w:t xml:space="preserve">Good Clinical Practice </w:t>
            </w:r>
          </w:p>
          <w:p w14:paraId="1EF4E7D7" w14:textId="77777777" w:rsidR="00347BEB" w:rsidRDefault="00347BEB" w:rsidP="00434C69">
            <w:pPr>
              <w:rPr>
                <w:rFonts w:ascii="Century Gothic" w:hAnsi="Century Gothic"/>
                <w:b/>
                <w:sz w:val="18"/>
                <w:szCs w:val="18"/>
                <w:lang w:val="en-US"/>
              </w:rPr>
            </w:pPr>
          </w:p>
          <w:p w14:paraId="18DFD45F" w14:textId="679374CE" w:rsidR="007A5645" w:rsidRPr="00434C69" w:rsidRDefault="007A5645" w:rsidP="00434C69">
            <w:pPr>
              <w:rPr>
                <w:rFonts w:ascii="Century Gothic" w:hAnsi="Century Gothic"/>
                <w:b/>
                <w:sz w:val="18"/>
                <w:szCs w:val="18"/>
                <w:lang w:val="en-US"/>
              </w:rPr>
            </w:pPr>
            <w:r w:rsidRPr="00434C69">
              <w:rPr>
                <w:rFonts w:ascii="Century Gothic" w:hAnsi="Century Gothic"/>
                <w:b/>
                <w:sz w:val="18"/>
                <w:szCs w:val="18"/>
                <w:lang w:val="en-US"/>
              </w:rPr>
              <w:t>Various webinars on how to teach in an online environment</w:t>
            </w:r>
          </w:p>
          <w:p w14:paraId="5DE2F03D" w14:textId="1303EC0C" w:rsidR="007A5645" w:rsidRPr="00434C69" w:rsidRDefault="007A5645" w:rsidP="00434C69">
            <w:pPr>
              <w:rPr>
                <w:rFonts w:ascii="Century Gothic" w:hAnsi="Century Gothic"/>
                <w:i/>
                <w:sz w:val="18"/>
                <w:szCs w:val="18"/>
                <w:lang w:val="en-US"/>
              </w:rPr>
            </w:pPr>
            <w:r w:rsidRPr="00434C69">
              <w:rPr>
                <w:rFonts w:ascii="Century Gothic" w:hAnsi="Century Gothic"/>
                <w:i/>
                <w:sz w:val="18"/>
                <w:szCs w:val="18"/>
                <w:lang w:val="en-US"/>
              </w:rPr>
              <w:t>Webinars at the University of Amsterdam, The Netherlands supported by TLC</w:t>
            </w:r>
          </w:p>
          <w:p w14:paraId="34305234" w14:textId="1D81D547" w:rsidR="007A5645" w:rsidRPr="00434C69" w:rsidRDefault="007A5645" w:rsidP="00434C69">
            <w:pPr>
              <w:rPr>
                <w:rFonts w:ascii="Century Gothic" w:hAnsi="Century Gothic"/>
                <w:b/>
                <w:sz w:val="18"/>
                <w:szCs w:val="18"/>
                <w:lang w:val="en-US"/>
              </w:rPr>
            </w:pPr>
          </w:p>
        </w:tc>
      </w:tr>
      <w:tr w:rsidR="007A5645" w:rsidRPr="00434C69" w14:paraId="2D352080" w14:textId="77777777" w:rsidTr="00333AD4">
        <w:tc>
          <w:tcPr>
            <w:tcW w:w="2269" w:type="dxa"/>
            <w:shd w:val="clear" w:color="auto" w:fill="auto"/>
          </w:tcPr>
          <w:p w14:paraId="00D107E5" w14:textId="77777777" w:rsidR="007A5645" w:rsidRPr="00434C69" w:rsidRDefault="007A5645" w:rsidP="00434C69">
            <w:pPr>
              <w:rPr>
                <w:rFonts w:ascii="Century Gothic" w:hAnsi="Century Gothic"/>
                <w:sz w:val="18"/>
                <w:szCs w:val="18"/>
                <w:lang w:val="en-US"/>
              </w:rPr>
            </w:pPr>
            <w:r w:rsidRPr="00434C69">
              <w:rPr>
                <w:rFonts w:ascii="Century Gothic" w:hAnsi="Century Gothic"/>
                <w:sz w:val="18"/>
                <w:szCs w:val="18"/>
                <w:lang w:val="en-US"/>
              </w:rPr>
              <w:t>2020</w:t>
            </w:r>
          </w:p>
          <w:p w14:paraId="6E28852D" w14:textId="77777777" w:rsidR="007A5645" w:rsidRPr="00434C69" w:rsidRDefault="007A5645" w:rsidP="00434C69">
            <w:pPr>
              <w:rPr>
                <w:rFonts w:ascii="Century Gothic" w:hAnsi="Century Gothic"/>
                <w:sz w:val="18"/>
                <w:szCs w:val="18"/>
                <w:lang w:val="en-US"/>
              </w:rPr>
            </w:pPr>
          </w:p>
          <w:p w14:paraId="2389F6E7" w14:textId="77777777" w:rsidR="007A5645" w:rsidRPr="00434C69" w:rsidRDefault="007A5645" w:rsidP="00434C69">
            <w:pPr>
              <w:rPr>
                <w:rFonts w:ascii="Century Gothic" w:hAnsi="Century Gothic"/>
                <w:sz w:val="18"/>
                <w:szCs w:val="18"/>
                <w:lang w:val="en-US"/>
              </w:rPr>
            </w:pPr>
          </w:p>
          <w:p w14:paraId="7ED1BBFA" w14:textId="77777777" w:rsidR="007A5645" w:rsidRPr="00434C69" w:rsidRDefault="007A5645" w:rsidP="00434C69">
            <w:pPr>
              <w:rPr>
                <w:rFonts w:ascii="Century Gothic" w:hAnsi="Century Gothic"/>
                <w:sz w:val="18"/>
                <w:szCs w:val="18"/>
                <w:lang w:val="en-US"/>
              </w:rPr>
            </w:pPr>
            <w:r w:rsidRPr="00434C69">
              <w:rPr>
                <w:rFonts w:ascii="Century Gothic" w:hAnsi="Century Gothic"/>
                <w:sz w:val="18"/>
                <w:szCs w:val="18"/>
                <w:lang w:val="en-US"/>
              </w:rPr>
              <w:t>2019</w:t>
            </w:r>
          </w:p>
          <w:p w14:paraId="4F2571A3" w14:textId="77777777" w:rsidR="007A5645" w:rsidRPr="00434C69" w:rsidRDefault="007A5645" w:rsidP="00434C69">
            <w:pPr>
              <w:rPr>
                <w:rFonts w:ascii="Century Gothic" w:hAnsi="Century Gothic"/>
                <w:sz w:val="18"/>
                <w:szCs w:val="18"/>
                <w:lang w:val="en-US"/>
              </w:rPr>
            </w:pPr>
          </w:p>
          <w:p w14:paraId="31A87108" w14:textId="2CCBEFAD" w:rsidR="007A5645" w:rsidRPr="00434C69" w:rsidRDefault="007A5645" w:rsidP="00434C69">
            <w:pPr>
              <w:rPr>
                <w:rFonts w:ascii="Century Gothic" w:hAnsi="Century Gothic"/>
                <w:sz w:val="18"/>
                <w:szCs w:val="18"/>
                <w:lang w:val="en-US"/>
              </w:rPr>
            </w:pPr>
          </w:p>
        </w:tc>
        <w:tc>
          <w:tcPr>
            <w:tcW w:w="7512" w:type="dxa"/>
            <w:shd w:val="clear" w:color="auto" w:fill="auto"/>
          </w:tcPr>
          <w:p w14:paraId="17A5F262" w14:textId="77777777" w:rsidR="007A5645" w:rsidRPr="00434C69" w:rsidRDefault="007A5645" w:rsidP="00434C69">
            <w:pPr>
              <w:rPr>
                <w:rFonts w:ascii="Century Gothic" w:hAnsi="Century Gothic"/>
                <w:b/>
                <w:sz w:val="18"/>
                <w:szCs w:val="18"/>
                <w:lang w:val="en-US"/>
              </w:rPr>
            </w:pPr>
            <w:r w:rsidRPr="00434C69">
              <w:rPr>
                <w:rFonts w:ascii="Century Gothic" w:hAnsi="Century Gothic"/>
                <w:b/>
                <w:sz w:val="18"/>
                <w:szCs w:val="18"/>
                <w:lang w:val="en-US"/>
              </w:rPr>
              <w:t xml:space="preserve">Webinar Valorization and Entrepreneurship </w:t>
            </w:r>
          </w:p>
          <w:p w14:paraId="54504CED" w14:textId="77777777" w:rsidR="007A5645" w:rsidRPr="00434C69" w:rsidRDefault="007A5645" w:rsidP="00434C69">
            <w:pPr>
              <w:rPr>
                <w:rFonts w:ascii="Century Gothic" w:hAnsi="Century Gothic"/>
                <w:bCs/>
                <w:i/>
                <w:iCs/>
                <w:sz w:val="18"/>
                <w:szCs w:val="18"/>
                <w:lang w:val="en-US"/>
              </w:rPr>
            </w:pPr>
            <w:r w:rsidRPr="00434C69">
              <w:rPr>
                <w:rFonts w:ascii="Century Gothic" w:hAnsi="Century Gothic"/>
                <w:bCs/>
                <w:i/>
                <w:iCs/>
                <w:sz w:val="18"/>
                <w:szCs w:val="18"/>
                <w:lang w:val="en-US"/>
              </w:rPr>
              <w:t xml:space="preserve">Online webinar AMC </w:t>
            </w:r>
          </w:p>
          <w:p w14:paraId="27A40A33" w14:textId="77777777" w:rsidR="007A5645" w:rsidRPr="00434C69" w:rsidRDefault="007A5645" w:rsidP="00434C69">
            <w:pPr>
              <w:rPr>
                <w:rFonts w:ascii="Century Gothic" w:hAnsi="Century Gothic"/>
                <w:b/>
                <w:sz w:val="18"/>
                <w:szCs w:val="18"/>
                <w:lang w:val="en-US"/>
              </w:rPr>
            </w:pPr>
          </w:p>
          <w:p w14:paraId="5B2801CB" w14:textId="77777777" w:rsidR="007A5645" w:rsidRPr="00434C69" w:rsidRDefault="007A5645" w:rsidP="00434C69">
            <w:pPr>
              <w:rPr>
                <w:rFonts w:ascii="Century Gothic" w:hAnsi="Century Gothic"/>
                <w:b/>
                <w:sz w:val="18"/>
                <w:szCs w:val="18"/>
                <w:lang w:val="en-US"/>
              </w:rPr>
            </w:pPr>
            <w:r w:rsidRPr="00434C69">
              <w:rPr>
                <w:rFonts w:ascii="Century Gothic" w:hAnsi="Century Gothic"/>
                <w:b/>
                <w:sz w:val="18"/>
                <w:szCs w:val="18"/>
                <w:lang w:val="en-US"/>
              </w:rPr>
              <w:t xml:space="preserve">Writing a grant Horizon2020 proposal by RVO </w:t>
            </w:r>
          </w:p>
          <w:p w14:paraId="26051CF8" w14:textId="28D9BC96" w:rsidR="007A5645" w:rsidRPr="00434C69" w:rsidRDefault="007A5645" w:rsidP="00434C69">
            <w:pPr>
              <w:rPr>
                <w:rFonts w:ascii="Century Gothic" w:hAnsi="Century Gothic"/>
                <w:bCs/>
                <w:i/>
                <w:iCs/>
                <w:sz w:val="18"/>
                <w:szCs w:val="18"/>
                <w:lang w:val="en-US"/>
              </w:rPr>
            </w:pPr>
            <w:r w:rsidRPr="00434C69">
              <w:rPr>
                <w:rFonts w:ascii="Century Gothic" w:hAnsi="Century Gothic"/>
                <w:bCs/>
                <w:i/>
                <w:iCs/>
                <w:sz w:val="18"/>
                <w:szCs w:val="18"/>
                <w:lang w:val="en-US"/>
              </w:rPr>
              <w:t xml:space="preserve">Workshop at the AMC </w:t>
            </w:r>
          </w:p>
        </w:tc>
      </w:tr>
      <w:tr w:rsidR="007A5645" w:rsidRPr="00695FFC" w14:paraId="63769563" w14:textId="77777777" w:rsidTr="00333AD4">
        <w:tc>
          <w:tcPr>
            <w:tcW w:w="2269" w:type="dxa"/>
            <w:shd w:val="clear" w:color="auto" w:fill="auto"/>
          </w:tcPr>
          <w:p w14:paraId="39576B1D" w14:textId="551E4923" w:rsidR="007A5645" w:rsidRPr="00434C69" w:rsidRDefault="007A5645" w:rsidP="00434C69">
            <w:pPr>
              <w:rPr>
                <w:rFonts w:ascii="Century Gothic" w:hAnsi="Century Gothic"/>
                <w:sz w:val="18"/>
                <w:szCs w:val="18"/>
                <w:lang w:val="en-US"/>
              </w:rPr>
            </w:pPr>
            <w:r w:rsidRPr="00434C69">
              <w:rPr>
                <w:rFonts w:ascii="Century Gothic" w:hAnsi="Century Gothic"/>
                <w:sz w:val="18"/>
                <w:szCs w:val="18"/>
                <w:lang w:val="en-US"/>
              </w:rPr>
              <w:t xml:space="preserve">2018 </w:t>
            </w:r>
          </w:p>
        </w:tc>
        <w:tc>
          <w:tcPr>
            <w:tcW w:w="7512" w:type="dxa"/>
            <w:shd w:val="clear" w:color="auto" w:fill="auto"/>
          </w:tcPr>
          <w:p w14:paraId="42167FED" w14:textId="3D65C671" w:rsidR="007A5645" w:rsidRPr="00434C69" w:rsidRDefault="00676857" w:rsidP="00434C69">
            <w:pPr>
              <w:rPr>
                <w:rFonts w:ascii="Century Gothic" w:hAnsi="Century Gothic"/>
                <w:b/>
                <w:sz w:val="18"/>
                <w:szCs w:val="18"/>
                <w:lang w:val="en-US"/>
              </w:rPr>
            </w:pPr>
            <w:r w:rsidRPr="00434C69">
              <w:rPr>
                <w:rFonts w:ascii="Century Gothic" w:hAnsi="Century Gothic"/>
                <w:b/>
                <w:sz w:val="18"/>
                <w:szCs w:val="18"/>
                <w:lang w:val="en-US"/>
              </w:rPr>
              <w:t xml:space="preserve">Pressure </w:t>
            </w:r>
            <w:r w:rsidR="007A5645" w:rsidRPr="00434C69">
              <w:rPr>
                <w:rFonts w:ascii="Century Gothic" w:hAnsi="Century Gothic"/>
                <w:b/>
                <w:sz w:val="18"/>
                <w:szCs w:val="18"/>
                <w:lang w:val="en-US"/>
              </w:rPr>
              <w:t>Cooker</w:t>
            </w:r>
            <w:r w:rsidR="00E81E39" w:rsidRPr="00434C69">
              <w:rPr>
                <w:rFonts w:ascii="Century Gothic" w:hAnsi="Century Gothic"/>
                <w:b/>
                <w:sz w:val="18"/>
                <w:szCs w:val="18"/>
                <w:lang w:val="en-US"/>
              </w:rPr>
              <w:t xml:space="preserve"> </w:t>
            </w:r>
          </w:p>
          <w:p w14:paraId="3F002506" w14:textId="77777777" w:rsidR="007A5645" w:rsidRPr="00434C69" w:rsidRDefault="007A5645" w:rsidP="00434C69">
            <w:pPr>
              <w:rPr>
                <w:rFonts w:ascii="Century Gothic" w:hAnsi="Century Gothic"/>
                <w:i/>
                <w:sz w:val="18"/>
                <w:szCs w:val="18"/>
                <w:lang w:val="en-US"/>
              </w:rPr>
            </w:pPr>
            <w:r w:rsidRPr="00434C69">
              <w:rPr>
                <w:rFonts w:ascii="Century Gothic" w:hAnsi="Century Gothic"/>
                <w:i/>
                <w:sz w:val="18"/>
                <w:szCs w:val="18"/>
                <w:lang w:val="en-US"/>
              </w:rPr>
              <w:t>Workshop at the University of Amsterdam, The Netherlands</w:t>
            </w:r>
          </w:p>
          <w:p w14:paraId="69B5186A" w14:textId="74367C70" w:rsidR="007A5645" w:rsidRPr="00434C69" w:rsidRDefault="007A5645" w:rsidP="00434C69">
            <w:pPr>
              <w:rPr>
                <w:rFonts w:ascii="Century Gothic" w:hAnsi="Century Gothic"/>
                <w:b/>
                <w:sz w:val="18"/>
                <w:szCs w:val="18"/>
                <w:lang w:val="en-US"/>
              </w:rPr>
            </w:pPr>
          </w:p>
        </w:tc>
      </w:tr>
      <w:tr w:rsidR="00AC5C67" w:rsidRPr="00695FFC" w14:paraId="7BAB07B0" w14:textId="77777777" w:rsidTr="00333AD4">
        <w:tc>
          <w:tcPr>
            <w:tcW w:w="2269" w:type="dxa"/>
            <w:shd w:val="clear" w:color="auto" w:fill="auto"/>
          </w:tcPr>
          <w:p w14:paraId="59343260" w14:textId="65110CE6" w:rsidR="00AC5C67" w:rsidRPr="00434C69" w:rsidRDefault="00AC5C67" w:rsidP="00434C69">
            <w:pPr>
              <w:rPr>
                <w:rFonts w:ascii="Century Gothic" w:hAnsi="Century Gothic"/>
                <w:sz w:val="18"/>
                <w:szCs w:val="18"/>
                <w:lang w:val="en-US"/>
              </w:rPr>
            </w:pPr>
            <w:r w:rsidRPr="00434C69">
              <w:rPr>
                <w:rFonts w:ascii="Century Gothic" w:hAnsi="Century Gothic"/>
                <w:sz w:val="18"/>
                <w:szCs w:val="18"/>
                <w:lang w:val="en-US"/>
              </w:rPr>
              <w:t>2018</w:t>
            </w:r>
          </w:p>
        </w:tc>
        <w:tc>
          <w:tcPr>
            <w:tcW w:w="7512" w:type="dxa"/>
            <w:shd w:val="clear" w:color="auto" w:fill="auto"/>
          </w:tcPr>
          <w:p w14:paraId="78119D48" w14:textId="4E7D6960" w:rsidR="00AC5C67" w:rsidRPr="00434C69" w:rsidRDefault="00AC5C67" w:rsidP="00434C69">
            <w:pPr>
              <w:rPr>
                <w:rFonts w:ascii="Century Gothic" w:hAnsi="Century Gothic"/>
                <w:b/>
                <w:sz w:val="18"/>
                <w:szCs w:val="18"/>
                <w:lang w:val="en-US"/>
              </w:rPr>
            </w:pPr>
            <w:r w:rsidRPr="00434C69">
              <w:rPr>
                <w:rFonts w:ascii="Century Gothic" w:hAnsi="Century Gothic"/>
                <w:b/>
                <w:sz w:val="18"/>
                <w:szCs w:val="18"/>
                <w:lang w:val="en-US"/>
              </w:rPr>
              <w:t xml:space="preserve">Structural </w:t>
            </w:r>
            <w:r w:rsidR="00BE66E7" w:rsidRPr="00434C69">
              <w:rPr>
                <w:rFonts w:ascii="Century Gothic" w:hAnsi="Century Gothic"/>
                <w:b/>
                <w:sz w:val="18"/>
                <w:szCs w:val="18"/>
                <w:lang w:val="en-US"/>
              </w:rPr>
              <w:t>E</w:t>
            </w:r>
            <w:r w:rsidRPr="00434C69">
              <w:rPr>
                <w:rFonts w:ascii="Century Gothic" w:hAnsi="Century Gothic"/>
                <w:b/>
                <w:sz w:val="18"/>
                <w:szCs w:val="18"/>
                <w:lang w:val="en-US"/>
              </w:rPr>
              <w:t xml:space="preserve">quation </w:t>
            </w:r>
            <w:r w:rsidR="00BE66E7" w:rsidRPr="00434C69">
              <w:rPr>
                <w:rFonts w:ascii="Century Gothic" w:hAnsi="Century Gothic"/>
                <w:b/>
                <w:sz w:val="18"/>
                <w:szCs w:val="18"/>
                <w:lang w:val="en-US"/>
              </w:rPr>
              <w:t>M</w:t>
            </w:r>
            <w:r w:rsidRPr="00434C69">
              <w:rPr>
                <w:rFonts w:ascii="Century Gothic" w:hAnsi="Century Gothic"/>
                <w:b/>
                <w:sz w:val="18"/>
                <w:szCs w:val="18"/>
                <w:lang w:val="en-US"/>
              </w:rPr>
              <w:t>odeling</w:t>
            </w:r>
          </w:p>
          <w:p w14:paraId="5A28B5C9" w14:textId="56CBBA7B" w:rsidR="00AC5C67" w:rsidRPr="00434C69" w:rsidRDefault="00AC5C67" w:rsidP="00434C69">
            <w:pPr>
              <w:rPr>
                <w:rFonts w:ascii="Century Gothic" w:hAnsi="Century Gothic"/>
                <w:i/>
                <w:sz w:val="18"/>
                <w:szCs w:val="18"/>
                <w:lang w:val="en-US"/>
              </w:rPr>
            </w:pPr>
            <w:r w:rsidRPr="00434C69">
              <w:rPr>
                <w:rFonts w:ascii="Century Gothic" w:hAnsi="Century Gothic"/>
                <w:i/>
                <w:sz w:val="18"/>
                <w:szCs w:val="18"/>
                <w:lang w:val="en-US"/>
              </w:rPr>
              <w:t>Workshop at the University of Amsterdam, The Netherlands</w:t>
            </w:r>
          </w:p>
          <w:p w14:paraId="62193249" w14:textId="77777777" w:rsidR="00AC5C67" w:rsidRPr="00434C69" w:rsidRDefault="00AC5C67" w:rsidP="00434C69">
            <w:pPr>
              <w:rPr>
                <w:rFonts w:ascii="Century Gothic" w:hAnsi="Century Gothic"/>
                <w:i/>
                <w:sz w:val="18"/>
                <w:szCs w:val="18"/>
                <w:lang w:val="en-US"/>
              </w:rPr>
            </w:pPr>
          </w:p>
        </w:tc>
      </w:tr>
      <w:tr w:rsidR="00C5758B" w:rsidRPr="00695FFC" w14:paraId="16E62AE7" w14:textId="77777777" w:rsidTr="00586D44">
        <w:tc>
          <w:tcPr>
            <w:tcW w:w="2269" w:type="dxa"/>
            <w:shd w:val="clear" w:color="auto" w:fill="auto"/>
          </w:tcPr>
          <w:p w14:paraId="1708A468" w14:textId="4197DE02" w:rsidR="00C5758B" w:rsidRPr="00434C69" w:rsidRDefault="00C5758B" w:rsidP="00434C69">
            <w:pPr>
              <w:rPr>
                <w:rFonts w:ascii="Century Gothic" w:hAnsi="Century Gothic"/>
                <w:sz w:val="18"/>
                <w:szCs w:val="18"/>
                <w:lang w:val="en-US"/>
              </w:rPr>
            </w:pPr>
            <w:r w:rsidRPr="00434C69">
              <w:rPr>
                <w:rFonts w:ascii="Century Gothic" w:hAnsi="Century Gothic"/>
                <w:sz w:val="18"/>
                <w:szCs w:val="18"/>
                <w:lang w:val="en-US"/>
              </w:rPr>
              <w:t xml:space="preserve">2017 </w:t>
            </w:r>
          </w:p>
          <w:p w14:paraId="77005E54" w14:textId="77777777" w:rsidR="00C5758B" w:rsidRPr="00434C69" w:rsidRDefault="00C5758B" w:rsidP="00434C69">
            <w:pPr>
              <w:rPr>
                <w:rFonts w:ascii="Century Gothic" w:hAnsi="Century Gothic"/>
                <w:sz w:val="18"/>
                <w:szCs w:val="18"/>
                <w:lang w:val="en-US"/>
              </w:rPr>
            </w:pPr>
          </w:p>
        </w:tc>
        <w:tc>
          <w:tcPr>
            <w:tcW w:w="7512" w:type="dxa"/>
            <w:shd w:val="clear" w:color="auto" w:fill="auto"/>
          </w:tcPr>
          <w:p w14:paraId="02E0C925" w14:textId="77777777" w:rsidR="00C5758B" w:rsidRPr="00434C69" w:rsidRDefault="00C5758B" w:rsidP="00434C69">
            <w:pPr>
              <w:rPr>
                <w:rFonts w:ascii="Century Gothic" w:hAnsi="Century Gothic" w:cstheme="minorHAnsi"/>
                <w:b/>
                <w:sz w:val="18"/>
                <w:szCs w:val="18"/>
                <w:lang w:val="en-US"/>
              </w:rPr>
            </w:pPr>
            <w:r w:rsidRPr="00434C69">
              <w:rPr>
                <w:rFonts w:ascii="Century Gothic" w:hAnsi="Century Gothic" w:cstheme="minorHAnsi"/>
                <w:b/>
                <w:sz w:val="18"/>
                <w:szCs w:val="18"/>
                <w:lang w:val="en-US"/>
              </w:rPr>
              <w:t>Writing effective specific aims and objectives for dissemination and implementation science</w:t>
            </w:r>
          </w:p>
          <w:p w14:paraId="7AA8221B" w14:textId="77777777" w:rsidR="00C5758B" w:rsidRPr="00434C69" w:rsidRDefault="00C5758B" w:rsidP="00434C69">
            <w:pPr>
              <w:rPr>
                <w:rFonts w:ascii="Century Gothic" w:hAnsi="Century Gothic" w:cstheme="minorHAnsi"/>
                <w:i/>
                <w:color w:val="000000" w:themeColor="text1"/>
                <w:sz w:val="18"/>
                <w:szCs w:val="18"/>
                <w:lang w:val="en-US"/>
              </w:rPr>
            </w:pPr>
            <w:r w:rsidRPr="00434C69">
              <w:rPr>
                <w:rFonts w:ascii="Century Gothic" w:hAnsi="Century Gothic"/>
                <w:i/>
                <w:sz w:val="18"/>
                <w:szCs w:val="18"/>
                <w:lang w:val="en-US"/>
              </w:rPr>
              <w:t xml:space="preserve">Workshop at the </w:t>
            </w:r>
            <w:r w:rsidRPr="00434C69">
              <w:rPr>
                <w:rFonts w:ascii="Century Gothic" w:hAnsi="Century Gothic" w:cstheme="minorHAnsi"/>
                <w:i/>
                <w:color w:val="000000" w:themeColor="text1"/>
                <w:sz w:val="18"/>
                <w:szCs w:val="18"/>
                <w:lang w:val="en-US"/>
              </w:rPr>
              <w:t xml:space="preserve">European Society for Patient </w:t>
            </w:r>
            <w:proofErr w:type="spellStart"/>
            <w:r w:rsidRPr="00434C69">
              <w:rPr>
                <w:rFonts w:ascii="Century Gothic" w:hAnsi="Century Gothic" w:cstheme="minorHAnsi"/>
                <w:i/>
                <w:color w:val="000000" w:themeColor="text1"/>
                <w:sz w:val="18"/>
                <w:szCs w:val="18"/>
                <w:lang w:val="en-US"/>
              </w:rPr>
              <w:t>COMpliance</w:t>
            </w:r>
            <w:proofErr w:type="spellEnd"/>
            <w:r w:rsidRPr="00434C69">
              <w:rPr>
                <w:rFonts w:ascii="Century Gothic" w:hAnsi="Century Gothic" w:cstheme="minorHAnsi"/>
                <w:i/>
                <w:color w:val="000000" w:themeColor="text1"/>
                <w:sz w:val="18"/>
                <w:szCs w:val="18"/>
                <w:lang w:val="en-US"/>
              </w:rPr>
              <w:t xml:space="preserve"> and </w:t>
            </w:r>
            <w:proofErr w:type="spellStart"/>
            <w:r w:rsidRPr="00434C69">
              <w:rPr>
                <w:rFonts w:ascii="Century Gothic" w:hAnsi="Century Gothic" w:cstheme="minorHAnsi"/>
                <w:i/>
                <w:color w:val="000000" w:themeColor="text1"/>
                <w:sz w:val="18"/>
                <w:szCs w:val="18"/>
                <w:lang w:val="en-US"/>
              </w:rPr>
              <w:t>Persistance</w:t>
            </w:r>
            <w:proofErr w:type="spellEnd"/>
          </w:p>
          <w:p w14:paraId="642FC003" w14:textId="40EA616B" w:rsidR="00C5758B" w:rsidRPr="00434C69" w:rsidRDefault="00C5758B" w:rsidP="00434C69">
            <w:pPr>
              <w:rPr>
                <w:rFonts w:ascii="Century Gothic" w:hAnsi="Century Gothic"/>
                <w:b/>
                <w:sz w:val="18"/>
                <w:szCs w:val="18"/>
                <w:lang w:val="en-US"/>
              </w:rPr>
            </w:pPr>
          </w:p>
        </w:tc>
      </w:tr>
      <w:tr w:rsidR="007D642A" w:rsidRPr="00695FFC" w14:paraId="638CF28B" w14:textId="77777777" w:rsidTr="00586D44">
        <w:tc>
          <w:tcPr>
            <w:tcW w:w="2269" w:type="dxa"/>
            <w:shd w:val="clear" w:color="auto" w:fill="auto"/>
          </w:tcPr>
          <w:p w14:paraId="11E623C4" w14:textId="23AFAF9A" w:rsidR="007D642A" w:rsidRPr="00434C69" w:rsidRDefault="007D642A" w:rsidP="00434C69">
            <w:pPr>
              <w:rPr>
                <w:rFonts w:ascii="Century Gothic" w:hAnsi="Century Gothic"/>
                <w:sz w:val="18"/>
                <w:szCs w:val="18"/>
                <w:lang w:val="en-US"/>
              </w:rPr>
            </w:pPr>
            <w:r w:rsidRPr="00434C69">
              <w:rPr>
                <w:rFonts w:ascii="Century Gothic" w:hAnsi="Century Gothic"/>
                <w:sz w:val="18"/>
                <w:szCs w:val="18"/>
                <w:lang w:val="en-US"/>
              </w:rPr>
              <w:t>2017</w:t>
            </w:r>
          </w:p>
        </w:tc>
        <w:tc>
          <w:tcPr>
            <w:tcW w:w="7512" w:type="dxa"/>
            <w:shd w:val="clear" w:color="auto" w:fill="auto"/>
          </w:tcPr>
          <w:p w14:paraId="0E610095" w14:textId="207E9F54" w:rsidR="007D642A" w:rsidRPr="00434C69" w:rsidRDefault="007D642A" w:rsidP="00434C69">
            <w:pPr>
              <w:rPr>
                <w:rFonts w:ascii="Century Gothic" w:hAnsi="Century Gothic"/>
                <w:b/>
                <w:sz w:val="18"/>
                <w:szCs w:val="18"/>
                <w:lang w:val="en-US"/>
              </w:rPr>
            </w:pPr>
            <w:r w:rsidRPr="00434C69">
              <w:rPr>
                <w:rFonts w:ascii="Century Gothic" w:hAnsi="Century Gothic"/>
                <w:b/>
                <w:sz w:val="18"/>
                <w:szCs w:val="18"/>
                <w:lang w:val="en-US"/>
              </w:rPr>
              <w:t>Teaching in English</w:t>
            </w:r>
          </w:p>
          <w:p w14:paraId="4D196D8F" w14:textId="77777777" w:rsidR="007D642A" w:rsidRPr="00434C69" w:rsidRDefault="007D642A" w:rsidP="00434C69">
            <w:pPr>
              <w:rPr>
                <w:rFonts w:ascii="Century Gothic" w:hAnsi="Century Gothic"/>
                <w:i/>
                <w:sz w:val="18"/>
                <w:szCs w:val="18"/>
                <w:lang w:val="en-US"/>
              </w:rPr>
            </w:pPr>
            <w:r w:rsidRPr="00434C69">
              <w:rPr>
                <w:rFonts w:ascii="Century Gothic" w:hAnsi="Century Gothic"/>
                <w:i/>
                <w:sz w:val="18"/>
                <w:szCs w:val="18"/>
                <w:lang w:val="en-US"/>
              </w:rPr>
              <w:t>Workshop at the University of Amsterdam, The Netherlands</w:t>
            </w:r>
          </w:p>
        </w:tc>
      </w:tr>
      <w:tr w:rsidR="00AC5C67" w:rsidRPr="00695FFC" w14:paraId="79E6488D" w14:textId="77777777" w:rsidTr="00333AD4">
        <w:tc>
          <w:tcPr>
            <w:tcW w:w="2269" w:type="dxa"/>
            <w:shd w:val="clear" w:color="auto" w:fill="auto"/>
          </w:tcPr>
          <w:p w14:paraId="5A0F20F9" w14:textId="77777777" w:rsidR="00AC5C67" w:rsidRPr="00434C69" w:rsidRDefault="00AC5C67" w:rsidP="00434C69">
            <w:pPr>
              <w:rPr>
                <w:rFonts w:ascii="Century Gothic" w:hAnsi="Century Gothic"/>
                <w:sz w:val="18"/>
                <w:szCs w:val="18"/>
                <w:lang w:val="en-US"/>
              </w:rPr>
            </w:pPr>
          </w:p>
          <w:p w14:paraId="1170DAB5" w14:textId="7870EB91" w:rsidR="00AC5C67" w:rsidRPr="00434C69" w:rsidRDefault="00AC5C67" w:rsidP="00434C69">
            <w:pPr>
              <w:rPr>
                <w:rFonts w:ascii="Century Gothic" w:hAnsi="Century Gothic"/>
                <w:sz w:val="18"/>
                <w:szCs w:val="18"/>
                <w:lang w:val="en-US"/>
              </w:rPr>
            </w:pPr>
            <w:r w:rsidRPr="00434C69">
              <w:rPr>
                <w:rFonts w:ascii="Century Gothic" w:hAnsi="Century Gothic"/>
                <w:sz w:val="18"/>
                <w:szCs w:val="18"/>
                <w:lang w:val="en-US"/>
              </w:rPr>
              <w:t>2016</w:t>
            </w:r>
          </w:p>
        </w:tc>
        <w:tc>
          <w:tcPr>
            <w:tcW w:w="7512" w:type="dxa"/>
            <w:shd w:val="clear" w:color="auto" w:fill="auto"/>
          </w:tcPr>
          <w:p w14:paraId="31831AF6" w14:textId="77777777" w:rsidR="00AC5C67" w:rsidRPr="00434C69" w:rsidRDefault="00AC5C67" w:rsidP="00434C69">
            <w:pPr>
              <w:rPr>
                <w:rFonts w:ascii="Century Gothic" w:hAnsi="Century Gothic"/>
                <w:b/>
                <w:sz w:val="18"/>
                <w:szCs w:val="18"/>
                <w:lang w:val="en-US"/>
              </w:rPr>
            </w:pPr>
          </w:p>
          <w:p w14:paraId="0DAE149B" w14:textId="0C66795D" w:rsidR="00AC5C67" w:rsidRPr="00434C69" w:rsidRDefault="00AC5C67" w:rsidP="00434C69">
            <w:pPr>
              <w:rPr>
                <w:rFonts w:ascii="Century Gothic" w:hAnsi="Century Gothic"/>
                <w:b/>
                <w:sz w:val="18"/>
                <w:szCs w:val="18"/>
                <w:lang w:val="en-US"/>
              </w:rPr>
            </w:pPr>
            <w:r w:rsidRPr="00434C69">
              <w:rPr>
                <w:rFonts w:ascii="Century Gothic" w:hAnsi="Century Gothic"/>
                <w:b/>
                <w:sz w:val="18"/>
                <w:szCs w:val="18"/>
                <w:lang w:val="en-US"/>
              </w:rPr>
              <w:t xml:space="preserve">How to write a </w:t>
            </w:r>
            <w:r w:rsidR="00F979A8" w:rsidRPr="00434C69">
              <w:rPr>
                <w:rFonts w:ascii="Century Gothic" w:hAnsi="Century Gothic"/>
                <w:b/>
                <w:sz w:val="18"/>
                <w:szCs w:val="18"/>
                <w:lang w:val="en-US"/>
              </w:rPr>
              <w:t>successful</w:t>
            </w:r>
            <w:r w:rsidRPr="00434C69">
              <w:rPr>
                <w:rFonts w:ascii="Century Gothic" w:hAnsi="Century Gothic"/>
                <w:b/>
                <w:sz w:val="18"/>
                <w:szCs w:val="18"/>
                <w:lang w:val="en-US"/>
              </w:rPr>
              <w:t xml:space="preserve"> grant application</w:t>
            </w:r>
          </w:p>
          <w:p w14:paraId="6A592B7D" w14:textId="77777777" w:rsidR="00AC5C67" w:rsidRPr="00434C69" w:rsidRDefault="00AC5C67" w:rsidP="00434C69">
            <w:pPr>
              <w:rPr>
                <w:rFonts w:ascii="Century Gothic" w:hAnsi="Century Gothic"/>
                <w:i/>
                <w:sz w:val="18"/>
                <w:szCs w:val="18"/>
                <w:lang w:val="en-US"/>
              </w:rPr>
            </w:pPr>
            <w:r w:rsidRPr="00434C69">
              <w:rPr>
                <w:rFonts w:ascii="Century Gothic" w:hAnsi="Century Gothic"/>
                <w:i/>
                <w:sz w:val="18"/>
                <w:szCs w:val="18"/>
                <w:lang w:val="en-US"/>
              </w:rPr>
              <w:t>Workshop at the University of Amsterdam, The Netherlands</w:t>
            </w:r>
          </w:p>
        </w:tc>
      </w:tr>
      <w:tr w:rsidR="00A26943" w:rsidRPr="00695FFC" w14:paraId="2C301AF8" w14:textId="77777777" w:rsidTr="00BA2265">
        <w:tc>
          <w:tcPr>
            <w:tcW w:w="2269" w:type="dxa"/>
            <w:shd w:val="clear" w:color="auto" w:fill="auto"/>
          </w:tcPr>
          <w:p w14:paraId="6F5FECA2" w14:textId="77777777" w:rsidR="007D642A" w:rsidRPr="00434C69" w:rsidRDefault="007D642A" w:rsidP="00434C69">
            <w:pPr>
              <w:rPr>
                <w:rFonts w:ascii="Century Gothic" w:hAnsi="Century Gothic"/>
                <w:sz w:val="18"/>
                <w:szCs w:val="18"/>
                <w:lang w:val="en-US"/>
              </w:rPr>
            </w:pPr>
          </w:p>
          <w:p w14:paraId="42C5FD70" w14:textId="57929514" w:rsidR="00A26943" w:rsidRPr="00434C69" w:rsidRDefault="00A26943" w:rsidP="00434C69">
            <w:pPr>
              <w:rPr>
                <w:rFonts w:ascii="Century Gothic" w:hAnsi="Century Gothic"/>
                <w:sz w:val="18"/>
                <w:szCs w:val="18"/>
                <w:lang w:val="en-US"/>
              </w:rPr>
            </w:pPr>
            <w:r w:rsidRPr="00434C69">
              <w:rPr>
                <w:rFonts w:ascii="Century Gothic" w:hAnsi="Century Gothic"/>
                <w:sz w:val="18"/>
                <w:szCs w:val="18"/>
                <w:lang w:val="en-US"/>
              </w:rPr>
              <w:t>2015</w:t>
            </w:r>
          </w:p>
        </w:tc>
        <w:tc>
          <w:tcPr>
            <w:tcW w:w="7512" w:type="dxa"/>
            <w:shd w:val="clear" w:color="auto" w:fill="auto"/>
          </w:tcPr>
          <w:p w14:paraId="2D6DFBC1" w14:textId="77777777" w:rsidR="007D642A" w:rsidRPr="00434C69" w:rsidRDefault="007D642A" w:rsidP="00434C69">
            <w:pPr>
              <w:rPr>
                <w:rFonts w:ascii="Century Gothic" w:hAnsi="Century Gothic"/>
                <w:b/>
                <w:sz w:val="18"/>
                <w:szCs w:val="18"/>
              </w:rPr>
            </w:pPr>
          </w:p>
          <w:p w14:paraId="40988F93" w14:textId="77777777" w:rsidR="00A26943" w:rsidRPr="00434C69" w:rsidRDefault="00A26943" w:rsidP="00434C69">
            <w:pPr>
              <w:rPr>
                <w:rFonts w:ascii="Century Gothic" w:hAnsi="Century Gothic"/>
                <w:b/>
                <w:sz w:val="18"/>
                <w:szCs w:val="18"/>
              </w:rPr>
            </w:pPr>
            <w:r w:rsidRPr="00434C69">
              <w:rPr>
                <w:rFonts w:ascii="Century Gothic" w:hAnsi="Century Gothic"/>
                <w:b/>
                <w:sz w:val="18"/>
                <w:szCs w:val="18"/>
              </w:rPr>
              <w:t>Een nieuwe digitale leeromgeving: wat wil de docent?</w:t>
            </w:r>
          </w:p>
          <w:p w14:paraId="37C8C4BB" w14:textId="5281A20D" w:rsidR="00A26943" w:rsidRPr="00434C69" w:rsidRDefault="00A26943" w:rsidP="00434C69">
            <w:pPr>
              <w:rPr>
                <w:rFonts w:ascii="Century Gothic" w:hAnsi="Century Gothic"/>
                <w:i/>
                <w:sz w:val="18"/>
                <w:szCs w:val="18"/>
                <w:lang w:val="en-US"/>
              </w:rPr>
            </w:pPr>
            <w:r w:rsidRPr="00434C69">
              <w:rPr>
                <w:rFonts w:ascii="Century Gothic" w:hAnsi="Century Gothic"/>
                <w:i/>
                <w:sz w:val="18"/>
                <w:szCs w:val="18"/>
                <w:lang w:val="en-US"/>
              </w:rPr>
              <w:t xml:space="preserve">Workshop </w:t>
            </w:r>
            <w:r w:rsidR="002C6C26" w:rsidRPr="00434C69">
              <w:rPr>
                <w:rFonts w:ascii="Century Gothic" w:hAnsi="Century Gothic"/>
                <w:i/>
                <w:sz w:val="18"/>
                <w:szCs w:val="18"/>
                <w:lang w:val="en-US"/>
              </w:rPr>
              <w:t>at</w:t>
            </w:r>
            <w:r w:rsidRPr="00434C69">
              <w:rPr>
                <w:rFonts w:ascii="Century Gothic" w:hAnsi="Century Gothic"/>
                <w:i/>
                <w:sz w:val="18"/>
                <w:szCs w:val="18"/>
                <w:lang w:val="en-US"/>
              </w:rPr>
              <w:t xml:space="preserve"> the University of Amsterdam, The Netherlands</w:t>
            </w:r>
          </w:p>
        </w:tc>
      </w:tr>
      <w:tr w:rsidR="00594ADB" w:rsidRPr="00695FFC" w14:paraId="6DF7C8E9" w14:textId="77777777" w:rsidTr="008B66AD">
        <w:tc>
          <w:tcPr>
            <w:tcW w:w="2269" w:type="dxa"/>
            <w:shd w:val="clear" w:color="auto" w:fill="auto"/>
          </w:tcPr>
          <w:p w14:paraId="294C35AC" w14:textId="77777777" w:rsidR="00594ADB" w:rsidRPr="00434C69" w:rsidRDefault="00594ADB" w:rsidP="00434C69">
            <w:pPr>
              <w:rPr>
                <w:rFonts w:ascii="Century Gothic" w:hAnsi="Century Gothic"/>
                <w:sz w:val="18"/>
                <w:szCs w:val="18"/>
                <w:lang w:val="en-US"/>
              </w:rPr>
            </w:pPr>
          </w:p>
        </w:tc>
        <w:tc>
          <w:tcPr>
            <w:tcW w:w="7512" w:type="dxa"/>
            <w:shd w:val="clear" w:color="auto" w:fill="auto"/>
          </w:tcPr>
          <w:p w14:paraId="6BB3DB7A" w14:textId="77777777" w:rsidR="002E05B9" w:rsidRPr="00434C69" w:rsidRDefault="002E05B9" w:rsidP="00434C69">
            <w:pPr>
              <w:rPr>
                <w:rFonts w:ascii="Century Gothic" w:hAnsi="Century Gothic"/>
                <w:b/>
                <w:sz w:val="18"/>
                <w:szCs w:val="18"/>
                <w:lang w:val="en-US"/>
              </w:rPr>
            </w:pPr>
          </w:p>
        </w:tc>
      </w:tr>
      <w:tr w:rsidR="002E05B9" w:rsidRPr="00695FFC" w14:paraId="2F293021" w14:textId="77777777" w:rsidTr="00594ADB">
        <w:tc>
          <w:tcPr>
            <w:tcW w:w="2269" w:type="dxa"/>
            <w:shd w:val="clear" w:color="auto" w:fill="auto"/>
          </w:tcPr>
          <w:p w14:paraId="33063C59" w14:textId="33816EA8" w:rsidR="002E05B9" w:rsidRPr="00434C69" w:rsidRDefault="002E05B9"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17CB1008" w14:textId="77777777" w:rsidR="00DC74C5" w:rsidRPr="00434C69" w:rsidRDefault="00DC74C5" w:rsidP="00434C69">
            <w:pPr>
              <w:autoSpaceDE w:val="0"/>
              <w:autoSpaceDN w:val="0"/>
              <w:adjustRightInd w:val="0"/>
              <w:rPr>
                <w:rFonts w:ascii="Century Gothic" w:hAnsi="Century Gothic"/>
                <w:i/>
                <w:sz w:val="18"/>
                <w:szCs w:val="18"/>
                <w:lang w:val="en-US"/>
              </w:rPr>
            </w:pPr>
            <w:r w:rsidRPr="00434C69">
              <w:rPr>
                <w:rFonts w:ascii="Century Gothic" w:hAnsi="Century Gothic" w:cs="ArialMT"/>
                <w:b/>
                <w:sz w:val="18"/>
                <w:szCs w:val="18"/>
                <w:lang w:val="en-US"/>
              </w:rPr>
              <w:t>Development, implementation and evaluation of large system, scalable adherence interventions</w:t>
            </w:r>
          </w:p>
          <w:p w14:paraId="45DC4AAA" w14:textId="22C35F57" w:rsidR="002E05B9" w:rsidRPr="00434C69" w:rsidRDefault="002C6C26" w:rsidP="00434C69">
            <w:pPr>
              <w:autoSpaceDE w:val="0"/>
              <w:autoSpaceDN w:val="0"/>
              <w:adjustRightInd w:val="0"/>
              <w:rPr>
                <w:rFonts w:ascii="Century Gothic" w:hAnsi="Century Gothic"/>
                <w:i/>
                <w:sz w:val="18"/>
                <w:szCs w:val="18"/>
                <w:lang w:val="en-US"/>
              </w:rPr>
            </w:pPr>
            <w:r w:rsidRPr="00434C69">
              <w:rPr>
                <w:rFonts w:ascii="Century Gothic" w:hAnsi="Century Gothic"/>
                <w:i/>
                <w:sz w:val="18"/>
                <w:szCs w:val="18"/>
                <w:lang w:val="en-US"/>
              </w:rPr>
              <w:t>Workshop at</w:t>
            </w:r>
            <w:r w:rsidR="00DC74C5" w:rsidRPr="00434C69">
              <w:rPr>
                <w:rFonts w:ascii="Century Gothic" w:hAnsi="Century Gothic"/>
                <w:i/>
                <w:sz w:val="18"/>
                <w:szCs w:val="18"/>
                <w:lang w:val="en-US"/>
              </w:rPr>
              <w:t xml:space="preserve"> the </w:t>
            </w:r>
            <w:r w:rsidR="00DC74C5" w:rsidRPr="00434C69">
              <w:rPr>
                <w:rFonts w:ascii="Century Gothic" w:hAnsi="Century Gothic" w:cstheme="minorHAnsi"/>
                <w:i/>
                <w:color w:val="000000" w:themeColor="text1"/>
                <w:sz w:val="18"/>
                <w:szCs w:val="18"/>
                <w:lang w:val="en-US"/>
              </w:rPr>
              <w:t xml:space="preserve">European Society for Patient </w:t>
            </w:r>
            <w:proofErr w:type="spellStart"/>
            <w:r w:rsidR="00DC74C5" w:rsidRPr="00434C69">
              <w:rPr>
                <w:rFonts w:ascii="Century Gothic" w:hAnsi="Century Gothic" w:cstheme="minorHAnsi"/>
                <w:i/>
                <w:color w:val="000000" w:themeColor="text1"/>
                <w:sz w:val="18"/>
                <w:szCs w:val="18"/>
                <w:lang w:val="en-US"/>
              </w:rPr>
              <w:t>COMpliance</w:t>
            </w:r>
            <w:proofErr w:type="spellEnd"/>
            <w:r w:rsidR="00DC74C5" w:rsidRPr="00434C69">
              <w:rPr>
                <w:rFonts w:ascii="Century Gothic" w:hAnsi="Century Gothic" w:cstheme="minorHAnsi"/>
                <w:i/>
                <w:color w:val="000000" w:themeColor="text1"/>
                <w:sz w:val="18"/>
                <w:szCs w:val="18"/>
                <w:lang w:val="en-US"/>
              </w:rPr>
              <w:t xml:space="preserve"> and </w:t>
            </w:r>
            <w:proofErr w:type="spellStart"/>
            <w:r w:rsidR="00DC74C5" w:rsidRPr="00434C69">
              <w:rPr>
                <w:rFonts w:ascii="Century Gothic" w:hAnsi="Century Gothic" w:cstheme="minorHAnsi"/>
                <w:i/>
                <w:color w:val="000000" w:themeColor="text1"/>
                <w:sz w:val="18"/>
                <w:szCs w:val="18"/>
                <w:lang w:val="en-US"/>
              </w:rPr>
              <w:t>Persistance</w:t>
            </w:r>
            <w:proofErr w:type="spellEnd"/>
          </w:p>
        </w:tc>
      </w:tr>
      <w:tr w:rsidR="00C85B92" w:rsidRPr="00695FFC" w14:paraId="234A88AC" w14:textId="77777777" w:rsidTr="00594ADB">
        <w:tc>
          <w:tcPr>
            <w:tcW w:w="2269" w:type="dxa"/>
            <w:shd w:val="clear" w:color="auto" w:fill="auto"/>
          </w:tcPr>
          <w:p w14:paraId="35B98329" w14:textId="77777777" w:rsidR="00C85B92" w:rsidRPr="00434C69" w:rsidRDefault="00C85B92" w:rsidP="00434C69">
            <w:pPr>
              <w:rPr>
                <w:rFonts w:ascii="Century Gothic" w:hAnsi="Century Gothic"/>
                <w:sz w:val="18"/>
                <w:szCs w:val="18"/>
                <w:lang w:val="en-US"/>
              </w:rPr>
            </w:pPr>
          </w:p>
        </w:tc>
        <w:tc>
          <w:tcPr>
            <w:tcW w:w="7512" w:type="dxa"/>
            <w:shd w:val="clear" w:color="auto" w:fill="auto"/>
          </w:tcPr>
          <w:p w14:paraId="28E9901E" w14:textId="77777777" w:rsidR="00C85B92" w:rsidRPr="00434C69" w:rsidRDefault="00C85B92" w:rsidP="00434C69">
            <w:pPr>
              <w:autoSpaceDE w:val="0"/>
              <w:autoSpaceDN w:val="0"/>
              <w:adjustRightInd w:val="0"/>
              <w:rPr>
                <w:rFonts w:ascii="Century Gothic" w:hAnsi="Century Gothic" w:cs="ArialMT"/>
                <w:b/>
                <w:sz w:val="18"/>
                <w:szCs w:val="18"/>
                <w:lang w:val="en-US"/>
              </w:rPr>
            </w:pPr>
          </w:p>
        </w:tc>
      </w:tr>
      <w:tr w:rsidR="00C85B92" w:rsidRPr="00434C69" w14:paraId="0F8A4D73" w14:textId="77777777" w:rsidTr="00594ADB">
        <w:tc>
          <w:tcPr>
            <w:tcW w:w="2269" w:type="dxa"/>
            <w:shd w:val="clear" w:color="auto" w:fill="auto"/>
          </w:tcPr>
          <w:p w14:paraId="2BC21AFD" w14:textId="7D69E3AE" w:rsidR="00C85B92" w:rsidRPr="00434C69" w:rsidRDefault="00C85B92" w:rsidP="00434C69">
            <w:pPr>
              <w:rPr>
                <w:rFonts w:ascii="Century Gothic" w:hAnsi="Century Gothic"/>
                <w:sz w:val="18"/>
                <w:szCs w:val="18"/>
                <w:lang w:val="en-US"/>
              </w:rPr>
            </w:pPr>
            <w:r w:rsidRPr="00434C69">
              <w:rPr>
                <w:rFonts w:ascii="Century Gothic" w:hAnsi="Century Gothic"/>
                <w:sz w:val="18"/>
                <w:szCs w:val="18"/>
                <w:lang w:val="en-US"/>
              </w:rPr>
              <w:t>2013</w:t>
            </w:r>
          </w:p>
        </w:tc>
        <w:tc>
          <w:tcPr>
            <w:tcW w:w="7512" w:type="dxa"/>
            <w:shd w:val="clear" w:color="auto" w:fill="auto"/>
          </w:tcPr>
          <w:p w14:paraId="6A9BE813" w14:textId="77777777" w:rsidR="00C85B92" w:rsidRPr="00434C69" w:rsidRDefault="00C85B92" w:rsidP="00434C69">
            <w:pPr>
              <w:autoSpaceDE w:val="0"/>
              <w:autoSpaceDN w:val="0"/>
              <w:adjustRightInd w:val="0"/>
              <w:rPr>
                <w:rFonts w:ascii="Century Gothic" w:hAnsi="Century Gothic" w:cstheme="minorHAnsi"/>
                <w:i/>
                <w:color w:val="000000" w:themeColor="text1"/>
                <w:sz w:val="18"/>
                <w:szCs w:val="18"/>
                <w:lang w:val="en-US"/>
              </w:rPr>
            </w:pPr>
            <w:r w:rsidRPr="00434C69">
              <w:rPr>
                <w:rFonts w:ascii="Century Gothic" w:hAnsi="Century Gothic" w:cs="ArialMT"/>
                <w:b/>
                <w:sz w:val="18"/>
                <w:szCs w:val="18"/>
                <w:lang w:val="en-US"/>
              </w:rPr>
              <w:t>Research Methods in Adherence</w:t>
            </w:r>
            <w:r w:rsidRPr="00434C69">
              <w:rPr>
                <w:rFonts w:ascii="Century Gothic" w:hAnsi="Century Gothic" w:cs="ArialMT"/>
                <w:b/>
                <w:sz w:val="18"/>
                <w:szCs w:val="18"/>
                <w:lang w:val="en-US"/>
              </w:rPr>
              <w:br/>
            </w:r>
            <w:r w:rsidRPr="00434C69">
              <w:rPr>
                <w:rFonts w:ascii="Century Gothic" w:hAnsi="Century Gothic"/>
                <w:i/>
                <w:sz w:val="18"/>
                <w:szCs w:val="18"/>
                <w:lang w:val="en-US"/>
              </w:rPr>
              <w:t xml:space="preserve">Workshop </w:t>
            </w:r>
            <w:r w:rsidR="002C6C26" w:rsidRPr="00434C69">
              <w:rPr>
                <w:rFonts w:ascii="Century Gothic" w:hAnsi="Century Gothic"/>
                <w:i/>
                <w:sz w:val="18"/>
                <w:szCs w:val="18"/>
                <w:lang w:val="en-US"/>
              </w:rPr>
              <w:t>at</w:t>
            </w:r>
            <w:r w:rsidRPr="00434C69">
              <w:rPr>
                <w:rFonts w:ascii="Century Gothic" w:hAnsi="Century Gothic"/>
                <w:i/>
                <w:sz w:val="18"/>
                <w:szCs w:val="18"/>
                <w:lang w:val="en-US"/>
              </w:rPr>
              <w:t xml:space="preserve"> </w:t>
            </w:r>
            <w:proofErr w:type="spellStart"/>
            <w:r w:rsidRPr="00434C69">
              <w:rPr>
                <w:rFonts w:ascii="Century Gothic" w:hAnsi="Century Gothic" w:cstheme="minorHAnsi"/>
                <w:i/>
                <w:color w:val="000000" w:themeColor="text1"/>
                <w:sz w:val="18"/>
                <w:szCs w:val="18"/>
                <w:lang w:val="en-US"/>
              </w:rPr>
              <w:t>Wetenschappelijk</w:t>
            </w:r>
            <w:proofErr w:type="spellEnd"/>
            <w:r w:rsidRPr="00434C69">
              <w:rPr>
                <w:rFonts w:ascii="Century Gothic" w:hAnsi="Century Gothic" w:cstheme="minorHAnsi"/>
                <w:i/>
                <w:color w:val="000000" w:themeColor="text1"/>
                <w:sz w:val="18"/>
                <w:szCs w:val="18"/>
                <w:lang w:val="en-US"/>
              </w:rPr>
              <w:t xml:space="preserve"> Platform </w:t>
            </w:r>
            <w:proofErr w:type="spellStart"/>
            <w:r w:rsidRPr="00434C69">
              <w:rPr>
                <w:rFonts w:ascii="Century Gothic" w:hAnsi="Century Gothic" w:cstheme="minorHAnsi"/>
                <w:i/>
                <w:color w:val="000000" w:themeColor="text1"/>
                <w:sz w:val="18"/>
                <w:szCs w:val="18"/>
                <w:lang w:val="en-US"/>
              </w:rPr>
              <w:t>Therapietrouw</w:t>
            </w:r>
            <w:proofErr w:type="spellEnd"/>
          </w:p>
          <w:p w14:paraId="50921707" w14:textId="19E330DE" w:rsidR="00B356D5" w:rsidRPr="00434C69" w:rsidRDefault="00B356D5" w:rsidP="00434C69">
            <w:pPr>
              <w:autoSpaceDE w:val="0"/>
              <w:autoSpaceDN w:val="0"/>
              <w:adjustRightInd w:val="0"/>
              <w:rPr>
                <w:rFonts w:ascii="Century Gothic" w:hAnsi="Century Gothic" w:cs="ArialMT"/>
                <w:b/>
                <w:sz w:val="18"/>
                <w:szCs w:val="18"/>
                <w:lang w:val="en-US"/>
              </w:rPr>
            </w:pPr>
          </w:p>
        </w:tc>
      </w:tr>
      <w:tr w:rsidR="00B356D5" w:rsidRPr="00434C69" w14:paraId="5B6F085D" w14:textId="77777777" w:rsidTr="008B66AD">
        <w:tc>
          <w:tcPr>
            <w:tcW w:w="2269" w:type="dxa"/>
            <w:shd w:val="clear" w:color="auto" w:fill="auto"/>
          </w:tcPr>
          <w:p w14:paraId="3DEF7193" w14:textId="2F162D5D" w:rsidR="00B356D5" w:rsidRPr="00434C69" w:rsidRDefault="00B356D5" w:rsidP="00434C69">
            <w:pPr>
              <w:rPr>
                <w:rFonts w:ascii="Century Gothic" w:hAnsi="Century Gothic"/>
                <w:sz w:val="18"/>
                <w:szCs w:val="18"/>
                <w:lang w:val="en-US"/>
              </w:rPr>
            </w:pPr>
            <w:r w:rsidRPr="00434C69">
              <w:rPr>
                <w:rFonts w:ascii="Century Gothic" w:hAnsi="Century Gothic"/>
                <w:sz w:val="18"/>
                <w:szCs w:val="18"/>
                <w:lang w:val="en-US"/>
              </w:rPr>
              <w:t>2013</w:t>
            </w:r>
          </w:p>
        </w:tc>
        <w:tc>
          <w:tcPr>
            <w:tcW w:w="7512" w:type="dxa"/>
            <w:shd w:val="clear" w:color="auto" w:fill="auto"/>
          </w:tcPr>
          <w:p w14:paraId="58C076D6" w14:textId="77777777" w:rsidR="00B356D5" w:rsidRPr="00434C69" w:rsidRDefault="00B356D5" w:rsidP="00434C69">
            <w:pPr>
              <w:rPr>
                <w:rFonts w:ascii="Century Gothic" w:hAnsi="Century Gothic"/>
                <w:b/>
                <w:sz w:val="18"/>
                <w:szCs w:val="18"/>
                <w:lang w:val="en-GB"/>
              </w:rPr>
            </w:pPr>
            <w:r w:rsidRPr="00434C69">
              <w:rPr>
                <w:rFonts w:ascii="Century Gothic" w:hAnsi="Century Gothic"/>
                <w:b/>
                <w:sz w:val="18"/>
                <w:szCs w:val="18"/>
                <w:lang w:val="en-GB"/>
              </w:rPr>
              <w:t xml:space="preserve">Teaching qualification (BKO) </w:t>
            </w:r>
          </w:p>
          <w:p w14:paraId="25E4F3F0" w14:textId="77777777" w:rsidR="00B356D5" w:rsidRPr="00434C69" w:rsidRDefault="00B356D5" w:rsidP="00434C69">
            <w:pPr>
              <w:rPr>
                <w:rFonts w:ascii="Century Gothic" w:hAnsi="Century Gothic"/>
                <w:b/>
                <w:sz w:val="18"/>
                <w:szCs w:val="18"/>
                <w:lang w:val="en-US"/>
              </w:rPr>
            </w:pPr>
          </w:p>
        </w:tc>
      </w:tr>
      <w:tr w:rsidR="00B356D5" w:rsidRPr="00695FFC" w14:paraId="66319974" w14:textId="77777777" w:rsidTr="003C0F32">
        <w:tc>
          <w:tcPr>
            <w:tcW w:w="2269" w:type="dxa"/>
            <w:shd w:val="clear" w:color="auto" w:fill="auto"/>
          </w:tcPr>
          <w:p w14:paraId="5355F046" w14:textId="6D166FD4" w:rsidR="00B356D5" w:rsidRPr="00434C69" w:rsidRDefault="00B356D5" w:rsidP="00434C69">
            <w:pPr>
              <w:rPr>
                <w:rFonts w:ascii="Century Gothic" w:hAnsi="Century Gothic"/>
                <w:sz w:val="18"/>
                <w:szCs w:val="18"/>
                <w:lang w:val="en-US"/>
              </w:rPr>
            </w:pPr>
            <w:r w:rsidRPr="00434C69">
              <w:rPr>
                <w:rFonts w:ascii="Century Gothic" w:hAnsi="Century Gothic"/>
                <w:sz w:val="18"/>
                <w:szCs w:val="18"/>
                <w:lang w:val="en-US"/>
              </w:rPr>
              <w:t>2012</w:t>
            </w:r>
          </w:p>
        </w:tc>
        <w:tc>
          <w:tcPr>
            <w:tcW w:w="7512" w:type="dxa"/>
            <w:shd w:val="clear" w:color="auto" w:fill="auto"/>
          </w:tcPr>
          <w:p w14:paraId="22EF859F" w14:textId="1F9AA83A" w:rsidR="00B356D5" w:rsidRPr="00434C69" w:rsidRDefault="00B356D5" w:rsidP="00434C69">
            <w:pPr>
              <w:rPr>
                <w:rFonts w:ascii="Century Gothic" w:hAnsi="Century Gothic"/>
                <w:b/>
                <w:i/>
                <w:sz w:val="18"/>
                <w:szCs w:val="18"/>
                <w:lang w:val="en-US"/>
              </w:rPr>
            </w:pPr>
            <w:r w:rsidRPr="00434C69">
              <w:rPr>
                <w:rFonts w:ascii="Century Gothic" w:hAnsi="Century Gothic"/>
                <w:b/>
                <w:sz w:val="18"/>
                <w:szCs w:val="18"/>
                <w:lang w:val="en-US"/>
              </w:rPr>
              <w:t xml:space="preserve">Communication and adherence </w:t>
            </w:r>
          </w:p>
          <w:p w14:paraId="59E5F695" w14:textId="5A849B0E" w:rsidR="00347BEB" w:rsidRPr="00434C69" w:rsidRDefault="00B356D5" w:rsidP="00434C69">
            <w:pPr>
              <w:rPr>
                <w:rFonts w:ascii="Century Gothic" w:hAnsi="Century Gothic"/>
                <w:i/>
                <w:sz w:val="18"/>
                <w:szCs w:val="18"/>
                <w:lang w:val="en-US"/>
              </w:rPr>
            </w:pPr>
            <w:r w:rsidRPr="00434C69">
              <w:rPr>
                <w:rFonts w:ascii="Century Gothic" w:hAnsi="Century Gothic"/>
                <w:i/>
                <w:sz w:val="18"/>
                <w:szCs w:val="18"/>
                <w:lang w:val="en-US"/>
              </w:rPr>
              <w:t>Workshop at European Association for Communication in Health Care</w:t>
            </w:r>
          </w:p>
        </w:tc>
      </w:tr>
      <w:tr w:rsidR="00B356D5" w:rsidRPr="00695FFC" w14:paraId="7B22321C" w14:textId="77777777" w:rsidTr="00313D17">
        <w:tc>
          <w:tcPr>
            <w:tcW w:w="2269" w:type="dxa"/>
            <w:shd w:val="clear" w:color="auto" w:fill="auto"/>
          </w:tcPr>
          <w:p w14:paraId="289BFAA0" w14:textId="77777777" w:rsidR="00B356D5" w:rsidRPr="00434C69" w:rsidRDefault="00B356D5" w:rsidP="00434C69">
            <w:pPr>
              <w:rPr>
                <w:rFonts w:ascii="Century Gothic" w:hAnsi="Century Gothic"/>
                <w:sz w:val="18"/>
                <w:szCs w:val="18"/>
                <w:lang w:val="en-US"/>
              </w:rPr>
            </w:pPr>
          </w:p>
        </w:tc>
        <w:tc>
          <w:tcPr>
            <w:tcW w:w="7512" w:type="dxa"/>
            <w:shd w:val="clear" w:color="auto" w:fill="auto"/>
          </w:tcPr>
          <w:p w14:paraId="02EA8CA4" w14:textId="77777777" w:rsidR="00B356D5" w:rsidRPr="00434C69" w:rsidRDefault="00B356D5" w:rsidP="00434C69">
            <w:pPr>
              <w:rPr>
                <w:rFonts w:ascii="Century Gothic" w:hAnsi="Century Gothic"/>
                <w:b/>
                <w:sz w:val="18"/>
                <w:szCs w:val="18"/>
                <w:lang w:val="en-US"/>
              </w:rPr>
            </w:pPr>
          </w:p>
        </w:tc>
      </w:tr>
      <w:tr w:rsidR="00B356D5" w:rsidRPr="00695FFC" w14:paraId="2A36076F" w14:textId="77777777" w:rsidTr="00313D17">
        <w:tc>
          <w:tcPr>
            <w:tcW w:w="2269" w:type="dxa"/>
            <w:shd w:val="clear" w:color="auto" w:fill="auto"/>
          </w:tcPr>
          <w:p w14:paraId="34954A75" w14:textId="5FC48AA6" w:rsidR="00B356D5" w:rsidRPr="00434C69" w:rsidRDefault="00B356D5" w:rsidP="00434C69">
            <w:pPr>
              <w:rPr>
                <w:rFonts w:ascii="Century Gothic" w:hAnsi="Century Gothic"/>
                <w:sz w:val="18"/>
                <w:szCs w:val="18"/>
                <w:lang w:val="en-US"/>
              </w:rPr>
            </w:pPr>
            <w:r w:rsidRPr="00434C69">
              <w:rPr>
                <w:rFonts w:ascii="Century Gothic" w:hAnsi="Century Gothic"/>
                <w:sz w:val="18"/>
                <w:szCs w:val="18"/>
                <w:lang w:val="en-US"/>
              </w:rPr>
              <w:t>2012</w:t>
            </w:r>
          </w:p>
        </w:tc>
        <w:tc>
          <w:tcPr>
            <w:tcW w:w="7512" w:type="dxa"/>
            <w:shd w:val="clear" w:color="auto" w:fill="auto"/>
          </w:tcPr>
          <w:p w14:paraId="570795E6" w14:textId="77777777" w:rsidR="00B356D5" w:rsidRPr="00434C69" w:rsidRDefault="00B356D5" w:rsidP="00434C69">
            <w:pPr>
              <w:rPr>
                <w:rFonts w:ascii="Century Gothic" w:hAnsi="Century Gothic"/>
                <w:b/>
                <w:sz w:val="18"/>
                <w:szCs w:val="18"/>
                <w:lang w:val="en-US"/>
              </w:rPr>
            </w:pPr>
            <w:r w:rsidRPr="00434C69">
              <w:rPr>
                <w:rFonts w:ascii="Century Gothic" w:hAnsi="Century Gothic"/>
                <w:b/>
                <w:sz w:val="18"/>
                <w:szCs w:val="18"/>
                <w:lang w:val="en-US"/>
              </w:rPr>
              <w:t xml:space="preserve">Research Methods in Communication Science </w:t>
            </w:r>
          </w:p>
          <w:p w14:paraId="5E56277E" w14:textId="015F24C2" w:rsidR="00B356D5" w:rsidRPr="00434C69" w:rsidRDefault="00B356D5" w:rsidP="00434C69">
            <w:pPr>
              <w:rPr>
                <w:rFonts w:ascii="Century Gothic" w:hAnsi="Century Gothic"/>
                <w:i/>
                <w:sz w:val="18"/>
                <w:szCs w:val="18"/>
                <w:lang w:val="en-US"/>
              </w:rPr>
            </w:pPr>
            <w:r w:rsidRPr="00434C69">
              <w:rPr>
                <w:rFonts w:ascii="Century Gothic" w:hAnsi="Century Gothic"/>
                <w:i/>
                <w:sz w:val="18"/>
                <w:szCs w:val="18"/>
                <w:lang w:val="en-US"/>
              </w:rPr>
              <w:t>Workshop at the University of Amsterdam, The Netherlands</w:t>
            </w:r>
          </w:p>
        </w:tc>
      </w:tr>
      <w:tr w:rsidR="00B356D5" w:rsidRPr="00695FFC" w14:paraId="595D9D8D" w14:textId="77777777" w:rsidTr="00313D17">
        <w:tc>
          <w:tcPr>
            <w:tcW w:w="2269" w:type="dxa"/>
            <w:shd w:val="clear" w:color="auto" w:fill="auto"/>
          </w:tcPr>
          <w:p w14:paraId="75C7EE0F" w14:textId="1978C245" w:rsidR="00B356D5" w:rsidRPr="00434C69" w:rsidRDefault="00B356D5" w:rsidP="00434C69">
            <w:pPr>
              <w:rPr>
                <w:rFonts w:ascii="Century Gothic" w:hAnsi="Century Gothic"/>
                <w:b/>
                <w:sz w:val="18"/>
                <w:szCs w:val="18"/>
                <w:lang w:val="en-US"/>
              </w:rPr>
            </w:pPr>
          </w:p>
        </w:tc>
        <w:tc>
          <w:tcPr>
            <w:tcW w:w="7512" w:type="dxa"/>
            <w:shd w:val="clear" w:color="auto" w:fill="auto"/>
          </w:tcPr>
          <w:p w14:paraId="47E59270" w14:textId="77777777" w:rsidR="00B356D5" w:rsidRDefault="00B356D5" w:rsidP="00434C69">
            <w:pPr>
              <w:rPr>
                <w:rFonts w:ascii="Century Gothic" w:hAnsi="Century Gothic"/>
                <w:b/>
                <w:sz w:val="18"/>
                <w:szCs w:val="18"/>
                <w:lang w:val="en-US"/>
              </w:rPr>
            </w:pPr>
          </w:p>
          <w:p w14:paraId="1204B342" w14:textId="2C3D54A9" w:rsidR="007941C2" w:rsidRPr="00434C69" w:rsidRDefault="007941C2" w:rsidP="00434C69">
            <w:pPr>
              <w:rPr>
                <w:rFonts w:ascii="Century Gothic" w:hAnsi="Century Gothic"/>
                <w:b/>
                <w:sz w:val="18"/>
                <w:szCs w:val="18"/>
                <w:lang w:val="en-US"/>
              </w:rPr>
            </w:pPr>
          </w:p>
        </w:tc>
      </w:tr>
      <w:tr w:rsidR="00B356D5" w:rsidRPr="00695FFC" w14:paraId="6BF6F603" w14:textId="77777777" w:rsidTr="00313D17">
        <w:tc>
          <w:tcPr>
            <w:tcW w:w="2269" w:type="dxa"/>
            <w:shd w:val="clear" w:color="auto" w:fill="auto"/>
          </w:tcPr>
          <w:p w14:paraId="4603C125" w14:textId="45FE247F" w:rsidR="00B356D5" w:rsidRPr="00434C69" w:rsidRDefault="00B356D5" w:rsidP="00434C69">
            <w:pPr>
              <w:rPr>
                <w:rFonts w:ascii="Century Gothic" w:hAnsi="Century Gothic"/>
                <w:sz w:val="18"/>
                <w:szCs w:val="18"/>
                <w:lang w:val="en-US"/>
              </w:rPr>
            </w:pPr>
            <w:r w:rsidRPr="00434C69">
              <w:rPr>
                <w:rFonts w:ascii="Century Gothic" w:hAnsi="Century Gothic"/>
                <w:sz w:val="18"/>
                <w:szCs w:val="18"/>
                <w:lang w:val="en-US"/>
              </w:rPr>
              <w:lastRenderedPageBreak/>
              <w:t>2009</w:t>
            </w:r>
          </w:p>
        </w:tc>
        <w:tc>
          <w:tcPr>
            <w:tcW w:w="7512" w:type="dxa"/>
            <w:shd w:val="clear" w:color="auto" w:fill="auto"/>
          </w:tcPr>
          <w:p w14:paraId="555C06F5" w14:textId="04AC2A62" w:rsidR="00B356D5" w:rsidRPr="00434C69" w:rsidRDefault="00B356D5" w:rsidP="00434C69">
            <w:pPr>
              <w:rPr>
                <w:rFonts w:ascii="Century Gothic" w:hAnsi="Century Gothic"/>
                <w:b/>
                <w:sz w:val="18"/>
                <w:szCs w:val="18"/>
                <w:lang w:val="en-US"/>
              </w:rPr>
            </w:pPr>
            <w:r w:rsidRPr="00434C69">
              <w:rPr>
                <w:rFonts w:ascii="Century Gothic" w:hAnsi="Century Gothic"/>
                <w:b/>
                <w:sz w:val="18"/>
                <w:szCs w:val="18"/>
                <w:lang w:val="en-US"/>
              </w:rPr>
              <w:t>Academic writing in English</w:t>
            </w:r>
          </w:p>
          <w:p w14:paraId="4D93D0E6" w14:textId="77777777" w:rsidR="00B356D5" w:rsidRPr="00434C69" w:rsidRDefault="00B356D5" w:rsidP="00434C69">
            <w:pPr>
              <w:rPr>
                <w:rFonts w:ascii="Century Gothic" w:hAnsi="Century Gothic"/>
                <w:i/>
                <w:sz w:val="18"/>
                <w:szCs w:val="18"/>
                <w:lang w:val="en-US"/>
              </w:rPr>
            </w:pPr>
            <w:r w:rsidRPr="00434C69">
              <w:rPr>
                <w:rFonts w:ascii="Century Gothic" w:hAnsi="Century Gothic"/>
                <w:i/>
                <w:sz w:val="18"/>
                <w:szCs w:val="18"/>
                <w:lang w:val="en-US"/>
              </w:rPr>
              <w:t>Workshop at the University of Amsterdam, The Netherlands</w:t>
            </w:r>
          </w:p>
          <w:p w14:paraId="191594B7" w14:textId="0E00BE5E" w:rsidR="008215A1" w:rsidRPr="00434C69" w:rsidRDefault="008215A1" w:rsidP="00434C69">
            <w:pPr>
              <w:rPr>
                <w:rFonts w:ascii="Century Gothic" w:hAnsi="Century Gothic"/>
                <w:i/>
                <w:sz w:val="18"/>
                <w:szCs w:val="18"/>
                <w:lang w:val="en-US"/>
              </w:rPr>
            </w:pPr>
          </w:p>
        </w:tc>
      </w:tr>
      <w:tr w:rsidR="00B356D5" w:rsidRPr="00695FFC" w14:paraId="42D782A9" w14:textId="77777777" w:rsidTr="00313D17">
        <w:tc>
          <w:tcPr>
            <w:tcW w:w="2269" w:type="dxa"/>
            <w:shd w:val="clear" w:color="auto" w:fill="auto"/>
          </w:tcPr>
          <w:p w14:paraId="0FF3405D" w14:textId="77777777" w:rsidR="00B356D5" w:rsidRPr="00434C69" w:rsidRDefault="00B356D5" w:rsidP="00434C69">
            <w:pPr>
              <w:rPr>
                <w:rFonts w:ascii="Century Gothic" w:hAnsi="Century Gothic"/>
                <w:sz w:val="18"/>
                <w:szCs w:val="18"/>
                <w:lang w:val="en-US"/>
              </w:rPr>
            </w:pPr>
          </w:p>
        </w:tc>
        <w:tc>
          <w:tcPr>
            <w:tcW w:w="7512" w:type="dxa"/>
            <w:shd w:val="clear" w:color="auto" w:fill="auto"/>
          </w:tcPr>
          <w:p w14:paraId="01F8DA33" w14:textId="77777777" w:rsidR="00B356D5" w:rsidRPr="00434C69" w:rsidRDefault="00B356D5" w:rsidP="00434C69">
            <w:pPr>
              <w:rPr>
                <w:rFonts w:ascii="Century Gothic" w:hAnsi="Century Gothic"/>
                <w:sz w:val="18"/>
                <w:szCs w:val="18"/>
                <w:lang w:val="en-US"/>
              </w:rPr>
            </w:pPr>
          </w:p>
        </w:tc>
      </w:tr>
    </w:tbl>
    <w:p w14:paraId="2D369D2C" w14:textId="6A209FA8" w:rsidR="008215A1" w:rsidRPr="00434C69" w:rsidRDefault="00F67EA4"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TEACHING AND SUPERVISION</w:t>
      </w:r>
    </w:p>
    <w:p w14:paraId="49371D8A" w14:textId="7FC95010" w:rsidR="008215A1" w:rsidRPr="00434C69" w:rsidRDefault="00AC5C67" w:rsidP="00434C69">
      <w:pPr>
        <w:rPr>
          <w:rFonts w:ascii="Century Gothic" w:hAnsi="Century Gothic"/>
          <w:i/>
          <w:sz w:val="18"/>
          <w:szCs w:val="18"/>
          <w:lang w:val="en-US"/>
        </w:rPr>
      </w:pPr>
      <w:r w:rsidRPr="00434C69">
        <w:rPr>
          <w:rFonts w:ascii="Century Gothic" w:hAnsi="Century Gothic"/>
          <w:i/>
          <w:sz w:val="18"/>
          <w:szCs w:val="18"/>
          <w:lang w:val="en-US"/>
        </w:rPr>
        <w:t>For all courses I received positive student evaluations</w:t>
      </w:r>
      <w:r w:rsidR="008215A1" w:rsidRPr="00434C69">
        <w:rPr>
          <w:rFonts w:ascii="Century Gothic" w:hAnsi="Century Gothic"/>
          <w:i/>
          <w:sz w:val="18"/>
          <w:szCs w:val="18"/>
          <w:lang w:val="en-US"/>
        </w:rPr>
        <w:t xml:space="preserve"> </w:t>
      </w:r>
      <w:r w:rsidR="008215A1" w:rsidRPr="00434C69">
        <w:rPr>
          <w:rFonts w:ascii="Century Gothic" w:hAnsi="Century Gothic"/>
          <w:i/>
          <w:iCs/>
          <w:color w:val="0E101A"/>
          <w:sz w:val="18"/>
          <w:szCs w:val="18"/>
          <w:lang w:val="en-US"/>
        </w:rPr>
        <w:t>praising my enthusiasm, my knowledge, accessible attitude, involvement, and my ability to inspire and bridge the gap between research and practice</w:t>
      </w:r>
      <w:r w:rsidRPr="00434C69">
        <w:rPr>
          <w:rFonts w:ascii="Century Gothic" w:hAnsi="Century Gothic"/>
          <w:i/>
          <w:iCs/>
          <w:sz w:val="18"/>
          <w:szCs w:val="18"/>
          <w:lang w:val="en-US"/>
        </w:rPr>
        <w:t xml:space="preserve">. I </w:t>
      </w:r>
      <w:r w:rsidRPr="00434C69">
        <w:rPr>
          <w:rFonts w:ascii="Century Gothic" w:hAnsi="Century Gothic"/>
          <w:b/>
          <w:i/>
          <w:iCs/>
          <w:sz w:val="18"/>
          <w:szCs w:val="18"/>
          <w:lang w:val="en-US"/>
        </w:rPr>
        <w:t>developed</w:t>
      </w:r>
      <w:r w:rsidRPr="00434C69">
        <w:rPr>
          <w:rFonts w:ascii="Century Gothic" w:hAnsi="Century Gothic"/>
          <w:i/>
          <w:iCs/>
          <w:sz w:val="18"/>
          <w:szCs w:val="18"/>
          <w:lang w:val="en-US"/>
        </w:rPr>
        <w:t xml:space="preserve"> several courses such as Health Communication</w:t>
      </w:r>
      <w:r w:rsidRPr="00434C69">
        <w:rPr>
          <w:rFonts w:ascii="Century Gothic" w:hAnsi="Century Gothic"/>
          <w:i/>
          <w:sz w:val="18"/>
          <w:szCs w:val="18"/>
          <w:lang w:val="en-US"/>
        </w:rPr>
        <w:t>: From Theory to Practice</w:t>
      </w:r>
      <w:r w:rsidR="00BC0DD9" w:rsidRPr="00434C69">
        <w:rPr>
          <w:rFonts w:ascii="Century Gothic" w:hAnsi="Century Gothic"/>
          <w:i/>
          <w:sz w:val="18"/>
          <w:szCs w:val="18"/>
          <w:lang w:val="en-US"/>
        </w:rPr>
        <w:t>,</w:t>
      </w:r>
      <w:r w:rsidRPr="00434C69">
        <w:rPr>
          <w:rFonts w:ascii="Century Gothic" w:hAnsi="Century Gothic"/>
          <w:i/>
          <w:sz w:val="18"/>
          <w:szCs w:val="18"/>
          <w:lang w:val="en-US"/>
        </w:rPr>
        <w:t xml:space="preserve"> the Elective Persuasive Design </w:t>
      </w:r>
      <w:r w:rsidR="008215A1" w:rsidRPr="00434C69">
        <w:rPr>
          <w:rFonts w:ascii="Century Gothic" w:hAnsi="Century Gothic"/>
          <w:i/>
          <w:sz w:val="18"/>
          <w:szCs w:val="18"/>
          <w:lang w:val="en-US"/>
        </w:rPr>
        <w:t xml:space="preserve">in a digital era </w:t>
      </w:r>
      <w:r w:rsidRPr="00434C69">
        <w:rPr>
          <w:rFonts w:ascii="Century Gothic" w:hAnsi="Century Gothic"/>
          <w:i/>
          <w:sz w:val="18"/>
          <w:szCs w:val="18"/>
          <w:lang w:val="en-US"/>
        </w:rPr>
        <w:t xml:space="preserve">and an online-only course: Social Influence and Communication. I </w:t>
      </w:r>
      <w:r w:rsidRPr="00434C69">
        <w:rPr>
          <w:rFonts w:ascii="Century Gothic" w:hAnsi="Century Gothic"/>
          <w:b/>
          <w:i/>
          <w:sz w:val="18"/>
          <w:szCs w:val="18"/>
          <w:lang w:val="en-US"/>
        </w:rPr>
        <w:t>coordinated</w:t>
      </w:r>
      <w:r w:rsidRPr="00434C69">
        <w:rPr>
          <w:rFonts w:ascii="Century Gothic" w:hAnsi="Century Gothic"/>
          <w:i/>
          <w:sz w:val="18"/>
          <w:szCs w:val="18"/>
          <w:lang w:val="en-US"/>
        </w:rPr>
        <w:t xml:space="preserve"> numerous courses such as Health Communication: From Theory to Practice, Persuasive Design</w:t>
      </w:r>
      <w:r w:rsidR="008215A1" w:rsidRPr="00434C69">
        <w:rPr>
          <w:rFonts w:ascii="Century Gothic" w:hAnsi="Century Gothic"/>
          <w:i/>
          <w:sz w:val="18"/>
          <w:szCs w:val="18"/>
          <w:lang w:val="en-US"/>
        </w:rPr>
        <w:t xml:space="preserve"> in a digital era</w:t>
      </w:r>
      <w:r w:rsidRPr="00434C69">
        <w:rPr>
          <w:rFonts w:ascii="Century Gothic" w:hAnsi="Century Gothic"/>
          <w:i/>
          <w:sz w:val="18"/>
          <w:szCs w:val="18"/>
          <w:lang w:val="en-US"/>
        </w:rPr>
        <w:t>, Social Influence and Communication, Health Communication and behavior change, and Health Communication.</w:t>
      </w:r>
    </w:p>
    <w:p w14:paraId="08FF5EDB" w14:textId="23387D99" w:rsidR="006B235F" w:rsidRPr="00434C69" w:rsidRDefault="00AC5C67" w:rsidP="00434C69">
      <w:pPr>
        <w:rPr>
          <w:rFonts w:ascii="Century Gothic" w:hAnsi="Century Gothic"/>
          <w:i/>
          <w:sz w:val="18"/>
          <w:szCs w:val="18"/>
          <w:lang w:val="en-US"/>
        </w:rPr>
      </w:pPr>
      <w:r w:rsidRPr="00434C69">
        <w:rPr>
          <w:rFonts w:ascii="Century Gothic" w:hAnsi="Century Gothic"/>
          <w:i/>
          <w:sz w:val="18"/>
          <w:szCs w:val="18"/>
          <w:lang w:val="en-US"/>
        </w:rPr>
        <w:t xml:space="preserve"> </w:t>
      </w:r>
    </w:p>
    <w:p w14:paraId="086EE0BE" w14:textId="51C4E12D" w:rsidR="00AC5C67" w:rsidRPr="00434C69" w:rsidRDefault="00AC5C67" w:rsidP="00434C69">
      <w:pPr>
        <w:rPr>
          <w:rFonts w:ascii="Century Gothic" w:hAnsi="Century Gothic"/>
          <w:b/>
          <w:sz w:val="18"/>
          <w:szCs w:val="18"/>
          <w:lang w:val="en-US"/>
        </w:rPr>
      </w:pPr>
      <w:r w:rsidRPr="00434C69">
        <w:rPr>
          <w:rFonts w:ascii="Century Gothic" w:hAnsi="Century Gothic"/>
          <w:b/>
          <w:sz w:val="18"/>
          <w:szCs w:val="18"/>
          <w:lang w:val="en-US"/>
        </w:rPr>
        <w:t>Master courses (graduate level)</w:t>
      </w:r>
    </w:p>
    <w:p w14:paraId="5A4037AA" w14:textId="6C107E59" w:rsidR="00F46AFD" w:rsidRPr="00434C69" w:rsidRDefault="00F46AFD" w:rsidP="00434C69">
      <w:pPr>
        <w:pStyle w:val="ListParagraph"/>
        <w:numPr>
          <w:ilvl w:val="0"/>
          <w:numId w:val="3"/>
        </w:numPr>
        <w:rPr>
          <w:rFonts w:ascii="Century Gothic" w:hAnsi="Century Gothic"/>
          <w:sz w:val="18"/>
          <w:szCs w:val="18"/>
          <w:lang w:val="en-US"/>
        </w:rPr>
      </w:pPr>
      <w:r w:rsidRPr="00434C69">
        <w:rPr>
          <w:rFonts w:ascii="Century Gothic" w:hAnsi="Century Gothic"/>
          <w:sz w:val="18"/>
          <w:szCs w:val="18"/>
          <w:lang w:val="en-US"/>
        </w:rPr>
        <w:t xml:space="preserve">Mentoring Research Master students </w:t>
      </w:r>
    </w:p>
    <w:p w14:paraId="20B09292" w14:textId="6BBD5A5B" w:rsidR="00AC5C67" w:rsidRPr="00434C69" w:rsidRDefault="00AC5C67" w:rsidP="00434C69">
      <w:pPr>
        <w:pStyle w:val="ListParagraph"/>
        <w:numPr>
          <w:ilvl w:val="0"/>
          <w:numId w:val="3"/>
        </w:numPr>
        <w:rPr>
          <w:rFonts w:ascii="Century Gothic" w:hAnsi="Century Gothic"/>
          <w:sz w:val="18"/>
          <w:szCs w:val="18"/>
          <w:lang w:val="en-US"/>
        </w:rPr>
      </w:pPr>
      <w:r w:rsidRPr="00434C69">
        <w:rPr>
          <w:rFonts w:ascii="Century Gothic" w:hAnsi="Century Gothic"/>
          <w:sz w:val="18"/>
          <w:szCs w:val="18"/>
          <w:lang w:val="en-US"/>
        </w:rPr>
        <w:t xml:space="preserve">Persuasive Design in a Digital Era </w:t>
      </w:r>
    </w:p>
    <w:p w14:paraId="30F3B1B3" w14:textId="77777777" w:rsidR="00AC5C67" w:rsidRPr="00434C69" w:rsidRDefault="00AC5C67" w:rsidP="00434C69">
      <w:pPr>
        <w:pStyle w:val="ListParagraph"/>
        <w:numPr>
          <w:ilvl w:val="0"/>
          <w:numId w:val="3"/>
        </w:numPr>
        <w:rPr>
          <w:rFonts w:ascii="Century Gothic" w:hAnsi="Century Gothic"/>
          <w:sz w:val="18"/>
          <w:szCs w:val="18"/>
          <w:lang w:val="en-US"/>
        </w:rPr>
      </w:pPr>
      <w:r w:rsidRPr="00434C69">
        <w:rPr>
          <w:rFonts w:ascii="Century Gothic" w:hAnsi="Century Gothic"/>
          <w:sz w:val="18"/>
          <w:szCs w:val="18"/>
          <w:lang w:val="en-US"/>
        </w:rPr>
        <w:t xml:space="preserve">Message strategies </w:t>
      </w:r>
    </w:p>
    <w:p w14:paraId="0FF4DE85" w14:textId="746AC79E" w:rsidR="00AC5C67" w:rsidRPr="00434C69" w:rsidRDefault="00AC5C67" w:rsidP="00434C69">
      <w:pPr>
        <w:pStyle w:val="ListParagraph"/>
        <w:numPr>
          <w:ilvl w:val="0"/>
          <w:numId w:val="3"/>
        </w:numPr>
        <w:rPr>
          <w:rFonts w:ascii="Century Gothic" w:hAnsi="Century Gothic"/>
          <w:sz w:val="18"/>
          <w:szCs w:val="18"/>
          <w:lang w:val="en-US"/>
        </w:rPr>
      </w:pPr>
      <w:r w:rsidRPr="00434C69">
        <w:rPr>
          <w:rFonts w:ascii="Century Gothic" w:hAnsi="Century Gothic"/>
          <w:sz w:val="18"/>
          <w:szCs w:val="18"/>
          <w:lang w:val="en-US"/>
        </w:rPr>
        <w:t>Entertainment Education &amp; eHealth</w:t>
      </w:r>
      <w:r w:rsidR="00E81E39" w:rsidRPr="00434C69">
        <w:rPr>
          <w:rFonts w:ascii="Century Gothic" w:hAnsi="Century Gothic"/>
          <w:sz w:val="18"/>
          <w:szCs w:val="18"/>
          <w:lang w:val="en-US"/>
        </w:rPr>
        <w:t xml:space="preserve"> </w:t>
      </w:r>
    </w:p>
    <w:p w14:paraId="40095A86" w14:textId="77777777" w:rsidR="00AC5C67" w:rsidRPr="00434C69" w:rsidRDefault="00AC5C67" w:rsidP="00434C69">
      <w:pPr>
        <w:pStyle w:val="ListParagraph"/>
        <w:numPr>
          <w:ilvl w:val="0"/>
          <w:numId w:val="3"/>
        </w:numPr>
        <w:rPr>
          <w:rFonts w:ascii="Century Gothic" w:hAnsi="Century Gothic"/>
          <w:sz w:val="18"/>
          <w:szCs w:val="18"/>
          <w:lang w:val="en-US"/>
        </w:rPr>
      </w:pPr>
      <w:r w:rsidRPr="00434C69">
        <w:rPr>
          <w:rFonts w:ascii="Century Gothic" w:hAnsi="Century Gothic"/>
          <w:sz w:val="18"/>
          <w:szCs w:val="18"/>
          <w:lang w:val="en-US"/>
        </w:rPr>
        <w:t xml:space="preserve">Supervision of (research)master thesis </w:t>
      </w:r>
    </w:p>
    <w:p w14:paraId="51A2701A" w14:textId="0B53F0EE" w:rsidR="002B7CCE" w:rsidRPr="00434C69" w:rsidRDefault="00AC5C67" w:rsidP="00434C69">
      <w:pPr>
        <w:pStyle w:val="ListParagraph"/>
        <w:numPr>
          <w:ilvl w:val="0"/>
          <w:numId w:val="3"/>
        </w:numPr>
        <w:rPr>
          <w:rFonts w:ascii="Century Gothic" w:hAnsi="Century Gothic"/>
          <w:sz w:val="18"/>
          <w:szCs w:val="18"/>
          <w:lang w:val="en-US"/>
        </w:rPr>
      </w:pPr>
      <w:r w:rsidRPr="00434C69">
        <w:rPr>
          <w:rFonts w:ascii="Century Gothic" w:hAnsi="Century Gothic"/>
          <w:sz w:val="18"/>
          <w:szCs w:val="18"/>
          <w:lang w:val="en-US"/>
        </w:rPr>
        <w:t>Supervision of Internship research master students</w:t>
      </w:r>
    </w:p>
    <w:p w14:paraId="3A11E4AB" w14:textId="77777777" w:rsidR="00CE3779" w:rsidRPr="00434C69" w:rsidRDefault="00CE3779" w:rsidP="00434C69">
      <w:pPr>
        <w:pStyle w:val="ListParagraph"/>
        <w:rPr>
          <w:rFonts w:ascii="Century Gothic" w:hAnsi="Century Gothic"/>
          <w:sz w:val="18"/>
          <w:szCs w:val="18"/>
          <w:lang w:val="en-US"/>
        </w:rPr>
      </w:pPr>
    </w:p>
    <w:p w14:paraId="3F498D42" w14:textId="77777777" w:rsidR="00AC5C67" w:rsidRPr="00434C69" w:rsidRDefault="00AC5C67" w:rsidP="00434C69">
      <w:pPr>
        <w:rPr>
          <w:rFonts w:ascii="Century Gothic" w:hAnsi="Century Gothic"/>
          <w:b/>
          <w:sz w:val="18"/>
          <w:szCs w:val="18"/>
          <w:lang w:val="en-US"/>
        </w:rPr>
      </w:pPr>
      <w:r w:rsidRPr="00434C69">
        <w:rPr>
          <w:rFonts w:ascii="Century Gothic" w:hAnsi="Century Gothic"/>
          <w:b/>
          <w:sz w:val="18"/>
          <w:szCs w:val="18"/>
          <w:lang w:val="en-US"/>
        </w:rPr>
        <w:t>Bachelor courses (undergraduate level)</w:t>
      </w:r>
    </w:p>
    <w:p w14:paraId="03BCEAAE" w14:textId="77777777" w:rsidR="00AC5C67" w:rsidRPr="00434C69" w:rsidRDefault="00AC5C67" w:rsidP="00434C69">
      <w:pPr>
        <w:pStyle w:val="ListParagraph"/>
        <w:numPr>
          <w:ilvl w:val="0"/>
          <w:numId w:val="7"/>
        </w:numPr>
        <w:rPr>
          <w:rFonts w:ascii="Century Gothic" w:hAnsi="Century Gothic"/>
          <w:sz w:val="18"/>
          <w:szCs w:val="18"/>
          <w:lang w:val="en-US"/>
        </w:rPr>
      </w:pPr>
      <w:r w:rsidRPr="00434C69">
        <w:rPr>
          <w:rFonts w:ascii="Century Gothic" w:hAnsi="Century Gothic"/>
          <w:sz w:val="18"/>
          <w:szCs w:val="18"/>
          <w:lang w:val="en-US"/>
        </w:rPr>
        <w:t>Health Communication: From Theory to Practice</w:t>
      </w:r>
    </w:p>
    <w:p w14:paraId="0183D68D" w14:textId="77777777" w:rsidR="00AC5C67" w:rsidRPr="00434C69" w:rsidRDefault="00AC5C67" w:rsidP="00434C69">
      <w:pPr>
        <w:pStyle w:val="ListParagraph"/>
        <w:numPr>
          <w:ilvl w:val="0"/>
          <w:numId w:val="7"/>
        </w:numPr>
        <w:rPr>
          <w:rFonts w:ascii="Century Gothic" w:hAnsi="Century Gothic"/>
          <w:sz w:val="18"/>
          <w:szCs w:val="18"/>
          <w:lang w:val="en-US"/>
        </w:rPr>
      </w:pPr>
      <w:r w:rsidRPr="00434C69">
        <w:rPr>
          <w:rFonts w:ascii="Century Gothic" w:hAnsi="Century Gothic"/>
          <w:sz w:val="18"/>
          <w:szCs w:val="18"/>
          <w:lang w:val="en-US"/>
        </w:rPr>
        <w:t xml:space="preserve">Persuasive Communication </w:t>
      </w:r>
    </w:p>
    <w:p w14:paraId="39CAA1AF"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 xml:space="preserve">Research Practicum Qualitative Research </w:t>
      </w:r>
    </w:p>
    <w:p w14:paraId="2DA994D6"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 xml:space="preserve">Seminar Academic Research Skills </w:t>
      </w:r>
    </w:p>
    <w:p w14:paraId="5DBFA803"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Supervision Internships</w:t>
      </w:r>
    </w:p>
    <w:p w14:paraId="1C9D65DD"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Social Influence and Communication</w:t>
      </w:r>
    </w:p>
    <w:p w14:paraId="5D59A2E7"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 xml:space="preserve">Health Communication and Behavior change </w:t>
      </w:r>
    </w:p>
    <w:p w14:paraId="52CB6D08"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 xml:space="preserve">Health Communication </w:t>
      </w:r>
    </w:p>
    <w:p w14:paraId="6122A212"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 xml:space="preserve">Supervision of internships </w:t>
      </w:r>
    </w:p>
    <w:p w14:paraId="08B08866"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Communication consultancy</w:t>
      </w:r>
    </w:p>
    <w:p w14:paraId="776D6E31"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Communication Ethics</w:t>
      </w:r>
    </w:p>
    <w:p w14:paraId="3C295665" w14:textId="77777777" w:rsidR="00AC5C67" w:rsidRPr="00434C69" w:rsidRDefault="00AC5C67" w:rsidP="00434C69">
      <w:pPr>
        <w:pStyle w:val="ListParagraph"/>
        <w:numPr>
          <w:ilvl w:val="0"/>
          <w:numId w:val="4"/>
        </w:numPr>
        <w:rPr>
          <w:rFonts w:ascii="Century Gothic" w:hAnsi="Century Gothic"/>
          <w:sz w:val="18"/>
          <w:szCs w:val="18"/>
          <w:lang w:val="en-US"/>
        </w:rPr>
      </w:pPr>
      <w:r w:rsidRPr="00434C69">
        <w:rPr>
          <w:rFonts w:ascii="Century Gothic" w:hAnsi="Century Gothic"/>
          <w:sz w:val="18"/>
          <w:szCs w:val="18"/>
          <w:lang w:val="en-US"/>
        </w:rPr>
        <w:t>Media Economics</w:t>
      </w:r>
    </w:p>
    <w:p w14:paraId="18E43FA1" w14:textId="77777777" w:rsidR="00AC5C67" w:rsidRPr="00434C69" w:rsidRDefault="00AC5C67" w:rsidP="00434C69">
      <w:pPr>
        <w:pStyle w:val="ListParagraph"/>
        <w:numPr>
          <w:ilvl w:val="0"/>
          <w:numId w:val="4"/>
        </w:numPr>
        <w:rPr>
          <w:rFonts w:ascii="Century Gothic" w:hAnsi="Century Gothic"/>
          <w:i/>
          <w:sz w:val="18"/>
          <w:szCs w:val="18"/>
          <w:lang w:val="en-US"/>
        </w:rPr>
      </w:pPr>
      <w:r w:rsidRPr="00434C69">
        <w:rPr>
          <w:rFonts w:ascii="Century Gothic" w:hAnsi="Century Gothic"/>
          <w:sz w:val="18"/>
          <w:szCs w:val="18"/>
          <w:lang w:val="en-US"/>
        </w:rPr>
        <w:t>Media landscape</w:t>
      </w:r>
    </w:p>
    <w:p w14:paraId="1EB9EE0C" w14:textId="7927353D" w:rsidR="00AC5C67" w:rsidRPr="00434C69" w:rsidRDefault="00AC5C67" w:rsidP="00434C69">
      <w:pPr>
        <w:pBdr>
          <w:bottom w:val="single" w:sz="6" w:space="1" w:color="auto"/>
        </w:pBdr>
        <w:rPr>
          <w:rFonts w:ascii="Century Gothic" w:hAnsi="Century Gothic"/>
          <w:b/>
          <w:sz w:val="18"/>
          <w:szCs w:val="18"/>
          <w:lang w:val="en-US"/>
        </w:rPr>
      </w:pPr>
    </w:p>
    <w:p w14:paraId="7032601D" w14:textId="77777777" w:rsidR="00097CC0" w:rsidRPr="00434C69" w:rsidRDefault="00097CC0" w:rsidP="00434C69">
      <w:pPr>
        <w:pBdr>
          <w:bottom w:val="single" w:sz="6" w:space="1" w:color="auto"/>
        </w:pBdr>
        <w:rPr>
          <w:rFonts w:ascii="Century Gothic" w:hAnsi="Century Gothic"/>
          <w:b/>
          <w:sz w:val="18"/>
          <w:szCs w:val="18"/>
          <w:lang w:val="en-US"/>
        </w:rPr>
      </w:pPr>
    </w:p>
    <w:p w14:paraId="52835800" w14:textId="56EEB92E" w:rsidR="00F67EA4" w:rsidRPr="00434C69" w:rsidRDefault="00F67EA4"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SUPERVISION</w:t>
      </w:r>
      <w:r w:rsidR="00C006FB" w:rsidRPr="00434C69">
        <w:rPr>
          <w:rFonts w:ascii="Century Gothic" w:hAnsi="Century Gothic"/>
          <w:b/>
          <w:sz w:val="18"/>
          <w:szCs w:val="18"/>
          <w:lang w:val="en-US"/>
        </w:rPr>
        <w:t xml:space="preserve"> RESEARCH PROJECTS – PhD THESES (CURRENT) </w:t>
      </w:r>
    </w:p>
    <w:p w14:paraId="13D3E626" w14:textId="77777777" w:rsidR="00F67EA4" w:rsidRPr="00434C69" w:rsidRDefault="00F67EA4" w:rsidP="00434C69">
      <w:pPr>
        <w:rPr>
          <w:rFonts w:ascii="Century Gothic" w:hAnsi="Century Gothic"/>
          <w:b/>
          <w:sz w:val="18"/>
          <w:szCs w:val="18"/>
          <w:lang w:val="en-US"/>
        </w:rPr>
      </w:pPr>
    </w:p>
    <w:tbl>
      <w:tblPr>
        <w:tblW w:w="9781" w:type="dxa"/>
        <w:tblInd w:w="-34" w:type="dxa"/>
        <w:tblLook w:val="04A0" w:firstRow="1" w:lastRow="0" w:firstColumn="1" w:lastColumn="0" w:noHBand="0" w:noVBand="1"/>
      </w:tblPr>
      <w:tblGrid>
        <w:gridCol w:w="2269"/>
        <w:gridCol w:w="7512"/>
      </w:tblGrid>
      <w:tr w:rsidR="00CC7467" w:rsidRPr="00695FFC" w14:paraId="43956485" w14:textId="77777777" w:rsidTr="003D0B70">
        <w:trPr>
          <w:trHeight w:val="575"/>
        </w:trPr>
        <w:tc>
          <w:tcPr>
            <w:tcW w:w="2269" w:type="dxa"/>
            <w:shd w:val="clear" w:color="auto" w:fill="auto"/>
          </w:tcPr>
          <w:p w14:paraId="643394A6" w14:textId="011BB49F" w:rsidR="00CC7467" w:rsidRPr="00434C69" w:rsidRDefault="00CC7467"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Sanne Prins</w:t>
            </w:r>
          </w:p>
        </w:tc>
        <w:tc>
          <w:tcPr>
            <w:tcW w:w="7512" w:type="dxa"/>
            <w:shd w:val="clear" w:color="auto" w:fill="auto"/>
          </w:tcPr>
          <w:p w14:paraId="0D0376B8" w14:textId="704A2301" w:rsidR="00CC7467" w:rsidRPr="00434C69" w:rsidRDefault="00CC7467" w:rsidP="00434C69">
            <w:pPr>
              <w:ind w:left="36" w:firstLine="3"/>
              <w:rPr>
                <w:rFonts w:ascii="Century Gothic" w:hAnsi="Century Gothic"/>
                <w:iCs/>
                <w:sz w:val="18"/>
                <w:szCs w:val="18"/>
                <w:lang w:val="en-US"/>
              </w:rPr>
            </w:pPr>
            <w:r w:rsidRPr="00434C69">
              <w:rPr>
                <w:rFonts w:ascii="Century Gothic" w:hAnsi="Century Gothic"/>
                <w:sz w:val="18"/>
                <w:szCs w:val="18"/>
                <w:lang w:val="en-US"/>
              </w:rPr>
              <w:t>FAMICOM project: Family members’ concerns and providers’ reactions when dealing end of life decisions at the PICU/NICU and IC</w:t>
            </w:r>
            <w:r w:rsidR="00EA564C" w:rsidRPr="00434C69">
              <w:rPr>
                <w:rFonts w:ascii="Century Gothic" w:hAnsi="Century Gothic"/>
                <w:sz w:val="18"/>
                <w:szCs w:val="18"/>
                <w:lang w:val="en-US"/>
              </w:rPr>
              <w:t xml:space="preserve"> </w:t>
            </w:r>
            <w:r w:rsidR="00EA564C" w:rsidRPr="00434C69">
              <w:rPr>
                <w:rFonts w:ascii="Century Gothic" w:hAnsi="Century Gothic"/>
                <w:iCs/>
                <w:sz w:val="18"/>
                <w:szCs w:val="18"/>
                <w:lang w:val="en-US"/>
              </w:rPr>
              <w:t>(expected 2023; Amsterdam Medical Centre)</w:t>
            </w:r>
          </w:p>
          <w:p w14:paraId="29DAA269" w14:textId="34DFE93C" w:rsidR="00EA564C" w:rsidRPr="00434C69" w:rsidRDefault="00EA564C" w:rsidP="00434C69">
            <w:pPr>
              <w:ind w:left="36" w:firstLine="3"/>
              <w:rPr>
                <w:rFonts w:ascii="Century Gothic" w:hAnsi="Century Gothic"/>
                <w:sz w:val="18"/>
                <w:szCs w:val="18"/>
                <w:lang w:val="en-US"/>
              </w:rPr>
            </w:pPr>
          </w:p>
        </w:tc>
      </w:tr>
      <w:tr w:rsidR="00923D06" w:rsidRPr="00695FFC" w14:paraId="3F63BCC4" w14:textId="77777777" w:rsidTr="003D0B70">
        <w:trPr>
          <w:trHeight w:val="575"/>
        </w:trPr>
        <w:tc>
          <w:tcPr>
            <w:tcW w:w="2269" w:type="dxa"/>
            <w:shd w:val="clear" w:color="auto" w:fill="auto"/>
          </w:tcPr>
          <w:p w14:paraId="2F182317" w14:textId="793DAC55" w:rsidR="00923D06" w:rsidRPr="00434C69" w:rsidRDefault="00923D06"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Leonie Wester</w:t>
            </w:r>
            <w:r w:rsidR="00D36D0B">
              <w:rPr>
                <w:rFonts w:ascii="Century Gothic" w:hAnsi="Century Gothic" w:cstheme="minorHAnsi"/>
                <w:sz w:val="18"/>
                <w:szCs w:val="18"/>
                <w:lang w:val="en-US"/>
              </w:rPr>
              <w:t>beek</w:t>
            </w:r>
            <w:r w:rsidRPr="00434C69">
              <w:rPr>
                <w:rFonts w:ascii="Century Gothic" w:hAnsi="Century Gothic" w:cstheme="minorHAnsi"/>
                <w:sz w:val="18"/>
                <w:szCs w:val="18"/>
                <w:lang w:val="en-US"/>
              </w:rPr>
              <w:t xml:space="preserve"> </w:t>
            </w:r>
          </w:p>
        </w:tc>
        <w:tc>
          <w:tcPr>
            <w:tcW w:w="7512" w:type="dxa"/>
            <w:shd w:val="clear" w:color="auto" w:fill="auto"/>
          </w:tcPr>
          <w:p w14:paraId="6EADD249" w14:textId="6C3C7333" w:rsidR="00923D06" w:rsidRPr="00434C69" w:rsidRDefault="00EA564C" w:rsidP="00434C69">
            <w:pPr>
              <w:autoSpaceDE w:val="0"/>
              <w:autoSpaceDN w:val="0"/>
              <w:adjustRightInd w:val="0"/>
              <w:rPr>
                <w:rFonts w:ascii="Century Gothic" w:hAnsi="Century Gothic"/>
                <w:iCs/>
                <w:sz w:val="18"/>
                <w:szCs w:val="18"/>
                <w:lang w:val="en-US"/>
              </w:rPr>
            </w:pPr>
            <w:proofErr w:type="spellStart"/>
            <w:r w:rsidRPr="00434C69">
              <w:rPr>
                <w:rFonts w:ascii="Century Gothic" w:hAnsi="Century Gothic" w:cs="Verdana"/>
                <w:sz w:val="18"/>
                <w:szCs w:val="18"/>
                <w:lang w:val="en-US"/>
              </w:rPr>
              <w:t>SeNiors</w:t>
            </w:r>
            <w:proofErr w:type="spellEnd"/>
            <w:r w:rsidRPr="00434C69">
              <w:rPr>
                <w:rFonts w:ascii="Century Gothic" w:hAnsi="Century Gothic" w:cs="Verdana"/>
                <w:sz w:val="18"/>
                <w:szCs w:val="18"/>
                <w:lang w:val="en-US"/>
              </w:rPr>
              <w:t xml:space="preserve"> </w:t>
            </w:r>
            <w:proofErr w:type="spellStart"/>
            <w:r w:rsidR="008874C8">
              <w:rPr>
                <w:rFonts w:ascii="Century Gothic" w:hAnsi="Century Gothic" w:cs="Verdana"/>
                <w:sz w:val="18"/>
                <w:szCs w:val="18"/>
                <w:lang w:val="en-US"/>
              </w:rPr>
              <w:t>empOWered</w:t>
            </w:r>
            <w:proofErr w:type="spellEnd"/>
            <w:r w:rsidRPr="00434C69">
              <w:rPr>
                <w:rFonts w:ascii="Century Gothic" w:hAnsi="Century Gothic" w:cs="Verdana"/>
                <w:sz w:val="18"/>
                <w:szCs w:val="18"/>
                <w:lang w:val="en-US"/>
              </w:rPr>
              <w:t xml:space="preserve"> via big Data to joint-manage their medication-related Risk Of falling in Primary care) </w:t>
            </w:r>
            <w:r w:rsidRPr="00434C69">
              <w:rPr>
                <w:rFonts w:ascii="Century Gothic" w:hAnsi="Century Gothic"/>
                <w:iCs/>
                <w:sz w:val="18"/>
                <w:szCs w:val="18"/>
                <w:lang w:val="en-US"/>
              </w:rPr>
              <w:t>(expected 2024; Amsterdam School of Communication Research)</w:t>
            </w:r>
          </w:p>
          <w:p w14:paraId="4C06E3F3" w14:textId="4359FF8E" w:rsidR="00EA564C" w:rsidRPr="00434C69" w:rsidRDefault="00EA564C" w:rsidP="00434C69">
            <w:pPr>
              <w:autoSpaceDE w:val="0"/>
              <w:autoSpaceDN w:val="0"/>
              <w:adjustRightInd w:val="0"/>
              <w:rPr>
                <w:rFonts w:ascii="Century Gothic" w:hAnsi="Century Gothic"/>
                <w:sz w:val="18"/>
                <w:szCs w:val="18"/>
                <w:lang w:val="en-US"/>
              </w:rPr>
            </w:pPr>
          </w:p>
        </w:tc>
      </w:tr>
      <w:tr w:rsidR="00E525B9" w:rsidRPr="00695FFC" w14:paraId="5CB04107" w14:textId="77777777" w:rsidTr="003D0B70">
        <w:trPr>
          <w:trHeight w:val="575"/>
        </w:trPr>
        <w:tc>
          <w:tcPr>
            <w:tcW w:w="2269" w:type="dxa"/>
            <w:shd w:val="clear" w:color="auto" w:fill="auto"/>
          </w:tcPr>
          <w:p w14:paraId="6F1BF33B" w14:textId="797679DE" w:rsidR="00E525B9" w:rsidRPr="00434C69" w:rsidRDefault="00E525B9"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Song Duimel </w:t>
            </w:r>
          </w:p>
        </w:tc>
        <w:tc>
          <w:tcPr>
            <w:tcW w:w="7512" w:type="dxa"/>
            <w:shd w:val="clear" w:color="auto" w:fill="auto"/>
          </w:tcPr>
          <w:p w14:paraId="7569485B" w14:textId="18E20E9E" w:rsidR="00E525B9" w:rsidRPr="00434C69" w:rsidRDefault="006B235F" w:rsidP="00434C69">
            <w:pPr>
              <w:ind w:left="36" w:firstLine="3"/>
              <w:rPr>
                <w:rFonts w:ascii="Century Gothic" w:hAnsi="Century Gothic"/>
                <w:sz w:val="18"/>
                <w:szCs w:val="18"/>
                <w:lang w:val="en-US"/>
              </w:rPr>
            </w:pPr>
            <w:r w:rsidRPr="00434C69">
              <w:rPr>
                <w:rFonts w:ascii="Century Gothic" w:hAnsi="Century Gothic"/>
                <w:sz w:val="18"/>
                <w:szCs w:val="18"/>
                <w:lang w:val="en-US"/>
              </w:rPr>
              <w:t xml:space="preserve">Optimizing shared </w:t>
            </w:r>
            <w:r w:rsidR="008874C8">
              <w:rPr>
                <w:rFonts w:ascii="Century Gothic" w:hAnsi="Century Gothic"/>
                <w:sz w:val="18"/>
                <w:szCs w:val="18"/>
                <w:lang w:val="en-US"/>
              </w:rPr>
              <w:t>decision-making</w:t>
            </w:r>
            <w:r w:rsidRPr="00434C69">
              <w:rPr>
                <w:rFonts w:ascii="Century Gothic" w:hAnsi="Century Gothic"/>
                <w:sz w:val="18"/>
                <w:szCs w:val="18"/>
                <w:lang w:val="en-US"/>
              </w:rPr>
              <w:t xml:space="preserve"> in oral cancer patients using precisely animated audio-visualizations</w:t>
            </w:r>
            <w:r w:rsidR="00E525B9" w:rsidRPr="00434C69">
              <w:rPr>
                <w:rFonts w:ascii="Century Gothic" w:hAnsi="Century Gothic"/>
                <w:sz w:val="18"/>
                <w:szCs w:val="18"/>
                <w:lang w:val="en-US"/>
              </w:rPr>
              <w:t xml:space="preserve"> (expected 202</w:t>
            </w:r>
            <w:r w:rsidR="00DA4573" w:rsidRPr="00434C69">
              <w:rPr>
                <w:rFonts w:ascii="Century Gothic" w:hAnsi="Century Gothic"/>
                <w:sz w:val="18"/>
                <w:szCs w:val="18"/>
                <w:lang w:val="en-US"/>
              </w:rPr>
              <w:t>4</w:t>
            </w:r>
            <w:r w:rsidRPr="00434C69">
              <w:rPr>
                <w:rFonts w:ascii="Century Gothic" w:hAnsi="Century Gothic"/>
                <w:sz w:val="18"/>
                <w:szCs w:val="18"/>
                <w:lang w:val="en-US"/>
              </w:rPr>
              <w:t xml:space="preserve">; </w:t>
            </w:r>
            <w:r w:rsidR="00E525B9" w:rsidRPr="00434C69">
              <w:rPr>
                <w:rFonts w:ascii="Century Gothic" w:hAnsi="Century Gothic"/>
                <w:sz w:val="18"/>
                <w:szCs w:val="18"/>
                <w:lang w:val="en-US"/>
              </w:rPr>
              <w:t>A</w:t>
            </w:r>
            <w:r w:rsidRPr="00434C69">
              <w:rPr>
                <w:rFonts w:ascii="Century Gothic" w:hAnsi="Century Gothic"/>
                <w:sz w:val="18"/>
                <w:szCs w:val="18"/>
                <w:lang w:val="en-US"/>
              </w:rPr>
              <w:t>ntoni van Leeuwenhoek Hospital-Netherlands Cancer Institute</w:t>
            </w:r>
            <w:r w:rsidR="00E525B9" w:rsidRPr="00434C69">
              <w:rPr>
                <w:rFonts w:ascii="Century Gothic" w:hAnsi="Century Gothic"/>
                <w:sz w:val="18"/>
                <w:szCs w:val="18"/>
                <w:lang w:val="en-US"/>
              </w:rPr>
              <w:t>)</w:t>
            </w:r>
          </w:p>
          <w:p w14:paraId="1E4F20F6" w14:textId="4580B33F" w:rsidR="006B235F" w:rsidRPr="00434C69" w:rsidRDefault="006B235F" w:rsidP="00434C69">
            <w:pPr>
              <w:ind w:left="36" w:firstLine="3"/>
              <w:rPr>
                <w:rFonts w:ascii="Century Gothic" w:hAnsi="Century Gothic"/>
                <w:b/>
                <w:bCs/>
                <w:sz w:val="18"/>
                <w:szCs w:val="18"/>
                <w:lang w:val="en-US"/>
              </w:rPr>
            </w:pPr>
          </w:p>
        </w:tc>
      </w:tr>
      <w:tr w:rsidR="00E525B9" w:rsidRPr="00695FFC" w14:paraId="77445AF8" w14:textId="77777777" w:rsidTr="003D0B70">
        <w:trPr>
          <w:trHeight w:val="575"/>
        </w:trPr>
        <w:tc>
          <w:tcPr>
            <w:tcW w:w="2269" w:type="dxa"/>
            <w:shd w:val="clear" w:color="auto" w:fill="auto"/>
          </w:tcPr>
          <w:p w14:paraId="3105951E" w14:textId="1AE6ABBC" w:rsidR="00E525B9" w:rsidRPr="00434C69" w:rsidRDefault="00E525B9" w:rsidP="00434C69">
            <w:pPr>
              <w:rPr>
                <w:rFonts w:ascii="Century Gothic" w:hAnsi="Century Gothic" w:cstheme="minorHAnsi"/>
                <w:b/>
                <w:bCs/>
                <w:sz w:val="18"/>
                <w:szCs w:val="18"/>
                <w:lang w:val="en-US"/>
              </w:rPr>
            </w:pPr>
            <w:r w:rsidRPr="00434C69">
              <w:rPr>
                <w:rFonts w:ascii="Century Gothic" w:hAnsi="Century Gothic" w:cstheme="minorHAnsi"/>
                <w:sz w:val="18"/>
                <w:szCs w:val="18"/>
                <w:lang w:val="en-US"/>
              </w:rPr>
              <w:t>Sara Groos</w:t>
            </w:r>
            <w:r w:rsidR="00E81E39" w:rsidRPr="00434C69">
              <w:rPr>
                <w:rFonts w:ascii="Century Gothic" w:hAnsi="Century Gothic" w:cstheme="minorHAnsi"/>
                <w:sz w:val="18"/>
                <w:szCs w:val="18"/>
                <w:lang w:val="en-US"/>
              </w:rPr>
              <w:t xml:space="preserve"> </w:t>
            </w:r>
          </w:p>
        </w:tc>
        <w:tc>
          <w:tcPr>
            <w:tcW w:w="7512" w:type="dxa"/>
            <w:shd w:val="clear" w:color="auto" w:fill="auto"/>
          </w:tcPr>
          <w:p w14:paraId="4E993667" w14:textId="3357712E" w:rsidR="00E525B9" w:rsidRPr="00434C69" w:rsidRDefault="00E525B9" w:rsidP="00434C69">
            <w:pPr>
              <w:ind w:left="36" w:firstLine="3"/>
              <w:rPr>
                <w:rFonts w:ascii="Century Gothic" w:hAnsi="Century Gothic"/>
                <w:sz w:val="18"/>
                <w:szCs w:val="18"/>
                <w:lang w:val="en-US"/>
              </w:rPr>
            </w:pPr>
            <w:r w:rsidRPr="00434C69">
              <w:rPr>
                <w:rFonts w:ascii="Century Gothic" w:hAnsi="Century Gothic"/>
                <w:sz w:val="18"/>
                <w:szCs w:val="18"/>
                <w:lang w:val="en-US"/>
              </w:rPr>
              <w:t>Proof of concept OVAST – Optimizing, implementing and evaluating the ‘</w:t>
            </w:r>
            <w:proofErr w:type="spellStart"/>
            <w:r w:rsidRPr="00434C69">
              <w:rPr>
                <w:rFonts w:ascii="Century Gothic" w:hAnsi="Century Gothic"/>
                <w:sz w:val="18"/>
                <w:szCs w:val="18"/>
                <w:lang w:val="en-US"/>
              </w:rPr>
              <w:t>Valanalyse</w:t>
            </w:r>
            <w:proofErr w:type="spellEnd"/>
            <w:r w:rsidRPr="00434C69">
              <w:rPr>
                <w:rFonts w:ascii="Century Gothic" w:hAnsi="Century Gothic"/>
                <w:sz w:val="18"/>
                <w:szCs w:val="18"/>
                <w:lang w:val="en-US"/>
              </w:rPr>
              <w:t>’ Screening and assessment Tool (expected 2025</w:t>
            </w:r>
            <w:r w:rsidR="006B235F" w:rsidRPr="00434C69">
              <w:rPr>
                <w:rFonts w:ascii="Century Gothic" w:hAnsi="Century Gothic"/>
                <w:sz w:val="18"/>
                <w:szCs w:val="18"/>
                <w:lang w:val="en-US"/>
              </w:rPr>
              <w:t>;</w:t>
            </w:r>
            <w:r w:rsidRPr="00434C69">
              <w:rPr>
                <w:rFonts w:ascii="Century Gothic" w:hAnsi="Century Gothic"/>
                <w:sz w:val="18"/>
                <w:szCs w:val="18"/>
                <w:lang w:val="en-US"/>
              </w:rPr>
              <w:t xml:space="preserve"> </w:t>
            </w:r>
            <w:r w:rsidR="006B235F" w:rsidRPr="00434C69">
              <w:rPr>
                <w:rFonts w:ascii="Century Gothic" w:hAnsi="Century Gothic"/>
                <w:sz w:val="18"/>
                <w:szCs w:val="18"/>
                <w:lang w:val="en-US"/>
              </w:rPr>
              <w:t>Amsterdam Medical Centre</w:t>
            </w:r>
            <w:r w:rsidRPr="00434C69">
              <w:rPr>
                <w:rFonts w:ascii="Century Gothic" w:hAnsi="Century Gothic"/>
                <w:sz w:val="18"/>
                <w:szCs w:val="18"/>
                <w:lang w:val="en-US"/>
              </w:rPr>
              <w:t xml:space="preserve">) </w:t>
            </w:r>
          </w:p>
          <w:p w14:paraId="4B25769E" w14:textId="77777777" w:rsidR="00E525B9" w:rsidRPr="00434C69" w:rsidRDefault="00E525B9" w:rsidP="00434C69">
            <w:pPr>
              <w:ind w:left="36" w:firstLine="3"/>
              <w:rPr>
                <w:rFonts w:ascii="Century Gothic" w:hAnsi="Century Gothic"/>
                <w:b/>
                <w:bCs/>
                <w:sz w:val="18"/>
                <w:szCs w:val="18"/>
                <w:lang w:val="en-US"/>
              </w:rPr>
            </w:pPr>
          </w:p>
        </w:tc>
      </w:tr>
      <w:tr w:rsidR="00D74F87" w:rsidRPr="00695FFC" w14:paraId="367B5A55" w14:textId="77777777" w:rsidTr="00EF6E90">
        <w:trPr>
          <w:trHeight w:val="575"/>
        </w:trPr>
        <w:tc>
          <w:tcPr>
            <w:tcW w:w="2269" w:type="dxa"/>
            <w:shd w:val="clear" w:color="auto" w:fill="auto"/>
          </w:tcPr>
          <w:p w14:paraId="6412928C" w14:textId="0F4BDE7D" w:rsidR="00D74F87" w:rsidRPr="00434C69" w:rsidRDefault="00D74F87"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Pascale Kwakman </w:t>
            </w:r>
          </w:p>
        </w:tc>
        <w:tc>
          <w:tcPr>
            <w:tcW w:w="7512" w:type="dxa"/>
            <w:shd w:val="clear" w:color="auto" w:fill="auto"/>
          </w:tcPr>
          <w:p w14:paraId="480D19BB" w14:textId="31B03EE5" w:rsidR="00D74F87" w:rsidRDefault="00697E9F" w:rsidP="00434C69">
            <w:pPr>
              <w:ind w:left="36" w:firstLine="3"/>
              <w:rPr>
                <w:rFonts w:ascii="Century Gothic" w:hAnsi="Century Gothic"/>
                <w:sz w:val="18"/>
                <w:szCs w:val="18"/>
                <w:lang w:val="en-US"/>
              </w:rPr>
            </w:pPr>
            <w:r w:rsidRPr="00434C69">
              <w:rPr>
                <w:rFonts w:ascii="Century Gothic" w:hAnsi="Century Gothic"/>
                <w:sz w:val="18"/>
                <w:szCs w:val="18"/>
                <w:lang w:val="en-US"/>
              </w:rPr>
              <w:t>Dr. Google in the consultation room – how does cancer patients’ internet use affect patient-clinician communication and patients’ well-being</w:t>
            </w:r>
            <w:r w:rsidR="00F723A6" w:rsidRPr="00434C69">
              <w:rPr>
                <w:rFonts w:ascii="Century Gothic" w:hAnsi="Century Gothic"/>
                <w:sz w:val="18"/>
                <w:szCs w:val="18"/>
                <w:lang w:val="en-US"/>
              </w:rPr>
              <w:t xml:space="preserve"> (expected 2024</w:t>
            </w:r>
            <w:r w:rsidR="006B235F" w:rsidRPr="00434C69">
              <w:rPr>
                <w:rFonts w:ascii="Century Gothic" w:hAnsi="Century Gothic"/>
                <w:sz w:val="18"/>
                <w:szCs w:val="18"/>
                <w:lang w:val="en-US"/>
              </w:rPr>
              <w:t>;</w:t>
            </w:r>
            <w:r w:rsidR="00F723A6" w:rsidRPr="00434C69">
              <w:rPr>
                <w:rFonts w:ascii="Century Gothic" w:hAnsi="Century Gothic"/>
                <w:sz w:val="18"/>
                <w:szCs w:val="18"/>
                <w:lang w:val="en-US"/>
              </w:rPr>
              <w:t xml:space="preserve"> </w:t>
            </w:r>
            <w:r w:rsidR="006B235F" w:rsidRPr="00434C69">
              <w:rPr>
                <w:rFonts w:ascii="Century Gothic" w:hAnsi="Century Gothic"/>
                <w:sz w:val="18"/>
                <w:szCs w:val="18"/>
                <w:lang w:val="en-US"/>
              </w:rPr>
              <w:t>Amsterdam Medical Centre</w:t>
            </w:r>
            <w:r w:rsidR="00F723A6" w:rsidRPr="00434C69">
              <w:rPr>
                <w:rFonts w:ascii="Century Gothic" w:hAnsi="Century Gothic"/>
                <w:sz w:val="18"/>
                <w:szCs w:val="18"/>
                <w:lang w:val="en-US"/>
              </w:rPr>
              <w:t xml:space="preserve">) </w:t>
            </w:r>
          </w:p>
          <w:p w14:paraId="378CFAB9" w14:textId="3B0EF656" w:rsidR="00F723A6" w:rsidRPr="00434C69" w:rsidRDefault="00F723A6" w:rsidP="007941C2">
            <w:pPr>
              <w:rPr>
                <w:rFonts w:ascii="Century Gothic" w:hAnsi="Century Gothic"/>
                <w:sz w:val="18"/>
                <w:szCs w:val="18"/>
                <w:lang w:val="en-US"/>
              </w:rPr>
            </w:pPr>
          </w:p>
        </w:tc>
      </w:tr>
      <w:tr w:rsidR="00F723A6" w:rsidRPr="00695FFC" w14:paraId="78BF62AB" w14:textId="77777777" w:rsidTr="00EF6E90">
        <w:trPr>
          <w:trHeight w:val="575"/>
        </w:trPr>
        <w:tc>
          <w:tcPr>
            <w:tcW w:w="2269" w:type="dxa"/>
            <w:shd w:val="clear" w:color="auto" w:fill="auto"/>
          </w:tcPr>
          <w:p w14:paraId="16889235" w14:textId="130D66A0" w:rsidR="00F723A6" w:rsidRPr="00434C69" w:rsidRDefault="00F723A6"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Roland van der </w:t>
            </w:r>
            <w:proofErr w:type="spellStart"/>
            <w:r w:rsidRPr="00434C69">
              <w:rPr>
                <w:rFonts w:ascii="Century Gothic" w:hAnsi="Century Gothic" w:cstheme="minorHAnsi"/>
                <w:sz w:val="18"/>
                <w:szCs w:val="18"/>
                <w:lang w:val="en-US"/>
              </w:rPr>
              <w:t>Plas</w:t>
            </w:r>
            <w:proofErr w:type="spellEnd"/>
            <w:r w:rsidRPr="00434C69">
              <w:rPr>
                <w:rFonts w:ascii="Century Gothic" w:hAnsi="Century Gothic" w:cstheme="minorHAnsi"/>
                <w:sz w:val="18"/>
                <w:szCs w:val="18"/>
                <w:lang w:val="en-US"/>
              </w:rPr>
              <w:t xml:space="preserve"> </w:t>
            </w:r>
          </w:p>
        </w:tc>
        <w:tc>
          <w:tcPr>
            <w:tcW w:w="7512" w:type="dxa"/>
            <w:shd w:val="clear" w:color="auto" w:fill="auto"/>
          </w:tcPr>
          <w:p w14:paraId="7D3DB40E" w14:textId="7F8D998F" w:rsidR="00F723A6" w:rsidRPr="00434C69" w:rsidRDefault="00F723A6" w:rsidP="00434C69">
            <w:pPr>
              <w:ind w:left="36" w:firstLine="3"/>
              <w:rPr>
                <w:rFonts w:ascii="Century Gothic" w:hAnsi="Century Gothic"/>
                <w:iCs/>
                <w:sz w:val="18"/>
                <w:szCs w:val="18"/>
                <w:lang w:val="en-US"/>
              </w:rPr>
            </w:pPr>
            <w:r w:rsidRPr="00434C69">
              <w:rPr>
                <w:rFonts w:ascii="Century Gothic" w:hAnsi="Century Gothic"/>
                <w:iCs/>
                <w:sz w:val="18"/>
                <w:szCs w:val="18"/>
                <w:lang w:val="en-US"/>
              </w:rPr>
              <w:t xml:space="preserve">On </w:t>
            </w:r>
            <w:proofErr w:type="spellStart"/>
            <w:r w:rsidRPr="00434C69">
              <w:rPr>
                <w:rFonts w:ascii="Century Gothic" w:hAnsi="Century Gothic"/>
                <w:iCs/>
                <w:sz w:val="18"/>
                <w:szCs w:val="18"/>
                <w:lang w:val="en-US"/>
              </w:rPr>
              <w:t>TRACk</w:t>
            </w:r>
            <w:proofErr w:type="spellEnd"/>
            <w:r w:rsidRPr="00434C69">
              <w:rPr>
                <w:rFonts w:ascii="Century Gothic" w:hAnsi="Century Gothic"/>
                <w:iCs/>
                <w:sz w:val="18"/>
                <w:szCs w:val="18"/>
                <w:lang w:val="en-US"/>
              </w:rPr>
              <w:t xml:space="preserve">: a blended intervention incorporating </w:t>
            </w:r>
            <w:proofErr w:type="spellStart"/>
            <w:r w:rsidRPr="00434C69">
              <w:rPr>
                <w:rFonts w:ascii="Century Gothic" w:hAnsi="Century Gothic"/>
                <w:iCs/>
                <w:sz w:val="18"/>
                <w:szCs w:val="18"/>
                <w:lang w:val="en-US"/>
              </w:rPr>
              <w:t>TRaining</w:t>
            </w:r>
            <w:proofErr w:type="spellEnd"/>
            <w:r w:rsidRPr="00434C69">
              <w:rPr>
                <w:rFonts w:ascii="Century Gothic" w:hAnsi="Century Gothic"/>
                <w:iCs/>
                <w:sz w:val="18"/>
                <w:szCs w:val="18"/>
                <w:lang w:val="en-US"/>
              </w:rPr>
              <w:t xml:space="preserve"> </w:t>
            </w:r>
            <w:proofErr w:type="spellStart"/>
            <w:r w:rsidRPr="00434C69">
              <w:rPr>
                <w:rFonts w:ascii="Century Gothic" w:hAnsi="Century Gothic"/>
                <w:iCs/>
                <w:sz w:val="18"/>
                <w:szCs w:val="18"/>
                <w:lang w:val="en-US"/>
              </w:rPr>
              <w:t>prepAration</w:t>
            </w:r>
            <w:proofErr w:type="spellEnd"/>
            <w:r w:rsidRPr="00434C69">
              <w:rPr>
                <w:rFonts w:ascii="Century Gothic" w:hAnsi="Century Gothic"/>
                <w:iCs/>
                <w:sz w:val="18"/>
                <w:szCs w:val="18"/>
                <w:lang w:val="en-US"/>
              </w:rPr>
              <w:t xml:space="preserve"> and Counseling to improve inhaler technique and medication adherence in patients with a chronic lung disease (expected 2024</w:t>
            </w:r>
            <w:r w:rsidR="006B235F" w:rsidRPr="00434C69">
              <w:rPr>
                <w:rFonts w:ascii="Century Gothic" w:hAnsi="Century Gothic"/>
                <w:iCs/>
                <w:sz w:val="18"/>
                <w:szCs w:val="18"/>
                <w:lang w:val="en-US"/>
              </w:rPr>
              <w:t>;</w:t>
            </w:r>
            <w:r w:rsidRPr="00434C69">
              <w:rPr>
                <w:rFonts w:ascii="Century Gothic" w:hAnsi="Century Gothic"/>
                <w:iCs/>
                <w:sz w:val="18"/>
                <w:szCs w:val="18"/>
                <w:lang w:val="en-US"/>
              </w:rPr>
              <w:t xml:space="preserve"> </w:t>
            </w:r>
            <w:r w:rsidR="006B235F" w:rsidRPr="00434C69">
              <w:rPr>
                <w:rFonts w:ascii="Century Gothic" w:hAnsi="Century Gothic"/>
                <w:iCs/>
                <w:sz w:val="18"/>
                <w:szCs w:val="18"/>
                <w:lang w:val="en-US"/>
              </w:rPr>
              <w:t>Netherlands Institute for Health Researches</w:t>
            </w:r>
            <w:r w:rsidRPr="00434C69">
              <w:rPr>
                <w:rFonts w:ascii="Century Gothic" w:hAnsi="Century Gothic"/>
                <w:iCs/>
                <w:sz w:val="18"/>
                <w:szCs w:val="18"/>
                <w:lang w:val="en-US"/>
              </w:rPr>
              <w:t>)</w:t>
            </w:r>
          </w:p>
          <w:p w14:paraId="105DC79C" w14:textId="575BF11C" w:rsidR="00F723A6" w:rsidRPr="00434C69" w:rsidRDefault="00F723A6" w:rsidP="00434C69">
            <w:pPr>
              <w:ind w:left="36" w:firstLine="3"/>
              <w:rPr>
                <w:rFonts w:ascii="Century Gothic" w:hAnsi="Century Gothic"/>
                <w:iCs/>
                <w:sz w:val="18"/>
                <w:szCs w:val="18"/>
                <w:lang w:val="en-US"/>
              </w:rPr>
            </w:pPr>
          </w:p>
        </w:tc>
      </w:tr>
      <w:tr w:rsidR="00D74F87" w:rsidRPr="00695FFC" w14:paraId="598EED72" w14:textId="77777777" w:rsidTr="00EF6E90">
        <w:trPr>
          <w:trHeight w:val="575"/>
        </w:trPr>
        <w:tc>
          <w:tcPr>
            <w:tcW w:w="2269" w:type="dxa"/>
            <w:shd w:val="clear" w:color="auto" w:fill="auto"/>
          </w:tcPr>
          <w:p w14:paraId="06F1B425" w14:textId="2F8B22D6" w:rsidR="00D74F87" w:rsidRPr="00434C69" w:rsidRDefault="00D74F87"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lastRenderedPageBreak/>
              <w:t xml:space="preserve">Kelly de Wildt </w:t>
            </w:r>
          </w:p>
        </w:tc>
        <w:tc>
          <w:tcPr>
            <w:tcW w:w="7512" w:type="dxa"/>
            <w:shd w:val="clear" w:color="auto" w:fill="auto"/>
          </w:tcPr>
          <w:p w14:paraId="6625A1F1" w14:textId="1D692359" w:rsidR="00D74F87" w:rsidRPr="00434C69" w:rsidRDefault="00C006FB" w:rsidP="00434C69">
            <w:pPr>
              <w:ind w:left="36" w:hanging="36"/>
              <w:rPr>
                <w:rFonts w:ascii="Century Gothic" w:hAnsi="Century Gothic" w:cstheme="minorHAnsi"/>
                <w:sz w:val="18"/>
                <w:szCs w:val="18"/>
                <w:lang w:val="en-US"/>
              </w:rPr>
            </w:pPr>
            <w:r w:rsidRPr="00434C69">
              <w:rPr>
                <w:rFonts w:ascii="Century Gothic" w:hAnsi="Century Gothic"/>
                <w:sz w:val="18"/>
                <w:szCs w:val="18"/>
                <w:lang w:val="en-US"/>
              </w:rPr>
              <w:t xml:space="preserve">Alerting on adverse Drug reactions: Falls prevention Improvement through developing a computerized clinical support system: Effectiveness of individualized medication withdrawal </w:t>
            </w:r>
            <w:r w:rsidR="00D74F87" w:rsidRPr="00434C69">
              <w:rPr>
                <w:rFonts w:ascii="Century Gothic" w:hAnsi="Century Gothic" w:cstheme="minorHAnsi"/>
                <w:sz w:val="18"/>
                <w:szCs w:val="18"/>
                <w:lang w:val="en-US"/>
              </w:rPr>
              <w:t>(expected 202</w:t>
            </w:r>
            <w:r w:rsidR="00F723A6" w:rsidRPr="00434C69">
              <w:rPr>
                <w:rFonts w:ascii="Century Gothic" w:hAnsi="Century Gothic" w:cstheme="minorHAnsi"/>
                <w:sz w:val="18"/>
                <w:szCs w:val="18"/>
                <w:lang w:val="en-US"/>
              </w:rPr>
              <w:t>4</w:t>
            </w:r>
            <w:r w:rsidR="00D74F87" w:rsidRPr="00434C69">
              <w:rPr>
                <w:rFonts w:ascii="Century Gothic" w:hAnsi="Century Gothic" w:cstheme="minorHAnsi"/>
                <w:sz w:val="18"/>
                <w:szCs w:val="18"/>
                <w:lang w:val="en-US"/>
              </w:rPr>
              <w:t xml:space="preserve">; </w:t>
            </w:r>
            <w:r w:rsidR="006B235F" w:rsidRPr="00434C69">
              <w:rPr>
                <w:rFonts w:ascii="Century Gothic" w:hAnsi="Century Gothic"/>
                <w:sz w:val="18"/>
                <w:szCs w:val="18"/>
                <w:lang w:val="en-US"/>
              </w:rPr>
              <w:t>Amsterdam Medical Centre</w:t>
            </w:r>
            <w:r w:rsidR="00D74F87" w:rsidRPr="00434C69">
              <w:rPr>
                <w:rFonts w:ascii="Century Gothic" w:hAnsi="Century Gothic" w:cstheme="minorHAnsi"/>
                <w:sz w:val="18"/>
                <w:szCs w:val="18"/>
                <w:lang w:val="en-US"/>
              </w:rPr>
              <w:t>)</w:t>
            </w:r>
          </w:p>
          <w:p w14:paraId="0198AF6F" w14:textId="6888E0D1" w:rsidR="00C006FB" w:rsidRPr="00434C69" w:rsidRDefault="00C006FB" w:rsidP="00434C69">
            <w:pPr>
              <w:ind w:left="36" w:hanging="36"/>
              <w:rPr>
                <w:rFonts w:ascii="Century Gothic" w:hAnsi="Century Gothic"/>
                <w:sz w:val="18"/>
                <w:szCs w:val="18"/>
                <w:lang w:val="en-US"/>
              </w:rPr>
            </w:pPr>
          </w:p>
        </w:tc>
      </w:tr>
      <w:tr w:rsidR="00D74F87" w:rsidRPr="00695FFC" w14:paraId="2F2529EE" w14:textId="77777777" w:rsidTr="00EF6E90">
        <w:trPr>
          <w:trHeight w:val="575"/>
        </w:trPr>
        <w:tc>
          <w:tcPr>
            <w:tcW w:w="2269" w:type="dxa"/>
            <w:shd w:val="clear" w:color="auto" w:fill="auto"/>
          </w:tcPr>
          <w:p w14:paraId="5CA4B8D2" w14:textId="197EA008" w:rsidR="00D74F87" w:rsidRPr="00434C69" w:rsidRDefault="00D74F87" w:rsidP="00434C69">
            <w:pPr>
              <w:rPr>
                <w:rFonts w:ascii="Century Gothic" w:hAnsi="Century Gothic"/>
                <w:sz w:val="18"/>
                <w:szCs w:val="18"/>
                <w:lang w:val="en-US"/>
              </w:rPr>
            </w:pPr>
            <w:r w:rsidRPr="00434C69">
              <w:rPr>
                <w:rFonts w:ascii="Century Gothic" w:hAnsi="Century Gothic" w:cstheme="minorHAnsi"/>
                <w:sz w:val="18"/>
                <w:szCs w:val="18"/>
                <w:lang w:val="en-US"/>
              </w:rPr>
              <w:t xml:space="preserve">Kimberly Ploegmakers </w:t>
            </w:r>
          </w:p>
        </w:tc>
        <w:tc>
          <w:tcPr>
            <w:tcW w:w="7512" w:type="dxa"/>
            <w:shd w:val="clear" w:color="auto" w:fill="auto"/>
          </w:tcPr>
          <w:p w14:paraId="365327A8" w14:textId="5FF1B93F" w:rsidR="0040679B" w:rsidRPr="00434C69" w:rsidRDefault="00C006FB" w:rsidP="00434C69">
            <w:pPr>
              <w:rPr>
                <w:rFonts w:ascii="Century Gothic" w:hAnsi="Century Gothic"/>
                <w:i/>
                <w:sz w:val="18"/>
                <w:szCs w:val="18"/>
                <w:lang w:val="en-US"/>
              </w:rPr>
            </w:pPr>
            <w:r w:rsidRPr="00434C69">
              <w:rPr>
                <w:rFonts w:ascii="Century Gothic" w:hAnsi="Century Gothic"/>
                <w:sz w:val="18"/>
                <w:szCs w:val="18"/>
                <w:lang w:val="en-US"/>
              </w:rPr>
              <w:t xml:space="preserve">Cardiovascular </w:t>
            </w:r>
            <w:proofErr w:type="spellStart"/>
            <w:r w:rsidRPr="00434C69">
              <w:rPr>
                <w:rFonts w:ascii="Century Gothic" w:hAnsi="Century Gothic"/>
                <w:sz w:val="18"/>
                <w:szCs w:val="18"/>
                <w:lang w:val="en-US"/>
              </w:rPr>
              <w:t>AbnoRmalities</w:t>
            </w:r>
            <w:proofErr w:type="spellEnd"/>
            <w:r w:rsidRPr="00434C69">
              <w:rPr>
                <w:rFonts w:ascii="Century Gothic" w:hAnsi="Century Gothic"/>
                <w:sz w:val="18"/>
                <w:szCs w:val="18"/>
                <w:lang w:val="en-US"/>
              </w:rPr>
              <w:t xml:space="preserve"> and </w:t>
            </w:r>
            <w:proofErr w:type="spellStart"/>
            <w:r w:rsidRPr="00434C69">
              <w:rPr>
                <w:rFonts w:ascii="Century Gothic" w:hAnsi="Century Gothic"/>
                <w:sz w:val="18"/>
                <w:szCs w:val="18"/>
                <w:lang w:val="en-US"/>
              </w:rPr>
              <w:t>mEdication</w:t>
            </w:r>
            <w:proofErr w:type="spellEnd"/>
            <w:r w:rsidRPr="00434C69">
              <w:rPr>
                <w:rFonts w:ascii="Century Gothic" w:hAnsi="Century Gothic"/>
                <w:sz w:val="18"/>
                <w:szCs w:val="18"/>
                <w:lang w:val="en-US"/>
              </w:rPr>
              <w:t>-related Fall Risk (CAREFREE): Development and feasibility testing of a clinical decision support system (CDSS) and patient portal</w:t>
            </w:r>
            <w:r w:rsidR="006B235F" w:rsidRPr="00434C69">
              <w:rPr>
                <w:rFonts w:ascii="Century Gothic" w:hAnsi="Century Gothic"/>
                <w:sz w:val="18"/>
                <w:szCs w:val="18"/>
                <w:lang w:val="en-US"/>
              </w:rPr>
              <w:t xml:space="preserve"> </w:t>
            </w:r>
            <w:r w:rsidR="006B235F" w:rsidRPr="00434C69">
              <w:rPr>
                <w:rFonts w:ascii="Century Gothic" w:hAnsi="Century Gothic" w:cstheme="minorHAnsi"/>
                <w:sz w:val="18"/>
                <w:szCs w:val="18"/>
                <w:lang w:val="en-US"/>
              </w:rPr>
              <w:t>(expected 202</w:t>
            </w:r>
            <w:r w:rsidR="00F46AFD" w:rsidRPr="00434C69">
              <w:rPr>
                <w:rFonts w:ascii="Century Gothic" w:hAnsi="Century Gothic" w:cstheme="minorHAnsi"/>
                <w:sz w:val="18"/>
                <w:szCs w:val="18"/>
                <w:lang w:val="en-US"/>
              </w:rPr>
              <w:t>2</w:t>
            </w:r>
            <w:r w:rsidR="006B235F" w:rsidRPr="00434C69">
              <w:rPr>
                <w:rFonts w:ascii="Century Gothic" w:hAnsi="Century Gothic" w:cstheme="minorHAnsi"/>
                <w:sz w:val="18"/>
                <w:szCs w:val="18"/>
                <w:lang w:val="en-US"/>
              </w:rPr>
              <w:t xml:space="preserve">; </w:t>
            </w:r>
            <w:r w:rsidR="006B235F" w:rsidRPr="00434C69">
              <w:rPr>
                <w:rFonts w:ascii="Century Gothic" w:hAnsi="Century Gothic"/>
                <w:sz w:val="18"/>
                <w:szCs w:val="18"/>
                <w:lang w:val="en-US"/>
              </w:rPr>
              <w:t>Amsterdam Medical Centre</w:t>
            </w:r>
            <w:r w:rsidR="006B235F" w:rsidRPr="00434C69">
              <w:rPr>
                <w:rFonts w:ascii="Century Gothic" w:hAnsi="Century Gothic" w:cstheme="minorHAnsi"/>
                <w:sz w:val="18"/>
                <w:szCs w:val="18"/>
                <w:lang w:val="en-US"/>
              </w:rPr>
              <w:t>)</w:t>
            </w:r>
          </w:p>
        </w:tc>
      </w:tr>
    </w:tbl>
    <w:p w14:paraId="74C383CE" w14:textId="77777777" w:rsidR="00EA564C" w:rsidRPr="00434C69" w:rsidRDefault="00EA564C" w:rsidP="00434C69">
      <w:pPr>
        <w:pBdr>
          <w:bottom w:val="single" w:sz="6" w:space="1" w:color="auto"/>
        </w:pBdr>
        <w:rPr>
          <w:rFonts w:ascii="Century Gothic" w:hAnsi="Century Gothic"/>
          <w:b/>
          <w:sz w:val="18"/>
          <w:szCs w:val="18"/>
          <w:lang w:val="en-US"/>
        </w:rPr>
      </w:pPr>
    </w:p>
    <w:p w14:paraId="4D9F4DA2" w14:textId="1ADB93D8" w:rsidR="00C006FB" w:rsidRPr="00434C69" w:rsidRDefault="00C006FB"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 xml:space="preserve">SUPERVISION RESEARCH PROJECTS – PhD THESES (FINISHED) </w:t>
      </w:r>
    </w:p>
    <w:tbl>
      <w:tblPr>
        <w:tblW w:w="9781" w:type="dxa"/>
        <w:tblInd w:w="-34" w:type="dxa"/>
        <w:tblLook w:val="04A0" w:firstRow="1" w:lastRow="0" w:firstColumn="1" w:lastColumn="0" w:noHBand="0" w:noVBand="1"/>
      </w:tblPr>
      <w:tblGrid>
        <w:gridCol w:w="2269"/>
        <w:gridCol w:w="7512"/>
      </w:tblGrid>
      <w:tr w:rsidR="0040679B" w:rsidRPr="00695FFC" w14:paraId="25A5913F" w14:textId="77777777" w:rsidTr="00C006FB">
        <w:trPr>
          <w:trHeight w:val="575"/>
        </w:trPr>
        <w:tc>
          <w:tcPr>
            <w:tcW w:w="2269" w:type="dxa"/>
            <w:shd w:val="clear" w:color="auto" w:fill="auto"/>
          </w:tcPr>
          <w:p w14:paraId="4009271A" w14:textId="77777777" w:rsidR="00EA564C" w:rsidRPr="00434C69" w:rsidRDefault="00EA564C" w:rsidP="00434C69">
            <w:pPr>
              <w:rPr>
                <w:rFonts w:ascii="Century Gothic" w:hAnsi="Century Gothic" w:cstheme="minorHAnsi"/>
                <w:sz w:val="18"/>
                <w:szCs w:val="18"/>
                <w:lang w:val="en-US"/>
              </w:rPr>
            </w:pPr>
          </w:p>
          <w:p w14:paraId="2B962254" w14:textId="0BA47AD6" w:rsidR="0040679B" w:rsidRPr="00434C69" w:rsidRDefault="0040679B"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Remco Sanders </w:t>
            </w:r>
          </w:p>
        </w:tc>
        <w:tc>
          <w:tcPr>
            <w:tcW w:w="7512" w:type="dxa"/>
            <w:shd w:val="clear" w:color="auto" w:fill="auto"/>
          </w:tcPr>
          <w:p w14:paraId="1033D0AB" w14:textId="77777777" w:rsidR="00EA564C" w:rsidRPr="00434C69" w:rsidRDefault="00EA564C" w:rsidP="00434C69">
            <w:pPr>
              <w:rPr>
                <w:rFonts w:ascii="Century Gothic" w:hAnsi="Century Gothic"/>
                <w:sz w:val="18"/>
                <w:szCs w:val="18"/>
                <w:lang w:val="en-US"/>
              </w:rPr>
            </w:pPr>
          </w:p>
          <w:p w14:paraId="39AFBAFF" w14:textId="12800546" w:rsidR="0040679B" w:rsidRPr="00434C69" w:rsidRDefault="0040679B" w:rsidP="00434C69">
            <w:pPr>
              <w:rPr>
                <w:rFonts w:ascii="Century Gothic" w:hAnsi="Century Gothic" w:cstheme="minorHAnsi"/>
                <w:sz w:val="18"/>
                <w:szCs w:val="18"/>
                <w:lang w:val="en-US"/>
              </w:rPr>
            </w:pPr>
            <w:r w:rsidRPr="00434C69">
              <w:rPr>
                <w:rFonts w:ascii="Century Gothic" w:hAnsi="Century Gothic"/>
                <w:sz w:val="18"/>
                <w:szCs w:val="18"/>
                <w:lang w:val="en-US"/>
              </w:rPr>
              <w:t xml:space="preserve">The pros and cons of using online health information: Unraveling underlying mechanisms of synergy effects in health communication </w:t>
            </w:r>
            <w:r w:rsidRPr="00434C69">
              <w:rPr>
                <w:rFonts w:ascii="Century Gothic" w:hAnsi="Century Gothic" w:cstheme="minorHAnsi"/>
                <w:sz w:val="18"/>
                <w:szCs w:val="18"/>
                <w:lang w:val="en-US"/>
              </w:rPr>
              <w:t>( March 2021; University of Amsterdam, Amsterdam School of Communication Research)</w:t>
            </w:r>
          </w:p>
        </w:tc>
      </w:tr>
      <w:tr w:rsidR="00C006FB" w:rsidRPr="00695FFC" w14:paraId="3C8763AA" w14:textId="77777777" w:rsidTr="00C006FB">
        <w:trPr>
          <w:trHeight w:val="575"/>
        </w:trPr>
        <w:tc>
          <w:tcPr>
            <w:tcW w:w="2269" w:type="dxa"/>
            <w:shd w:val="clear" w:color="auto" w:fill="auto"/>
          </w:tcPr>
          <w:p w14:paraId="0DAECE6C" w14:textId="77777777" w:rsidR="0040679B" w:rsidRPr="00434C69" w:rsidRDefault="0040679B" w:rsidP="00434C69">
            <w:pPr>
              <w:rPr>
                <w:rFonts w:ascii="Century Gothic" w:hAnsi="Century Gothic" w:cstheme="minorHAnsi"/>
                <w:sz w:val="18"/>
                <w:szCs w:val="18"/>
                <w:lang w:val="en-US"/>
              </w:rPr>
            </w:pPr>
          </w:p>
          <w:p w14:paraId="7E1C6D2F" w14:textId="59A7993E" w:rsidR="00C006FB" w:rsidRPr="00434C69" w:rsidRDefault="00C006FB" w:rsidP="00434C69">
            <w:pPr>
              <w:rPr>
                <w:rFonts w:ascii="Century Gothic" w:hAnsi="Century Gothic"/>
                <w:sz w:val="18"/>
                <w:szCs w:val="18"/>
                <w:lang w:val="en-US"/>
              </w:rPr>
            </w:pPr>
            <w:r w:rsidRPr="00434C69">
              <w:rPr>
                <w:rFonts w:ascii="Century Gothic" w:hAnsi="Century Gothic" w:cstheme="minorHAnsi"/>
                <w:sz w:val="18"/>
                <w:szCs w:val="18"/>
                <w:lang w:val="en-US"/>
              </w:rPr>
              <w:t xml:space="preserve">Kim </w:t>
            </w:r>
            <w:proofErr w:type="spellStart"/>
            <w:r w:rsidRPr="00434C69">
              <w:rPr>
                <w:rFonts w:ascii="Century Gothic" w:hAnsi="Century Gothic" w:cstheme="minorHAnsi"/>
                <w:sz w:val="18"/>
                <w:szCs w:val="18"/>
                <w:lang w:val="en-US"/>
              </w:rPr>
              <w:t>Brandes</w:t>
            </w:r>
            <w:proofErr w:type="spellEnd"/>
          </w:p>
        </w:tc>
        <w:tc>
          <w:tcPr>
            <w:tcW w:w="7512" w:type="dxa"/>
            <w:shd w:val="clear" w:color="auto" w:fill="auto"/>
          </w:tcPr>
          <w:p w14:paraId="2957DCCF" w14:textId="77777777" w:rsidR="0040679B" w:rsidRPr="00434C69" w:rsidRDefault="0040679B" w:rsidP="00434C69">
            <w:pPr>
              <w:rPr>
                <w:rFonts w:ascii="Century Gothic" w:hAnsi="Century Gothic" w:cstheme="minorHAnsi"/>
                <w:sz w:val="18"/>
                <w:szCs w:val="18"/>
                <w:lang w:val="en-US"/>
              </w:rPr>
            </w:pPr>
          </w:p>
          <w:p w14:paraId="23959525" w14:textId="6537D0F3" w:rsidR="00C006FB" w:rsidRPr="00434C69" w:rsidRDefault="00C006FB" w:rsidP="00434C69">
            <w:pPr>
              <w:rPr>
                <w:rFonts w:ascii="Century Gothic" w:hAnsi="Century Gothic"/>
                <w:i/>
                <w:sz w:val="18"/>
                <w:szCs w:val="18"/>
                <w:lang w:val="en-US"/>
              </w:rPr>
            </w:pPr>
            <w:r w:rsidRPr="00434C69">
              <w:rPr>
                <w:rFonts w:ascii="Century Gothic" w:hAnsi="Century Gothic" w:cstheme="minorHAnsi"/>
                <w:sz w:val="18"/>
                <w:szCs w:val="18"/>
                <w:lang w:val="en-US"/>
              </w:rPr>
              <w:t>Communicating with concerned cancer patients: changing the perspective (finished in 2017; University of Amsterdam)</w:t>
            </w:r>
          </w:p>
        </w:tc>
      </w:tr>
    </w:tbl>
    <w:p w14:paraId="73722A2C" w14:textId="579E3B95" w:rsidR="00C006FB" w:rsidRPr="00434C69" w:rsidRDefault="00C006FB" w:rsidP="00434C69">
      <w:pPr>
        <w:rPr>
          <w:rFonts w:ascii="Century Gothic" w:hAnsi="Century Gothic"/>
          <w:b/>
          <w:sz w:val="18"/>
          <w:szCs w:val="18"/>
          <w:lang w:val="en-US"/>
        </w:rPr>
      </w:pPr>
    </w:p>
    <w:p w14:paraId="6C60B77D" w14:textId="77777777" w:rsidR="00097CC0" w:rsidRPr="00434C69" w:rsidRDefault="00097CC0" w:rsidP="00434C69">
      <w:pPr>
        <w:rPr>
          <w:rFonts w:ascii="Century Gothic" w:hAnsi="Century Gothic"/>
          <w:b/>
          <w:sz w:val="18"/>
          <w:szCs w:val="18"/>
          <w:lang w:val="en-US"/>
        </w:rPr>
      </w:pPr>
    </w:p>
    <w:p w14:paraId="42B87C51" w14:textId="75ED7B2A" w:rsidR="00C006FB" w:rsidRPr="00434C69" w:rsidRDefault="00C006FB"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OTHER RESEARCH PROJECTS – CURRENT</w:t>
      </w:r>
    </w:p>
    <w:p w14:paraId="2C9BE8FD" w14:textId="77777777" w:rsidR="00775C4E" w:rsidRPr="00434C69" w:rsidRDefault="00775C4E" w:rsidP="00434C69">
      <w:pPr>
        <w:pStyle w:val="Default"/>
        <w:ind w:left="2268" w:hanging="2268"/>
        <w:rPr>
          <w:rFonts w:ascii="Century Gothic" w:hAnsi="Century Gothic"/>
          <w:sz w:val="18"/>
          <w:szCs w:val="18"/>
        </w:rPr>
      </w:pPr>
    </w:p>
    <w:p w14:paraId="327468CC" w14:textId="328ED55C" w:rsidR="0077282E" w:rsidRPr="00434C69" w:rsidRDefault="0077282E" w:rsidP="00434C69">
      <w:pPr>
        <w:pStyle w:val="Default"/>
        <w:ind w:left="2268" w:hanging="2268"/>
        <w:rPr>
          <w:rFonts w:ascii="Century Gothic" w:hAnsi="Century Gothic" w:cs="Calibri"/>
          <w:sz w:val="18"/>
          <w:szCs w:val="18"/>
        </w:rPr>
      </w:pPr>
      <w:r w:rsidRPr="00434C69">
        <w:rPr>
          <w:rFonts w:ascii="Century Gothic" w:hAnsi="Century Gothic"/>
          <w:sz w:val="18"/>
          <w:szCs w:val="18"/>
        </w:rPr>
        <w:t>Fam te Poel (PI), Susanne Baumgartner (project member), Eline Smit, (project member), Annemiek Linn (project member).</w:t>
      </w:r>
      <w:r w:rsidRPr="00434C69">
        <w:rPr>
          <w:rFonts w:ascii="Century Gothic" w:hAnsi="Century Gothic" w:cs="Calibri"/>
          <w:sz w:val="18"/>
          <w:szCs w:val="18"/>
        </w:rPr>
        <w:t xml:space="preserve"> Health information in times of corona: information needs and information seeking </w:t>
      </w:r>
      <w:proofErr w:type="spellStart"/>
      <w:r w:rsidRPr="00434C69">
        <w:rPr>
          <w:rFonts w:ascii="Century Gothic" w:hAnsi="Century Gothic" w:cs="Calibri"/>
          <w:sz w:val="18"/>
          <w:szCs w:val="18"/>
        </w:rPr>
        <w:t>behaviour</w:t>
      </w:r>
      <w:proofErr w:type="spellEnd"/>
      <w:r w:rsidRPr="00434C69">
        <w:rPr>
          <w:rFonts w:ascii="Century Gothic" w:hAnsi="Century Gothic" w:cs="Calibri"/>
          <w:sz w:val="18"/>
          <w:szCs w:val="18"/>
        </w:rPr>
        <w:t xml:space="preserve"> of the Dutch population during the COVID-19 pandemic (</w:t>
      </w:r>
      <w:r w:rsidR="00D913F3" w:rsidRPr="00434C69">
        <w:rPr>
          <w:rFonts w:ascii="Century Gothic" w:hAnsi="Century Gothic" w:cs="Calibri"/>
          <w:sz w:val="18"/>
          <w:szCs w:val="18"/>
        </w:rPr>
        <w:t xml:space="preserve">Started March 2021, </w:t>
      </w:r>
      <w:r w:rsidRPr="00434C69">
        <w:rPr>
          <w:rFonts w:ascii="Century Gothic" w:hAnsi="Century Gothic" w:cs="Calibri"/>
          <w:sz w:val="18"/>
          <w:szCs w:val="18"/>
        </w:rPr>
        <w:t>University of Amsterdam)</w:t>
      </w:r>
    </w:p>
    <w:p w14:paraId="33DB385F" w14:textId="7C0E674E" w:rsidR="00D913F3" w:rsidRPr="00434C69" w:rsidRDefault="00D913F3" w:rsidP="00434C69">
      <w:pPr>
        <w:pStyle w:val="Default"/>
        <w:rPr>
          <w:rFonts w:ascii="Century Gothic" w:hAnsi="Century Gothic" w:cs="Calibri"/>
          <w:sz w:val="18"/>
          <w:szCs w:val="18"/>
        </w:rPr>
      </w:pPr>
    </w:p>
    <w:p w14:paraId="427C9B6C" w14:textId="7E6E4126" w:rsidR="00D913F3" w:rsidRPr="00434C69" w:rsidRDefault="0077282E" w:rsidP="00434C69">
      <w:pPr>
        <w:ind w:left="2268" w:hanging="2268"/>
        <w:rPr>
          <w:rFonts w:ascii="Century Gothic" w:hAnsi="Century Gothic"/>
          <w:sz w:val="18"/>
          <w:szCs w:val="18"/>
          <w:lang w:val="en-US"/>
        </w:rPr>
      </w:pPr>
      <w:r w:rsidRPr="00434C69">
        <w:rPr>
          <w:rFonts w:ascii="Century Gothic" w:hAnsi="Century Gothic" w:cs="Calibri"/>
          <w:sz w:val="18"/>
          <w:szCs w:val="18"/>
          <w:lang w:val="en-US"/>
        </w:rPr>
        <w:t>Jeanine Guidry (PI), Ruben Vromans (</w:t>
      </w:r>
      <w:r w:rsidR="00D913F3" w:rsidRPr="00434C69">
        <w:rPr>
          <w:rFonts w:ascii="Century Gothic" w:hAnsi="Century Gothic" w:cs="Calibri"/>
          <w:sz w:val="18"/>
          <w:szCs w:val="18"/>
          <w:lang w:val="en-US"/>
        </w:rPr>
        <w:t>project member</w:t>
      </w:r>
      <w:r w:rsidRPr="00434C69">
        <w:rPr>
          <w:rFonts w:ascii="Century Gothic" w:hAnsi="Century Gothic" w:cs="Calibri"/>
          <w:sz w:val="18"/>
          <w:szCs w:val="18"/>
          <w:lang w:val="en-US"/>
        </w:rPr>
        <w:t>), Annemiek Linn (</w:t>
      </w:r>
      <w:r w:rsidR="00D913F3" w:rsidRPr="00434C69">
        <w:rPr>
          <w:rFonts w:ascii="Century Gothic" w:hAnsi="Century Gothic" w:cs="Calibri"/>
          <w:sz w:val="18"/>
          <w:szCs w:val="18"/>
          <w:lang w:val="en-US"/>
        </w:rPr>
        <w:t>project member</w:t>
      </w:r>
      <w:r w:rsidRPr="00434C69">
        <w:rPr>
          <w:rFonts w:ascii="Century Gothic" w:hAnsi="Century Gothic" w:cs="Calibri"/>
          <w:sz w:val="18"/>
          <w:szCs w:val="18"/>
          <w:lang w:val="en-US"/>
        </w:rPr>
        <w:t xml:space="preserve">), Nadine Bol (project member), Sara Fabian (project member), Emiel </w:t>
      </w:r>
      <w:proofErr w:type="spellStart"/>
      <w:r w:rsidRPr="00434C69">
        <w:rPr>
          <w:rFonts w:ascii="Century Gothic" w:hAnsi="Century Gothic" w:cs="Calibri"/>
          <w:sz w:val="18"/>
          <w:szCs w:val="18"/>
          <w:lang w:val="en-US"/>
        </w:rPr>
        <w:t>Krahmer</w:t>
      </w:r>
      <w:proofErr w:type="spellEnd"/>
      <w:r w:rsidRPr="00434C69">
        <w:rPr>
          <w:rFonts w:ascii="Century Gothic" w:hAnsi="Century Gothic" w:cs="Calibri"/>
          <w:sz w:val="18"/>
          <w:szCs w:val="18"/>
          <w:lang w:val="en-US"/>
        </w:rPr>
        <w:t xml:space="preserve"> (project member)</w:t>
      </w:r>
      <w:r w:rsidR="00D913F3" w:rsidRPr="00434C69">
        <w:rPr>
          <w:rFonts w:ascii="Century Gothic" w:hAnsi="Century Gothic" w:cs="Calibri"/>
          <w:sz w:val="18"/>
          <w:szCs w:val="18"/>
          <w:lang w:val="en-US"/>
        </w:rPr>
        <w:t xml:space="preserve"> et al</w:t>
      </w:r>
      <w:r w:rsidRPr="00434C69">
        <w:rPr>
          <w:rFonts w:ascii="Century Gothic" w:hAnsi="Century Gothic" w:cs="Calibri"/>
          <w:sz w:val="18"/>
          <w:szCs w:val="18"/>
          <w:lang w:val="en-US"/>
        </w:rPr>
        <w:t xml:space="preserve">. </w:t>
      </w:r>
      <w:r w:rsidR="00D913F3" w:rsidRPr="00434C69">
        <w:rPr>
          <w:rFonts w:ascii="Century Gothic" w:hAnsi="Century Gothic" w:cs="Calibri"/>
          <w:sz w:val="18"/>
          <w:szCs w:val="18"/>
          <w:lang w:val="en-US"/>
        </w:rPr>
        <w:t xml:space="preserve">An international study on student’s COVID-19 risk perception (Started March 2020, </w:t>
      </w:r>
      <w:r w:rsidR="00D913F3" w:rsidRPr="00434C69">
        <w:rPr>
          <w:rFonts w:ascii="Century Gothic" w:hAnsi="Century Gothic"/>
          <w:sz w:val="18"/>
          <w:szCs w:val="18"/>
          <w:lang w:val="en-US"/>
        </w:rPr>
        <w:t>Virginia Commonwealth University, University of North Carolina, Texas Tech University, James Madison University, University of Washington, University of California at Irvine, University of Wisconsin at Madison, University of Minnesota, Tilburg University, University of Amsterdam, University of Antwerp, University of Bucharest, University of Cagliari, University of Urbino, Comenius University, Huazhong University, Yonsei University, Kuwait University)</w:t>
      </w:r>
    </w:p>
    <w:p w14:paraId="106BB572" w14:textId="77777777" w:rsidR="0077282E" w:rsidRPr="00434C69" w:rsidRDefault="0077282E" w:rsidP="00434C69">
      <w:pPr>
        <w:rPr>
          <w:rFonts w:ascii="Century Gothic" w:hAnsi="Century Gothic"/>
          <w:sz w:val="18"/>
          <w:szCs w:val="18"/>
          <w:lang w:val="en-US"/>
        </w:rPr>
      </w:pPr>
    </w:p>
    <w:p w14:paraId="19119142" w14:textId="41A31E84" w:rsidR="00293521" w:rsidRPr="00434C69" w:rsidRDefault="00293521" w:rsidP="00434C69">
      <w:pPr>
        <w:ind w:left="2268" w:hanging="2268"/>
        <w:rPr>
          <w:rFonts w:ascii="Century Gothic" w:hAnsi="Century Gothic"/>
          <w:sz w:val="18"/>
          <w:szCs w:val="18"/>
          <w:lang w:val="en-US"/>
        </w:rPr>
      </w:pPr>
      <w:r w:rsidRPr="00434C69">
        <w:rPr>
          <w:rFonts w:ascii="Century Gothic" w:hAnsi="Century Gothic"/>
          <w:sz w:val="18"/>
          <w:szCs w:val="18"/>
          <w:lang w:val="de-DE"/>
        </w:rPr>
        <w:t xml:space="preserve">Elena Link </w:t>
      </w:r>
      <w:r w:rsidRPr="00434C69">
        <w:rPr>
          <w:rFonts w:ascii="Century Gothic" w:hAnsi="Century Gothic"/>
          <w:sz w:val="18"/>
          <w:szCs w:val="18"/>
          <w:lang w:val="en-US"/>
        </w:rPr>
        <w:t>(project member</w:t>
      </w:r>
      <w:r w:rsidR="008215A1" w:rsidRPr="00434C69">
        <w:rPr>
          <w:rFonts w:ascii="Century Gothic" w:hAnsi="Century Gothic"/>
          <w:sz w:val="18"/>
          <w:szCs w:val="18"/>
          <w:lang w:val="en-US"/>
        </w:rPr>
        <w:t>)</w:t>
      </w:r>
      <w:r w:rsidRPr="00434C69">
        <w:rPr>
          <w:rFonts w:ascii="Century Gothic" w:hAnsi="Century Gothic"/>
          <w:sz w:val="18"/>
          <w:szCs w:val="18"/>
          <w:lang w:val="de-DE"/>
        </w:rPr>
        <w:t xml:space="preserve">, Magdalena Rosset </w:t>
      </w:r>
      <w:r w:rsidRPr="00434C69">
        <w:rPr>
          <w:rFonts w:ascii="Century Gothic" w:hAnsi="Century Gothic"/>
          <w:sz w:val="18"/>
          <w:szCs w:val="18"/>
          <w:lang w:val="en-US"/>
        </w:rPr>
        <w:t>(project member)</w:t>
      </w:r>
      <w:r w:rsidRPr="00434C69">
        <w:rPr>
          <w:rFonts w:ascii="Century Gothic" w:hAnsi="Century Gothic"/>
          <w:sz w:val="18"/>
          <w:szCs w:val="18"/>
          <w:lang w:val="de-DE"/>
        </w:rPr>
        <w:t xml:space="preserve">, Eva Baumann (PI), Julia van Weert </w:t>
      </w:r>
      <w:r w:rsidRPr="00434C69">
        <w:rPr>
          <w:rFonts w:ascii="Century Gothic" w:hAnsi="Century Gothic"/>
          <w:sz w:val="18"/>
          <w:szCs w:val="18"/>
          <w:lang w:val="en-US"/>
        </w:rPr>
        <w:t>(project member)</w:t>
      </w:r>
      <w:r w:rsidRPr="00434C69">
        <w:rPr>
          <w:rFonts w:ascii="Century Gothic" w:hAnsi="Century Gothic"/>
          <w:sz w:val="18"/>
          <w:szCs w:val="18"/>
          <w:lang w:val="de-DE"/>
        </w:rPr>
        <w:t xml:space="preserve">, Andreas </w:t>
      </w:r>
      <w:proofErr w:type="spellStart"/>
      <w:r w:rsidRPr="00434C69">
        <w:rPr>
          <w:rFonts w:ascii="Century Gothic" w:hAnsi="Century Gothic"/>
          <w:sz w:val="18"/>
          <w:szCs w:val="18"/>
          <w:lang w:val="de-DE"/>
        </w:rPr>
        <w:t>Fah</w:t>
      </w:r>
      <w:proofErr w:type="spellEnd"/>
      <w:r w:rsidRPr="00434C69">
        <w:rPr>
          <w:rFonts w:ascii="Century Gothic" w:hAnsi="Century Gothic"/>
          <w:sz w:val="18"/>
          <w:szCs w:val="18"/>
          <w:lang w:val="de-DE"/>
        </w:rPr>
        <w:t xml:space="preserve"> </w:t>
      </w:r>
      <w:r w:rsidRPr="00434C69">
        <w:rPr>
          <w:rFonts w:ascii="Century Gothic" w:hAnsi="Century Gothic"/>
          <w:sz w:val="18"/>
          <w:szCs w:val="18"/>
          <w:lang w:val="en-US"/>
        </w:rPr>
        <w:t>(project member), Annemiek Linn (project member</w:t>
      </w:r>
      <w:r w:rsidR="008215A1" w:rsidRPr="00434C69">
        <w:rPr>
          <w:rFonts w:ascii="Century Gothic" w:hAnsi="Century Gothic"/>
          <w:sz w:val="18"/>
          <w:szCs w:val="18"/>
          <w:lang w:val="en-US"/>
        </w:rPr>
        <w:t>)</w:t>
      </w:r>
      <w:r w:rsidRPr="00434C69">
        <w:rPr>
          <w:rFonts w:ascii="Century Gothic" w:hAnsi="Century Gothic"/>
          <w:sz w:val="18"/>
          <w:szCs w:val="18"/>
          <w:lang w:val="de-DE"/>
        </w:rPr>
        <w:t xml:space="preserve"> &amp; Peter Schulz </w:t>
      </w:r>
      <w:r w:rsidRPr="00434C69">
        <w:rPr>
          <w:rFonts w:ascii="Century Gothic" w:hAnsi="Century Gothic"/>
          <w:sz w:val="18"/>
          <w:szCs w:val="18"/>
          <w:lang w:val="en-US"/>
        </w:rPr>
        <w:t>(project member). European Perspective on Health Information Seeking Behaviors. Hanover University, University of Amsterdam, University of Fribourg, University of Lugano, Medical University of Graz</w:t>
      </w:r>
    </w:p>
    <w:p w14:paraId="21C03162" w14:textId="77777777" w:rsidR="00293521" w:rsidRPr="00434C69" w:rsidRDefault="00293521" w:rsidP="00434C69">
      <w:pPr>
        <w:ind w:left="2268" w:hanging="2268"/>
        <w:rPr>
          <w:rFonts w:ascii="Century Gothic" w:hAnsi="Century Gothic"/>
          <w:sz w:val="18"/>
          <w:szCs w:val="18"/>
          <w:lang w:val="en-US"/>
        </w:rPr>
      </w:pPr>
    </w:p>
    <w:p w14:paraId="33F950E3" w14:textId="77777777" w:rsidR="00097CC0" w:rsidRPr="00434C69" w:rsidRDefault="00097CC0" w:rsidP="00434C69">
      <w:pPr>
        <w:rPr>
          <w:rFonts w:ascii="Century Gothic" w:hAnsi="Century Gothic"/>
          <w:sz w:val="18"/>
          <w:szCs w:val="18"/>
          <w:lang w:val="en-US"/>
        </w:rPr>
      </w:pPr>
    </w:p>
    <w:p w14:paraId="36B280A6" w14:textId="62378148" w:rsidR="00D5535C" w:rsidRPr="008874C8" w:rsidRDefault="00D5535C" w:rsidP="00434C69">
      <w:pPr>
        <w:pBdr>
          <w:bottom w:val="single" w:sz="6" w:space="1" w:color="auto"/>
        </w:pBdr>
        <w:rPr>
          <w:rFonts w:ascii="Century Gothic" w:hAnsi="Century Gothic"/>
          <w:b/>
          <w:sz w:val="18"/>
          <w:szCs w:val="18"/>
          <w:lang w:val="en-US"/>
        </w:rPr>
      </w:pPr>
      <w:r w:rsidRPr="008874C8">
        <w:rPr>
          <w:rFonts w:ascii="Century Gothic" w:hAnsi="Century Gothic"/>
          <w:b/>
          <w:sz w:val="18"/>
          <w:szCs w:val="18"/>
          <w:lang w:val="en-US"/>
        </w:rPr>
        <w:t>OTHER RESEARCH PROJECTS – FINISHED</w:t>
      </w:r>
    </w:p>
    <w:p w14:paraId="3C57CC47" w14:textId="77777777" w:rsidR="00775C4E" w:rsidRPr="008874C8" w:rsidRDefault="00775C4E" w:rsidP="00434C69">
      <w:pPr>
        <w:ind w:left="2127" w:hanging="2127"/>
        <w:rPr>
          <w:rFonts w:ascii="Century Gothic" w:hAnsi="Century Gothic" w:cs="Arial"/>
          <w:color w:val="231F20"/>
          <w:sz w:val="18"/>
          <w:szCs w:val="18"/>
          <w:shd w:val="clear" w:color="auto" w:fill="FFFFFF"/>
          <w:lang w:val="en-US"/>
        </w:rPr>
      </w:pPr>
    </w:p>
    <w:p w14:paraId="2E020C45" w14:textId="0B148239" w:rsidR="00347BEB" w:rsidRDefault="00347BEB" w:rsidP="00347BEB">
      <w:pPr>
        <w:ind w:left="2268" w:hanging="2268"/>
        <w:rPr>
          <w:rFonts w:ascii="Century Gothic" w:hAnsi="Century Gothic"/>
          <w:sz w:val="18"/>
          <w:szCs w:val="18"/>
          <w:lang w:val="en-US"/>
        </w:rPr>
      </w:pPr>
      <w:r w:rsidRPr="008874C8">
        <w:rPr>
          <w:rFonts w:ascii="Century Gothic" w:hAnsi="Century Gothic"/>
          <w:sz w:val="18"/>
          <w:szCs w:val="18"/>
          <w:lang w:val="en-US"/>
        </w:rPr>
        <w:t xml:space="preserve">Bart van den Bemt (PI), Victor Huiskes (PI), Nadine Bol (project member), Chris van der Lee (project member), Annemiek Linn (project member). </w:t>
      </w:r>
      <w:r w:rsidRPr="00434C69">
        <w:rPr>
          <w:rFonts w:ascii="Century Gothic" w:hAnsi="Century Gothic"/>
          <w:sz w:val="18"/>
          <w:szCs w:val="18"/>
          <w:lang w:val="en-US"/>
        </w:rPr>
        <w:t xml:space="preserve">The use of a chatbot in providing medication-related information in the pharmacy (started 2020; Radboud University, Sint </w:t>
      </w:r>
      <w:proofErr w:type="spellStart"/>
      <w:r w:rsidRPr="00434C69">
        <w:rPr>
          <w:rFonts w:ascii="Century Gothic" w:hAnsi="Century Gothic"/>
          <w:sz w:val="18"/>
          <w:szCs w:val="18"/>
          <w:lang w:val="en-US"/>
        </w:rPr>
        <w:t>Maartenskliniek</w:t>
      </w:r>
      <w:proofErr w:type="spellEnd"/>
      <w:r w:rsidRPr="00434C69">
        <w:rPr>
          <w:rFonts w:ascii="Century Gothic" w:hAnsi="Century Gothic"/>
          <w:sz w:val="18"/>
          <w:szCs w:val="18"/>
          <w:lang w:val="en-US"/>
        </w:rPr>
        <w:t xml:space="preserve"> Nijmegen, Tilburg University)</w:t>
      </w:r>
    </w:p>
    <w:p w14:paraId="2CD4896B" w14:textId="77777777" w:rsidR="00347BEB" w:rsidRPr="00434C69" w:rsidRDefault="00347BEB" w:rsidP="00347BEB">
      <w:pPr>
        <w:ind w:left="2268" w:hanging="2268"/>
        <w:rPr>
          <w:rFonts w:ascii="Century Gothic" w:hAnsi="Century Gothic"/>
          <w:sz w:val="18"/>
          <w:szCs w:val="18"/>
          <w:lang w:val="en-US"/>
        </w:rPr>
      </w:pPr>
    </w:p>
    <w:p w14:paraId="12FAD817" w14:textId="301EAEF1" w:rsidR="00F67793" w:rsidRPr="00434C69" w:rsidRDefault="00F67793" w:rsidP="00434C69">
      <w:pPr>
        <w:ind w:left="2127" w:hanging="2127"/>
        <w:rPr>
          <w:rFonts w:ascii="Century Gothic" w:hAnsi="Century Gothic" w:cs="Arial"/>
          <w:color w:val="231F20"/>
          <w:sz w:val="18"/>
          <w:szCs w:val="18"/>
          <w:shd w:val="clear" w:color="auto" w:fill="FFFFFF"/>
          <w:lang w:val="en-US"/>
        </w:rPr>
      </w:pPr>
      <w:r w:rsidRPr="00434C69">
        <w:rPr>
          <w:rFonts w:ascii="Century Gothic" w:hAnsi="Century Gothic" w:cs="Arial"/>
          <w:color w:val="231F20"/>
          <w:sz w:val="18"/>
          <w:szCs w:val="18"/>
          <w:shd w:val="clear" w:color="auto" w:fill="FFFFFF"/>
        </w:rPr>
        <w:t>Bart van den Bemt (PI), Milou van Heuckel</w:t>
      </w:r>
      <w:r w:rsidR="00D913F3" w:rsidRPr="00434C69">
        <w:rPr>
          <w:rFonts w:ascii="Century Gothic" w:hAnsi="Century Gothic" w:cs="Arial"/>
          <w:color w:val="231F20"/>
          <w:sz w:val="18"/>
          <w:szCs w:val="18"/>
          <w:shd w:val="clear" w:color="auto" w:fill="FFFFFF"/>
        </w:rPr>
        <w:t>u</w:t>
      </w:r>
      <w:r w:rsidRPr="00434C69">
        <w:rPr>
          <w:rFonts w:ascii="Century Gothic" w:hAnsi="Century Gothic" w:cs="Arial"/>
          <w:color w:val="231F20"/>
          <w:sz w:val="18"/>
          <w:szCs w:val="18"/>
          <w:shd w:val="clear" w:color="auto" w:fill="FFFFFF"/>
        </w:rPr>
        <w:t xml:space="preserve">m, Annemiek Linn (project member), Lisa Vandeberg (project member), </w:t>
      </w:r>
      <w:proofErr w:type="spellStart"/>
      <w:r w:rsidRPr="00434C69">
        <w:rPr>
          <w:rFonts w:ascii="Century Gothic" w:hAnsi="Century Gothic" w:cs="Arial"/>
          <w:color w:val="231F20"/>
          <w:sz w:val="18"/>
          <w:szCs w:val="18"/>
          <w:shd w:val="clear" w:color="auto" w:fill="FFFFFF"/>
        </w:rPr>
        <w:t>Alfonds</w:t>
      </w:r>
      <w:proofErr w:type="spellEnd"/>
      <w:r w:rsidRPr="00434C69">
        <w:rPr>
          <w:rFonts w:ascii="Century Gothic" w:hAnsi="Century Gothic" w:cs="Arial"/>
          <w:color w:val="231F20"/>
          <w:sz w:val="18"/>
          <w:szCs w:val="18"/>
          <w:shd w:val="clear" w:color="auto" w:fill="FFFFFF"/>
        </w:rPr>
        <w:t xml:space="preserve"> den Broeder (project member), Els van den Ende (PI), Liset van Dijk (project member), Marcia Vervloet (project member), Sandra Van Dulmen, (</w:t>
      </w:r>
      <w:r w:rsidR="000562FF">
        <w:rPr>
          <w:rFonts w:ascii="Century Gothic" w:hAnsi="Century Gothic" w:cs="Arial"/>
          <w:color w:val="231F20"/>
          <w:sz w:val="18"/>
          <w:szCs w:val="18"/>
          <w:shd w:val="clear" w:color="auto" w:fill="FFFFFF"/>
        </w:rPr>
        <w:t>project member</w:t>
      </w:r>
      <w:r w:rsidRPr="00434C69">
        <w:rPr>
          <w:rFonts w:ascii="Century Gothic" w:hAnsi="Century Gothic" w:cs="Arial"/>
          <w:color w:val="231F20"/>
          <w:sz w:val="18"/>
          <w:szCs w:val="18"/>
          <w:shd w:val="clear" w:color="auto" w:fill="FFFFFF"/>
        </w:rPr>
        <w:t xml:space="preserve">), Mike </w:t>
      </w:r>
      <w:proofErr w:type="spellStart"/>
      <w:r w:rsidRPr="00434C69">
        <w:rPr>
          <w:rFonts w:ascii="Century Gothic" w:hAnsi="Century Gothic" w:cs="Arial"/>
          <w:color w:val="231F20"/>
          <w:sz w:val="18"/>
          <w:szCs w:val="18"/>
          <w:shd w:val="clear" w:color="auto" w:fill="FFFFFF"/>
        </w:rPr>
        <w:t>Nurmohamed</w:t>
      </w:r>
      <w:proofErr w:type="spellEnd"/>
      <w:r w:rsidRPr="00434C69">
        <w:rPr>
          <w:rFonts w:ascii="Century Gothic" w:hAnsi="Century Gothic" w:cs="Arial"/>
          <w:color w:val="231F20"/>
          <w:sz w:val="18"/>
          <w:szCs w:val="18"/>
          <w:shd w:val="clear" w:color="auto" w:fill="FFFFFF"/>
        </w:rPr>
        <w:t xml:space="preserve"> (project member). </w:t>
      </w:r>
      <w:r w:rsidRPr="00434C69">
        <w:rPr>
          <w:rFonts w:ascii="Century Gothic" w:hAnsi="Century Gothic"/>
          <w:sz w:val="18"/>
          <w:szCs w:val="18"/>
          <w:lang w:val="en-GB"/>
        </w:rPr>
        <w:t xml:space="preserve">Rheumatologist’s implicit and explicit medication attitudes as </w:t>
      </w:r>
      <w:r w:rsidR="000562FF">
        <w:rPr>
          <w:rFonts w:ascii="Century Gothic" w:hAnsi="Century Gothic"/>
          <w:sz w:val="18"/>
          <w:szCs w:val="18"/>
          <w:lang w:val="en-GB"/>
        </w:rPr>
        <w:t xml:space="preserve">a </w:t>
      </w:r>
      <w:r w:rsidRPr="00434C69">
        <w:rPr>
          <w:rFonts w:ascii="Century Gothic" w:hAnsi="Century Gothic"/>
          <w:sz w:val="18"/>
          <w:szCs w:val="18"/>
          <w:lang w:val="en-GB"/>
        </w:rPr>
        <w:t xml:space="preserve">possible target for improving medication adherence in patients using conventional </w:t>
      </w:r>
      <w:r w:rsidR="000562FF">
        <w:rPr>
          <w:rFonts w:ascii="Century Gothic" w:hAnsi="Century Gothic"/>
          <w:sz w:val="18"/>
          <w:szCs w:val="18"/>
          <w:lang w:val="en-GB"/>
        </w:rPr>
        <w:t>disease-modifying</w:t>
      </w:r>
      <w:r w:rsidRPr="00434C69">
        <w:rPr>
          <w:rFonts w:ascii="Century Gothic" w:hAnsi="Century Gothic"/>
          <w:sz w:val="18"/>
          <w:szCs w:val="18"/>
          <w:lang w:val="en-GB"/>
        </w:rPr>
        <w:t xml:space="preserve"> anti-rheumatic drugs</w:t>
      </w:r>
      <w:r w:rsidRPr="00434C69">
        <w:rPr>
          <w:rFonts w:ascii="Century Gothic" w:hAnsi="Century Gothic" w:cs="Arial"/>
          <w:color w:val="231F20"/>
          <w:sz w:val="18"/>
          <w:szCs w:val="18"/>
          <w:shd w:val="clear" w:color="auto" w:fill="FFFFFF"/>
          <w:lang w:val="en-US"/>
        </w:rPr>
        <w:t xml:space="preserve"> (Finished, 2019)</w:t>
      </w:r>
    </w:p>
    <w:p w14:paraId="29110F93" w14:textId="77777777" w:rsidR="00F67793" w:rsidRPr="00434C69" w:rsidRDefault="00F67793" w:rsidP="00434C69">
      <w:pPr>
        <w:ind w:left="2127" w:hanging="2127"/>
        <w:rPr>
          <w:rFonts w:ascii="Century Gothic" w:hAnsi="Century Gothic" w:cs="Arial"/>
          <w:color w:val="231F20"/>
          <w:sz w:val="18"/>
          <w:szCs w:val="18"/>
          <w:shd w:val="clear" w:color="auto" w:fill="FFFFFF"/>
          <w:lang w:val="en-US"/>
        </w:rPr>
      </w:pPr>
    </w:p>
    <w:p w14:paraId="5AE9D241" w14:textId="1A9D7DE3" w:rsidR="00D5535C" w:rsidRPr="00434C69" w:rsidRDefault="00D5535C" w:rsidP="00434C69">
      <w:pPr>
        <w:pStyle w:val="PlainText"/>
        <w:ind w:left="2127" w:hanging="2127"/>
        <w:rPr>
          <w:rFonts w:ascii="Century Gothic" w:hAnsi="Century Gothic"/>
          <w:sz w:val="18"/>
          <w:szCs w:val="18"/>
        </w:rPr>
      </w:pPr>
      <w:r w:rsidRPr="00434C69">
        <w:rPr>
          <w:rFonts w:ascii="Century Gothic" w:hAnsi="Century Gothic"/>
          <w:sz w:val="18"/>
          <w:szCs w:val="18"/>
        </w:rPr>
        <w:t>Hao Nguyen (PI), Nadine Bol (PI), Annemiek Linn (PI), Theorizing Personalization Versus Customization Effects in Mobile Communication Technologies Using Behavioral Tracking Data (Finished, 2018)</w:t>
      </w:r>
    </w:p>
    <w:p w14:paraId="26F33B04" w14:textId="5C2BE237" w:rsidR="00F67793" w:rsidRPr="00434C69" w:rsidRDefault="00F67793" w:rsidP="00434C69">
      <w:pPr>
        <w:pStyle w:val="PlainText"/>
        <w:ind w:left="2127" w:hanging="2127"/>
        <w:rPr>
          <w:rFonts w:ascii="Century Gothic" w:hAnsi="Century Gothic"/>
          <w:sz w:val="18"/>
          <w:szCs w:val="18"/>
        </w:rPr>
      </w:pPr>
    </w:p>
    <w:p w14:paraId="6F38755C" w14:textId="0CFC5457" w:rsidR="00F67793" w:rsidRPr="00434C69" w:rsidRDefault="00F67793" w:rsidP="00434C69">
      <w:pPr>
        <w:pStyle w:val="PlainText"/>
        <w:ind w:left="2127" w:hanging="2127"/>
        <w:rPr>
          <w:rFonts w:ascii="Century Gothic" w:hAnsi="Century Gothic"/>
          <w:sz w:val="18"/>
          <w:szCs w:val="18"/>
        </w:rPr>
      </w:pPr>
      <w:r w:rsidRPr="00434C69">
        <w:rPr>
          <w:rFonts w:ascii="Century Gothic" w:hAnsi="Century Gothic"/>
          <w:sz w:val="18"/>
          <w:szCs w:val="18"/>
          <w:lang w:val="nl-NL"/>
        </w:rPr>
        <w:t xml:space="preserve">Marcia Vervloet (PI), Hanneke E. </w:t>
      </w:r>
      <w:proofErr w:type="spellStart"/>
      <w:r w:rsidRPr="00434C69">
        <w:rPr>
          <w:rFonts w:ascii="Century Gothic" w:hAnsi="Century Gothic"/>
          <w:sz w:val="18"/>
          <w:szCs w:val="18"/>
          <w:lang w:val="nl-NL"/>
        </w:rPr>
        <w:t>Zwikker</w:t>
      </w:r>
      <w:proofErr w:type="spellEnd"/>
      <w:r w:rsidRPr="00434C69">
        <w:rPr>
          <w:rFonts w:ascii="Century Gothic" w:hAnsi="Century Gothic"/>
          <w:sz w:val="18"/>
          <w:szCs w:val="18"/>
          <w:lang w:val="nl-NL"/>
        </w:rPr>
        <w:t xml:space="preserve"> (PI) Annemiek Linn (project member), Ellen Koster (project member), Suzan Gipmans (project member), Maaike van </w:t>
      </w:r>
      <w:proofErr w:type="spellStart"/>
      <w:r w:rsidRPr="00434C69">
        <w:rPr>
          <w:rFonts w:ascii="Century Gothic" w:hAnsi="Century Gothic"/>
          <w:sz w:val="18"/>
          <w:szCs w:val="18"/>
          <w:lang w:val="nl-NL"/>
        </w:rPr>
        <w:t>Aarle</w:t>
      </w:r>
      <w:proofErr w:type="spellEnd"/>
      <w:r w:rsidRPr="00434C69">
        <w:rPr>
          <w:rFonts w:ascii="Century Gothic" w:hAnsi="Century Gothic"/>
          <w:sz w:val="18"/>
          <w:szCs w:val="18"/>
          <w:lang w:val="nl-NL"/>
        </w:rPr>
        <w:t xml:space="preserve"> (project member), Liset van Dijk (PI).</w:t>
      </w:r>
      <w:r w:rsidR="00E81E39" w:rsidRPr="00434C69">
        <w:rPr>
          <w:rFonts w:ascii="Century Gothic" w:hAnsi="Century Gothic"/>
          <w:sz w:val="18"/>
          <w:szCs w:val="18"/>
          <w:lang w:val="nl-NL"/>
        </w:rPr>
        <w:t xml:space="preserve"> </w:t>
      </w:r>
      <w:r w:rsidRPr="00434C69">
        <w:rPr>
          <w:rFonts w:ascii="Century Gothic" w:hAnsi="Century Gothic"/>
          <w:sz w:val="18"/>
          <w:szCs w:val="18"/>
        </w:rPr>
        <w:t xml:space="preserve">The development and pilot test of TRIAGE, a practical question set to identify and discuss medication-related problems in community </w:t>
      </w:r>
      <w:r w:rsidR="000562FF">
        <w:rPr>
          <w:rFonts w:ascii="Century Gothic" w:hAnsi="Century Gothic"/>
          <w:sz w:val="18"/>
          <w:szCs w:val="18"/>
        </w:rPr>
        <w:t>pharmacies</w:t>
      </w:r>
      <w:r w:rsidRPr="00434C69">
        <w:rPr>
          <w:rFonts w:ascii="Century Gothic" w:hAnsi="Century Gothic"/>
          <w:sz w:val="18"/>
          <w:szCs w:val="18"/>
        </w:rPr>
        <w:t xml:space="preserve"> (</w:t>
      </w:r>
      <w:proofErr w:type="spellStart"/>
      <w:r w:rsidRPr="00434C69">
        <w:rPr>
          <w:rFonts w:ascii="Century Gothic" w:hAnsi="Century Gothic"/>
          <w:sz w:val="18"/>
          <w:szCs w:val="18"/>
        </w:rPr>
        <w:t>Finshed</w:t>
      </w:r>
      <w:proofErr w:type="spellEnd"/>
      <w:r w:rsidRPr="00434C69">
        <w:rPr>
          <w:rFonts w:ascii="Century Gothic" w:hAnsi="Century Gothic"/>
          <w:sz w:val="18"/>
          <w:szCs w:val="18"/>
        </w:rPr>
        <w:t xml:space="preserve">, 2017, NIVEL). </w:t>
      </w:r>
    </w:p>
    <w:p w14:paraId="37C16C99" w14:textId="77777777" w:rsidR="00F67793" w:rsidRPr="00434C69" w:rsidRDefault="00F67793" w:rsidP="00434C69">
      <w:pPr>
        <w:pStyle w:val="PlainText"/>
        <w:ind w:left="2127" w:hanging="2127"/>
        <w:rPr>
          <w:rFonts w:ascii="Century Gothic" w:hAnsi="Century Gothic"/>
          <w:sz w:val="18"/>
          <w:szCs w:val="18"/>
        </w:rPr>
      </w:pPr>
    </w:p>
    <w:p w14:paraId="28838A5A" w14:textId="7C678333" w:rsidR="00F46AFD" w:rsidRDefault="00F67793" w:rsidP="00434C69">
      <w:pPr>
        <w:ind w:left="2127" w:hanging="2127"/>
        <w:rPr>
          <w:rFonts w:ascii="Century Gothic" w:hAnsi="Century Gothic"/>
          <w:sz w:val="18"/>
          <w:szCs w:val="18"/>
          <w:lang w:val="en-US"/>
        </w:rPr>
      </w:pPr>
      <w:r w:rsidRPr="00434C69">
        <w:rPr>
          <w:rFonts w:ascii="Century Gothic" w:hAnsi="Century Gothic"/>
          <w:sz w:val="18"/>
          <w:szCs w:val="18"/>
        </w:rPr>
        <w:lastRenderedPageBreak/>
        <w:t xml:space="preserve">Julia van Weert (PI), Ellen Smets (PI), Nadine Bol (Postdoc), Annemiek Linn (Postdoc). </w:t>
      </w:r>
      <w:r w:rsidRPr="00434C69">
        <w:rPr>
          <w:rFonts w:ascii="Century Gothic" w:hAnsi="Century Gothic"/>
          <w:sz w:val="18"/>
          <w:szCs w:val="18"/>
          <w:lang w:val="en-US"/>
        </w:rPr>
        <w:t>Recommendations for ‘offline’ and ‘online’ tailored information for older cancer patients and caregivers (finished 2016; KWF University of Amsterdam).</w:t>
      </w:r>
    </w:p>
    <w:p w14:paraId="34746741" w14:textId="7EA0F438" w:rsidR="00D913F3" w:rsidRPr="00434C69" w:rsidRDefault="00D913F3" w:rsidP="00434C69">
      <w:pPr>
        <w:pBdr>
          <w:bottom w:val="single" w:sz="6" w:space="1" w:color="auto"/>
        </w:pBdr>
        <w:rPr>
          <w:rFonts w:ascii="Century Gothic" w:hAnsi="Century Gothic"/>
          <w:lang w:val="en-US"/>
        </w:rPr>
      </w:pPr>
    </w:p>
    <w:p w14:paraId="40EBB22B" w14:textId="2C2C242C" w:rsidR="00586D44" w:rsidRPr="00434C69" w:rsidRDefault="00586D44"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 xml:space="preserve">SUPERVISION (JUNIOR)RESEARCHERS </w:t>
      </w:r>
    </w:p>
    <w:tbl>
      <w:tblPr>
        <w:tblW w:w="9781" w:type="dxa"/>
        <w:tblInd w:w="-34" w:type="dxa"/>
        <w:tblLook w:val="04A0" w:firstRow="1" w:lastRow="0" w:firstColumn="1" w:lastColumn="0" w:noHBand="0" w:noVBand="1"/>
      </w:tblPr>
      <w:tblGrid>
        <w:gridCol w:w="2269"/>
        <w:gridCol w:w="7512"/>
      </w:tblGrid>
      <w:tr w:rsidR="000562FF" w:rsidRPr="00695FFC" w14:paraId="3486915B" w14:textId="77777777" w:rsidTr="009A3F49">
        <w:trPr>
          <w:trHeight w:val="282"/>
        </w:trPr>
        <w:tc>
          <w:tcPr>
            <w:tcW w:w="2269" w:type="dxa"/>
            <w:shd w:val="clear" w:color="auto" w:fill="auto"/>
          </w:tcPr>
          <w:p w14:paraId="7334F67B" w14:textId="77777777" w:rsidR="000562FF" w:rsidRPr="00434C69" w:rsidRDefault="000562FF" w:rsidP="009A3F49">
            <w:pPr>
              <w:rPr>
                <w:rFonts w:ascii="Century Gothic" w:hAnsi="Century Gothic" w:cstheme="minorHAnsi"/>
                <w:sz w:val="18"/>
                <w:szCs w:val="18"/>
                <w:lang w:val="en-US"/>
              </w:rPr>
            </w:pPr>
          </w:p>
          <w:p w14:paraId="51E0C83D" w14:textId="55CBC34A" w:rsidR="000562FF" w:rsidRPr="00434C69" w:rsidRDefault="000562FF" w:rsidP="009A3F49">
            <w:pPr>
              <w:rPr>
                <w:rFonts w:ascii="Century Gothic" w:hAnsi="Century Gothic" w:cstheme="minorHAnsi"/>
                <w:sz w:val="18"/>
                <w:szCs w:val="18"/>
                <w:lang w:val="en-US"/>
              </w:rPr>
            </w:pPr>
            <w:r>
              <w:rPr>
                <w:rFonts w:ascii="Century Gothic" w:hAnsi="Century Gothic" w:cstheme="minorHAnsi"/>
                <w:sz w:val="18"/>
                <w:szCs w:val="18"/>
                <w:lang w:val="en-US"/>
              </w:rPr>
              <w:t xml:space="preserve">Brandon </w:t>
            </w:r>
            <w:r w:rsidR="00842817">
              <w:rPr>
                <w:rFonts w:ascii="Century Gothic" w:hAnsi="Century Gothic" w:cstheme="minorHAnsi"/>
                <w:sz w:val="18"/>
                <w:szCs w:val="18"/>
                <w:lang w:val="en-US"/>
              </w:rPr>
              <w:t>Victor</w:t>
            </w:r>
          </w:p>
        </w:tc>
        <w:tc>
          <w:tcPr>
            <w:tcW w:w="7512" w:type="dxa"/>
            <w:shd w:val="clear" w:color="auto" w:fill="auto"/>
          </w:tcPr>
          <w:p w14:paraId="376EBA3B" w14:textId="77777777" w:rsidR="000562FF" w:rsidRPr="00434C69" w:rsidRDefault="000562FF" w:rsidP="009A3F49">
            <w:pPr>
              <w:rPr>
                <w:rFonts w:ascii="Century Gothic" w:hAnsi="Century Gothic"/>
                <w:sz w:val="18"/>
                <w:szCs w:val="18"/>
                <w:lang w:val="en-US"/>
              </w:rPr>
            </w:pPr>
          </w:p>
          <w:p w14:paraId="2DEB3CC1" w14:textId="18BC8258" w:rsidR="000562FF" w:rsidRPr="00434C69" w:rsidRDefault="00842817" w:rsidP="009A3F49">
            <w:pPr>
              <w:rPr>
                <w:rFonts w:ascii="Century Gothic" w:hAnsi="Century Gothic"/>
                <w:sz w:val="18"/>
                <w:szCs w:val="18"/>
                <w:lang w:val="en-US"/>
              </w:rPr>
            </w:pPr>
            <w:r>
              <w:rPr>
                <w:rFonts w:ascii="Century Gothic" w:hAnsi="Century Gothic"/>
                <w:sz w:val="18"/>
                <w:szCs w:val="18"/>
                <w:lang w:val="en-US"/>
              </w:rPr>
              <w:t xml:space="preserve">Information-seeking behavior of caregivers of children diagnosed with a rare disease: a qualitative study </w:t>
            </w:r>
            <w:r w:rsidR="001C3772" w:rsidRPr="00434C69">
              <w:rPr>
                <w:rFonts w:ascii="Century Gothic" w:hAnsi="Century Gothic" w:cstheme="minorHAnsi"/>
                <w:sz w:val="18"/>
                <w:szCs w:val="18"/>
                <w:lang w:val="en-US"/>
              </w:rPr>
              <w:t xml:space="preserve">(Research Master, </w:t>
            </w:r>
            <w:proofErr w:type="spellStart"/>
            <w:r w:rsidR="001C3772" w:rsidRPr="00434C69">
              <w:rPr>
                <w:rFonts w:ascii="Century Gothic" w:hAnsi="Century Gothic" w:cstheme="minorHAnsi"/>
                <w:sz w:val="18"/>
                <w:szCs w:val="18"/>
                <w:lang w:val="en-US"/>
              </w:rPr>
              <w:t>ASCoR</w:t>
            </w:r>
            <w:proofErr w:type="spellEnd"/>
            <w:r w:rsidR="001C3772" w:rsidRPr="00434C69">
              <w:rPr>
                <w:rFonts w:ascii="Century Gothic" w:hAnsi="Century Gothic" w:cstheme="minorHAnsi"/>
                <w:sz w:val="18"/>
                <w:szCs w:val="18"/>
                <w:lang w:val="en-US"/>
              </w:rPr>
              <w:t>)</w:t>
            </w:r>
          </w:p>
        </w:tc>
      </w:tr>
      <w:tr w:rsidR="005C1573" w:rsidRPr="00695FFC" w14:paraId="42BDD523" w14:textId="77777777" w:rsidTr="00632659">
        <w:trPr>
          <w:trHeight w:val="282"/>
        </w:trPr>
        <w:tc>
          <w:tcPr>
            <w:tcW w:w="2269" w:type="dxa"/>
            <w:shd w:val="clear" w:color="auto" w:fill="auto"/>
          </w:tcPr>
          <w:p w14:paraId="15B680F0" w14:textId="77777777" w:rsidR="005C1573" w:rsidRPr="00434C69" w:rsidRDefault="005C1573" w:rsidP="005C1573">
            <w:pPr>
              <w:rPr>
                <w:rFonts w:ascii="Century Gothic" w:hAnsi="Century Gothic" w:cstheme="minorHAnsi"/>
                <w:sz w:val="18"/>
                <w:szCs w:val="18"/>
                <w:lang w:val="en-US"/>
              </w:rPr>
            </w:pPr>
          </w:p>
          <w:p w14:paraId="7C133E44" w14:textId="6A4B986D" w:rsidR="005C1573" w:rsidRPr="00434C69" w:rsidRDefault="005C1573" w:rsidP="005C1573">
            <w:pPr>
              <w:rPr>
                <w:rFonts w:ascii="Century Gothic" w:hAnsi="Century Gothic" w:cstheme="minorHAnsi"/>
                <w:sz w:val="18"/>
                <w:szCs w:val="18"/>
                <w:lang w:val="en-US"/>
              </w:rPr>
            </w:pPr>
            <w:proofErr w:type="spellStart"/>
            <w:r>
              <w:rPr>
                <w:rFonts w:ascii="Century Gothic" w:hAnsi="Century Gothic" w:cstheme="minorHAnsi"/>
                <w:sz w:val="18"/>
                <w:szCs w:val="18"/>
                <w:lang w:val="en-US"/>
              </w:rPr>
              <w:t>Yihoo</w:t>
            </w:r>
            <w:proofErr w:type="spellEnd"/>
            <w:r>
              <w:rPr>
                <w:rFonts w:ascii="Century Gothic" w:hAnsi="Century Gothic" w:cstheme="minorHAnsi"/>
                <w:sz w:val="18"/>
                <w:szCs w:val="18"/>
                <w:lang w:val="en-US"/>
              </w:rPr>
              <w:t xml:space="preserve"> </w:t>
            </w:r>
            <w:r w:rsidR="00E06FB1">
              <w:rPr>
                <w:rFonts w:ascii="Century Gothic" w:hAnsi="Century Gothic" w:cstheme="minorHAnsi"/>
                <w:sz w:val="18"/>
                <w:szCs w:val="18"/>
                <w:lang w:val="en-US"/>
              </w:rPr>
              <w:t xml:space="preserve">Lee </w:t>
            </w:r>
          </w:p>
        </w:tc>
        <w:tc>
          <w:tcPr>
            <w:tcW w:w="7512" w:type="dxa"/>
            <w:shd w:val="clear" w:color="auto" w:fill="auto"/>
          </w:tcPr>
          <w:p w14:paraId="6475E9E7" w14:textId="77777777" w:rsidR="00E06FB1" w:rsidRDefault="00E06FB1" w:rsidP="005C1573">
            <w:pPr>
              <w:rPr>
                <w:rFonts w:ascii="Century Gothic" w:hAnsi="Century Gothic"/>
                <w:sz w:val="18"/>
                <w:szCs w:val="18"/>
                <w:lang w:val="en-US"/>
              </w:rPr>
            </w:pPr>
          </w:p>
          <w:p w14:paraId="0948A3BA" w14:textId="49E50513" w:rsidR="005C1573" w:rsidRPr="00434C69" w:rsidRDefault="001C3772" w:rsidP="005C1573">
            <w:pPr>
              <w:rPr>
                <w:rFonts w:ascii="Century Gothic" w:hAnsi="Century Gothic"/>
                <w:sz w:val="18"/>
                <w:szCs w:val="18"/>
                <w:lang w:val="en-US"/>
              </w:rPr>
            </w:pPr>
            <w:r>
              <w:rPr>
                <w:rFonts w:ascii="Century Gothic" w:hAnsi="Century Gothic"/>
                <w:sz w:val="18"/>
                <w:szCs w:val="18"/>
                <w:lang w:val="en-US"/>
              </w:rPr>
              <w:t>A longitudinal</w:t>
            </w:r>
            <w:r w:rsidR="00E06FB1">
              <w:rPr>
                <w:rFonts w:ascii="Century Gothic" w:hAnsi="Century Gothic"/>
                <w:sz w:val="18"/>
                <w:szCs w:val="18"/>
                <w:lang w:val="en-US"/>
              </w:rPr>
              <w:t xml:space="preserve"> study exploring </w:t>
            </w:r>
            <w:r>
              <w:rPr>
                <w:rFonts w:ascii="Century Gothic" w:hAnsi="Century Gothic"/>
                <w:sz w:val="18"/>
                <w:szCs w:val="18"/>
                <w:lang w:val="en-US"/>
              </w:rPr>
              <w:t>the relationship</w:t>
            </w:r>
            <w:r w:rsidR="00E06FB1">
              <w:rPr>
                <w:rFonts w:ascii="Century Gothic" w:hAnsi="Century Gothic"/>
                <w:sz w:val="18"/>
                <w:szCs w:val="18"/>
                <w:lang w:val="en-US"/>
              </w:rPr>
              <w:t xml:space="preserve"> between online </w:t>
            </w:r>
            <w:r>
              <w:rPr>
                <w:rFonts w:ascii="Century Gothic" w:hAnsi="Century Gothic"/>
                <w:sz w:val="18"/>
                <w:szCs w:val="18"/>
                <w:lang w:val="en-US"/>
              </w:rPr>
              <w:t>information-seeking</w:t>
            </w:r>
            <w:r w:rsidR="00E06FB1">
              <w:rPr>
                <w:rFonts w:ascii="Century Gothic" w:hAnsi="Century Gothic"/>
                <w:sz w:val="18"/>
                <w:szCs w:val="18"/>
                <w:lang w:val="en-US"/>
              </w:rPr>
              <w:t xml:space="preserve"> and </w:t>
            </w:r>
            <w:r>
              <w:rPr>
                <w:rFonts w:ascii="Century Gothic" w:hAnsi="Century Gothic"/>
                <w:sz w:val="18"/>
                <w:szCs w:val="18"/>
                <w:lang w:val="en-US"/>
              </w:rPr>
              <w:t xml:space="preserve">healthcare use in the context of the COVID pandemic </w:t>
            </w:r>
            <w:r w:rsidRPr="00434C69">
              <w:rPr>
                <w:rFonts w:ascii="Century Gothic" w:hAnsi="Century Gothic" w:cstheme="minorHAnsi"/>
                <w:sz w:val="18"/>
                <w:szCs w:val="18"/>
                <w:lang w:val="en-US"/>
              </w:rPr>
              <w:t xml:space="preserve">(Research Master, </w:t>
            </w:r>
            <w:proofErr w:type="spellStart"/>
            <w:r w:rsidRPr="00434C69">
              <w:rPr>
                <w:rFonts w:ascii="Century Gothic" w:hAnsi="Century Gothic" w:cstheme="minorHAnsi"/>
                <w:sz w:val="18"/>
                <w:szCs w:val="18"/>
                <w:lang w:val="en-US"/>
              </w:rPr>
              <w:t>ASCoR</w:t>
            </w:r>
            <w:proofErr w:type="spellEnd"/>
            <w:r w:rsidRPr="00434C69">
              <w:rPr>
                <w:rFonts w:ascii="Century Gothic" w:hAnsi="Century Gothic" w:cstheme="minorHAnsi"/>
                <w:sz w:val="18"/>
                <w:szCs w:val="18"/>
                <w:lang w:val="en-US"/>
              </w:rPr>
              <w:t>)</w:t>
            </w:r>
          </w:p>
        </w:tc>
      </w:tr>
      <w:tr w:rsidR="00697E9F" w:rsidRPr="00695FFC" w14:paraId="0DDC94A7" w14:textId="77777777" w:rsidTr="00632659">
        <w:trPr>
          <w:trHeight w:val="282"/>
        </w:trPr>
        <w:tc>
          <w:tcPr>
            <w:tcW w:w="2269" w:type="dxa"/>
            <w:shd w:val="clear" w:color="auto" w:fill="auto"/>
          </w:tcPr>
          <w:p w14:paraId="569B63F4" w14:textId="77777777" w:rsidR="00775C4E" w:rsidRPr="00434C69" w:rsidRDefault="00775C4E" w:rsidP="00434C69">
            <w:pPr>
              <w:rPr>
                <w:rFonts w:ascii="Century Gothic" w:hAnsi="Century Gothic" w:cstheme="minorHAnsi"/>
                <w:sz w:val="18"/>
                <w:szCs w:val="18"/>
                <w:lang w:val="en-US"/>
              </w:rPr>
            </w:pPr>
          </w:p>
          <w:p w14:paraId="722EFD74" w14:textId="0F449F2E" w:rsidR="00697E9F" w:rsidRPr="00434C69" w:rsidRDefault="00697E9F"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Sara Groos</w:t>
            </w:r>
          </w:p>
        </w:tc>
        <w:tc>
          <w:tcPr>
            <w:tcW w:w="7512" w:type="dxa"/>
            <w:shd w:val="clear" w:color="auto" w:fill="auto"/>
          </w:tcPr>
          <w:p w14:paraId="671FFAC4" w14:textId="77777777" w:rsidR="00775C4E" w:rsidRPr="00434C69" w:rsidRDefault="00775C4E" w:rsidP="00434C69">
            <w:pPr>
              <w:rPr>
                <w:rFonts w:ascii="Century Gothic" w:hAnsi="Century Gothic"/>
                <w:sz w:val="18"/>
                <w:szCs w:val="18"/>
                <w:lang w:val="en-US"/>
              </w:rPr>
            </w:pPr>
          </w:p>
          <w:p w14:paraId="58ACE433" w14:textId="58000DEC" w:rsidR="00697E9F" w:rsidRPr="00434C69" w:rsidRDefault="00697E9F" w:rsidP="00434C69">
            <w:pPr>
              <w:rPr>
                <w:rFonts w:ascii="Century Gothic" w:hAnsi="Century Gothic"/>
                <w:sz w:val="18"/>
                <w:szCs w:val="18"/>
                <w:lang w:val="en-US"/>
              </w:rPr>
            </w:pPr>
            <w:r w:rsidRPr="00434C69">
              <w:rPr>
                <w:rFonts w:ascii="Century Gothic" w:hAnsi="Century Gothic"/>
                <w:sz w:val="18"/>
                <w:szCs w:val="18"/>
                <w:lang w:val="en-US"/>
              </w:rPr>
              <w:t xml:space="preserve">Effective withdrawal of fall-risk-increasing drugs: the development of a CDSS and Patient Portal </w:t>
            </w:r>
            <w:r w:rsidR="00F67793" w:rsidRPr="00434C69">
              <w:rPr>
                <w:rFonts w:ascii="Century Gothic" w:hAnsi="Century Gothic"/>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sz w:val="18"/>
                <w:szCs w:val="18"/>
                <w:lang w:val="en-US"/>
              </w:rPr>
              <w:t>ASCoR</w:t>
            </w:r>
            <w:proofErr w:type="spellEnd"/>
            <w:r w:rsidR="00F67793" w:rsidRPr="00434C69">
              <w:rPr>
                <w:rFonts w:ascii="Century Gothic" w:hAnsi="Century Gothic"/>
                <w:sz w:val="18"/>
                <w:szCs w:val="18"/>
                <w:lang w:val="en-US"/>
              </w:rPr>
              <w:t>)</w:t>
            </w:r>
          </w:p>
          <w:p w14:paraId="0FBE2D4D" w14:textId="2F29263E" w:rsidR="00F67793" w:rsidRPr="00434C69" w:rsidRDefault="00F67793" w:rsidP="00434C69">
            <w:pPr>
              <w:rPr>
                <w:rFonts w:ascii="Century Gothic" w:hAnsi="Century Gothic"/>
                <w:sz w:val="18"/>
                <w:szCs w:val="18"/>
                <w:lang w:val="en-US"/>
              </w:rPr>
            </w:pPr>
          </w:p>
        </w:tc>
      </w:tr>
      <w:tr w:rsidR="00697E9F" w:rsidRPr="00695FFC" w14:paraId="6F6C3DC0" w14:textId="77777777" w:rsidTr="00632659">
        <w:trPr>
          <w:trHeight w:val="282"/>
        </w:trPr>
        <w:tc>
          <w:tcPr>
            <w:tcW w:w="2269" w:type="dxa"/>
            <w:shd w:val="clear" w:color="auto" w:fill="auto"/>
          </w:tcPr>
          <w:p w14:paraId="1C7FB607" w14:textId="6A6E7405" w:rsidR="00697E9F" w:rsidRPr="00434C69" w:rsidRDefault="00697E9F"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Kelly de Wildt </w:t>
            </w:r>
          </w:p>
        </w:tc>
        <w:tc>
          <w:tcPr>
            <w:tcW w:w="7512" w:type="dxa"/>
            <w:shd w:val="clear" w:color="auto" w:fill="auto"/>
          </w:tcPr>
          <w:p w14:paraId="5EF4538E" w14:textId="0DA04191" w:rsidR="00697E9F" w:rsidRPr="00434C69" w:rsidRDefault="00697E9F" w:rsidP="00434C69">
            <w:pPr>
              <w:rPr>
                <w:rFonts w:ascii="Century Gothic" w:hAnsi="Century Gothic"/>
                <w:sz w:val="18"/>
                <w:szCs w:val="18"/>
                <w:lang w:val="en-US"/>
              </w:rPr>
            </w:pPr>
            <w:r w:rsidRPr="00434C69">
              <w:rPr>
                <w:rFonts w:ascii="Century Gothic" w:hAnsi="Century Gothic"/>
                <w:sz w:val="18"/>
                <w:szCs w:val="18"/>
                <w:lang w:val="en-US"/>
              </w:rPr>
              <w:t xml:space="preserve">Effective withdrawal of fall-risk-increasing drugs: the development of a CDSS and Patient Portal </w:t>
            </w:r>
            <w:r w:rsidR="00F67793" w:rsidRPr="00434C69">
              <w:rPr>
                <w:rFonts w:ascii="Century Gothic" w:hAnsi="Century Gothic"/>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sz w:val="18"/>
                <w:szCs w:val="18"/>
                <w:lang w:val="en-US"/>
              </w:rPr>
              <w:t>ASCoR</w:t>
            </w:r>
            <w:proofErr w:type="spellEnd"/>
            <w:r w:rsidR="00F67793" w:rsidRPr="00434C69">
              <w:rPr>
                <w:rFonts w:ascii="Century Gothic" w:hAnsi="Century Gothic"/>
                <w:sz w:val="18"/>
                <w:szCs w:val="18"/>
                <w:lang w:val="en-US"/>
              </w:rPr>
              <w:t>)</w:t>
            </w:r>
          </w:p>
          <w:p w14:paraId="6A76ECED" w14:textId="7BBB63E5" w:rsidR="00F67793" w:rsidRPr="00434C69" w:rsidRDefault="00F67793" w:rsidP="00434C69">
            <w:pPr>
              <w:rPr>
                <w:rFonts w:ascii="Century Gothic" w:hAnsi="Century Gothic"/>
                <w:sz w:val="18"/>
                <w:szCs w:val="18"/>
                <w:lang w:val="en-US"/>
              </w:rPr>
            </w:pPr>
          </w:p>
        </w:tc>
      </w:tr>
      <w:tr w:rsidR="00333AD4" w:rsidRPr="00695FFC" w14:paraId="2E2AD9C3" w14:textId="77777777" w:rsidTr="00632659">
        <w:trPr>
          <w:trHeight w:val="282"/>
        </w:trPr>
        <w:tc>
          <w:tcPr>
            <w:tcW w:w="2269" w:type="dxa"/>
            <w:shd w:val="clear" w:color="auto" w:fill="auto"/>
          </w:tcPr>
          <w:p w14:paraId="1B71E2FA" w14:textId="018A4929" w:rsidR="00333AD4" w:rsidRPr="00434C69" w:rsidRDefault="00333AD4"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Stephanie </w:t>
            </w:r>
            <w:proofErr w:type="spellStart"/>
            <w:r w:rsidRPr="00434C69">
              <w:rPr>
                <w:rFonts w:ascii="Century Gothic" w:hAnsi="Century Gothic" w:cstheme="minorHAnsi"/>
                <w:sz w:val="18"/>
                <w:szCs w:val="18"/>
                <w:lang w:val="en-US"/>
              </w:rPr>
              <w:t>Ophof</w:t>
            </w:r>
            <w:proofErr w:type="spellEnd"/>
            <w:r w:rsidRPr="00434C69">
              <w:rPr>
                <w:rFonts w:ascii="Century Gothic" w:hAnsi="Century Gothic" w:cstheme="minorHAnsi"/>
                <w:sz w:val="18"/>
                <w:szCs w:val="18"/>
                <w:lang w:val="en-US"/>
              </w:rPr>
              <w:t xml:space="preserve"> </w:t>
            </w:r>
          </w:p>
        </w:tc>
        <w:tc>
          <w:tcPr>
            <w:tcW w:w="7512" w:type="dxa"/>
            <w:shd w:val="clear" w:color="auto" w:fill="auto"/>
          </w:tcPr>
          <w:p w14:paraId="686A96E2" w14:textId="100E5D40" w:rsidR="00333AD4" w:rsidRPr="00434C69" w:rsidRDefault="00333AD4" w:rsidP="00434C69">
            <w:pPr>
              <w:rPr>
                <w:rFonts w:ascii="Century Gothic" w:hAnsi="Century Gothic"/>
                <w:sz w:val="18"/>
                <w:szCs w:val="18"/>
                <w:lang w:val="en-US"/>
              </w:rPr>
            </w:pPr>
            <w:r w:rsidRPr="00434C69">
              <w:rPr>
                <w:rFonts w:ascii="Century Gothic" w:hAnsi="Century Gothic"/>
                <w:sz w:val="18"/>
                <w:szCs w:val="18"/>
                <w:lang w:val="en-US"/>
              </w:rPr>
              <w:t xml:space="preserve">Communication strategies used to discuss online health information </w:t>
            </w:r>
            <w:r w:rsidR="00F67793" w:rsidRPr="00434C69">
              <w:rPr>
                <w:rFonts w:ascii="Century Gothic" w:hAnsi="Century Gothic"/>
                <w:sz w:val="18"/>
                <w:szCs w:val="18"/>
                <w:lang w:val="en-US"/>
              </w:rPr>
              <w:t>(</w:t>
            </w:r>
            <w:proofErr w:type="spellStart"/>
            <w:r w:rsidR="00F67793" w:rsidRPr="00434C69">
              <w:rPr>
                <w:rFonts w:ascii="Century Gothic" w:hAnsi="Century Gothic"/>
                <w:sz w:val="18"/>
                <w:szCs w:val="18"/>
                <w:lang w:val="en-US"/>
              </w:rPr>
              <w:t>ASCoR</w:t>
            </w:r>
            <w:proofErr w:type="spellEnd"/>
            <w:r w:rsidR="00F67793" w:rsidRPr="00434C69">
              <w:rPr>
                <w:rFonts w:ascii="Century Gothic" w:hAnsi="Century Gothic"/>
                <w:sz w:val="18"/>
                <w:szCs w:val="18"/>
                <w:lang w:val="en-US"/>
              </w:rPr>
              <w:t>)</w:t>
            </w:r>
          </w:p>
          <w:p w14:paraId="7B1D4D49" w14:textId="5E366918" w:rsidR="00F67793" w:rsidRPr="00434C69" w:rsidRDefault="00F67793" w:rsidP="00434C69">
            <w:pPr>
              <w:rPr>
                <w:rFonts w:ascii="Century Gothic" w:hAnsi="Century Gothic"/>
                <w:sz w:val="18"/>
                <w:szCs w:val="18"/>
                <w:lang w:val="en-US"/>
              </w:rPr>
            </w:pPr>
          </w:p>
        </w:tc>
      </w:tr>
      <w:tr w:rsidR="00586D44" w:rsidRPr="00695FFC" w14:paraId="6ED52916" w14:textId="77777777" w:rsidTr="00632659">
        <w:trPr>
          <w:trHeight w:val="63"/>
        </w:trPr>
        <w:tc>
          <w:tcPr>
            <w:tcW w:w="2269" w:type="dxa"/>
            <w:shd w:val="clear" w:color="auto" w:fill="auto"/>
          </w:tcPr>
          <w:p w14:paraId="7EE2E9CC" w14:textId="689483DF" w:rsidR="00586D44" w:rsidRPr="00434C69" w:rsidRDefault="00586D44" w:rsidP="00434C69">
            <w:pPr>
              <w:rPr>
                <w:rFonts w:ascii="Century Gothic" w:hAnsi="Century Gothic"/>
                <w:sz w:val="18"/>
                <w:szCs w:val="18"/>
                <w:lang w:val="en-US"/>
              </w:rPr>
            </w:pPr>
            <w:r w:rsidRPr="00434C69">
              <w:rPr>
                <w:rFonts w:ascii="Century Gothic" w:hAnsi="Century Gothic" w:cstheme="minorHAnsi"/>
                <w:sz w:val="18"/>
                <w:szCs w:val="18"/>
                <w:lang w:val="en-US"/>
              </w:rPr>
              <w:t xml:space="preserve">Lotta </w:t>
            </w:r>
            <w:proofErr w:type="spellStart"/>
            <w:r w:rsidRPr="00434C69">
              <w:rPr>
                <w:rFonts w:ascii="Century Gothic" w:hAnsi="Century Gothic" w:cstheme="minorHAnsi"/>
                <w:sz w:val="18"/>
                <w:szCs w:val="18"/>
                <w:lang w:val="en-US"/>
              </w:rPr>
              <w:t>Selepa</w:t>
            </w:r>
            <w:proofErr w:type="spellEnd"/>
            <w:r w:rsidRPr="00434C69">
              <w:rPr>
                <w:rFonts w:ascii="Century Gothic" w:hAnsi="Century Gothic" w:cstheme="minorHAnsi"/>
                <w:sz w:val="18"/>
                <w:szCs w:val="18"/>
                <w:lang w:val="en-US"/>
              </w:rPr>
              <w:t xml:space="preserve"> </w:t>
            </w:r>
          </w:p>
        </w:tc>
        <w:tc>
          <w:tcPr>
            <w:tcW w:w="7512" w:type="dxa"/>
            <w:shd w:val="clear" w:color="auto" w:fill="auto"/>
          </w:tcPr>
          <w:p w14:paraId="594A8275" w14:textId="12E825B1" w:rsidR="00586D44" w:rsidRPr="00434C69" w:rsidRDefault="00586D44" w:rsidP="00434C69">
            <w:pPr>
              <w:rPr>
                <w:rFonts w:ascii="Century Gothic" w:hAnsi="Century Gothic"/>
                <w:sz w:val="18"/>
                <w:szCs w:val="18"/>
                <w:lang w:val="en-US"/>
              </w:rPr>
            </w:pPr>
            <w:r w:rsidRPr="00434C69">
              <w:rPr>
                <w:rFonts w:ascii="Century Gothic" w:hAnsi="Century Gothic"/>
                <w:sz w:val="18"/>
                <w:szCs w:val="18"/>
                <w:lang w:val="en-US"/>
              </w:rPr>
              <w:t xml:space="preserve">Effective withdrawal of fall-risk-increasing drugs: the development of a prediction model of drug-related falls </w:t>
            </w:r>
            <w:r w:rsidR="00F67793" w:rsidRPr="00434C69">
              <w:rPr>
                <w:rFonts w:ascii="Century Gothic" w:hAnsi="Century Gothic"/>
                <w:sz w:val="18"/>
                <w:szCs w:val="18"/>
                <w:lang w:val="en-US"/>
              </w:rPr>
              <w:t>(Amsterdam UMC)</w:t>
            </w:r>
          </w:p>
          <w:p w14:paraId="623037AF" w14:textId="121C0DCF" w:rsidR="00F67793" w:rsidRPr="00434C69" w:rsidRDefault="00F67793" w:rsidP="00434C69">
            <w:pPr>
              <w:rPr>
                <w:rFonts w:ascii="Century Gothic" w:hAnsi="Century Gothic"/>
                <w:i/>
                <w:sz w:val="18"/>
                <w:szCs w:val="18"/>
                <w:lang w:val="en-US"/>
              </w:rPr>
            </w:pPr>
          </w:p>
        </w:tc>
      </w:tr>
      <w:tr w:rsidR="00586D44" w:rsidRPr="00695FFC" w14:paraId="713A05C3" w14:textId="77777777" w:rsidTr="00632659">
        <w:trPr>
          <w:trHeight w:val="63"/>
        </w:trPr>
        <w:tc>
          <w:tcPr>
            <w:tcW w:w="2269" w:type="dxa"/>
            <w:shd w:val="clear" w:color="auto" w:fill="auto"/>
          </w:tcPr>
          <w:p w14:paraId="158FAF88" w14:textId="59FC0E9D" w:rsidR="00586D44" w:rsidRPr="00434C69" w:rsidRDefault="00586D44" w:rsidP="00434C69">
            <w:pPr>
              <w:rPr>
                <w:rFonts w:ascii="Century Gothic" w:hAnsi="Century Gothic" w:cstheme="minorHAnsi"/>
                <w:sz w:val="18"/>
                <w:szCs w:val="18"/>
                <w:lang w:val="en-US"/>
              </w:rPr>
            </w:pPr>
            <w:proofErr w:type="spellStart"/>
            <w:r w:rsidRPr="00434C69">
              <w:rPr>
                <w:rFonts w:ascii="Century Gothic" w:hAnsi="Century Gothic" w:cstheme="minorHAnsi"/>
                <w:sz w:val="18"/>
                <w:szCs w:val="18"/>
                <w:lang w:val="en-US"/>
              </w:rPr>
              <w:t>Jolein</w:t>
            </w:r>
            <w:proofErr w:type="spellEnd"/>
            <w:r w:rsidRPr="00434C69">
              <w:rPr>
                <w:rFonts w:ascii="Century Gothic" w:hAnsi="Century Gothic" w:cstheme="minorHAnsi"/>
                <w:sz w:val="18"/>
                <w:szCs w:val="18"/>
                <w:lang w:val="en-US"/>
              </w:rPr>
              <w:t xml:space="preserve"> </w:t>
            </w:r>
            <w:proofErr w:type="spellStart"/>
            <w:r w:rsidRPr="00434C69">
              <w:rPr>
                <w:rFonts w:ascii="Century Gothic" w:hAnsi="Century Gothic" w:cstheme="minorHAnsi"/>
                <w:sz w:val="18"/>
                <w:szCs w:val="18"/>
                <w:lang w:val="en-US"/>
              </w:rPr>
              <w:t>Hondsmerk</w:t>
            </w:r>
            <w:proofErr w:type="spellEnd"/>
            <w:r w:rsidRPr="00434C69">
              <w:rPr>
                <w:rFonts w:ascii="Century Gothic" w:hAnsi="Century Gothic" w:cstheme="minorHAnsi"/>
                <w:sz w:val="18"/>
                <w:szCs w:val="18"/>
                <w:lang w:val="en-US"/>
              </w:rPr>
              <w:t xml:space="preserve"> </w:t>
            </w:r>
          </w:p>
        </w:tc>
        <w:tc>
          <w:tcPr>
            <w:tcW w:w="7512" w:type="dxa"/>
            <w:shd w:val="clear" w:color="auto" w:fill="auto"/>
          </w:tcPr>
          <w:p w14:paraId="250D74F7" w14:textId="1A216159" w:rsidR="00F67793" w:rsidRPr="00434C69" w:rsidRDefault="00586D44"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How </w:t>
            </w:r>
            <w:r w:rsidR="00632659" w:rsidRPr="00434C69">
              <w:rPr>
                <w:rFonts w:ascii="Century Gothic" w:hAnsi="Century Gothic" w:cstheme="minorHAnsi"/>
                <w:sz w:val="18"/>
                <w:szCs w:val="18"/>
                <w:lang w:val="en-US"/>
              </w:rPr>
              <w:t xml:space="preserve">online </w:t>
            </w:r>
            <w:r w:rsidRPr="00434C69">
              <w:rPr>
                <w:rFonts w:ascii="Century Gothic" w:hAnsi="Century Gothic" w:cstheme="minorHAnsi"/>
                <w:sz w:val="18"/>
                <w:szCs w:val="18"/>
                <w:lang w:val="en-US"/>
              </w:rPr>
              <w:t>news frames and exaggerations shape</w:t>
            </w:r>
            <w:r w:rsidR="00632659" w:rsidRPr="00434C69">
              <w:rPr>
                <w:rFonts w:ascii="Century Gothic" w:hAnsi="Century Gothic" w:cstheme="minorHAnsi"/>
                <w:sz w:val="18"/>
                <w:szCs w:val="18"/>
                <w:lang w:val="en-US"/>
              </w:rPr>
              <w:t xml:space="preserve"> health</w:t>
            </w:r>
            <w:r w:rsidRPr="00434C69">
              <w:rPr>
                <w:rFonts w:ascii="Century Gothic" w:hAnsi="Century Gothic" w:cstheme="minorHAnsi"/>
                <w:sz w:val="18"/>
                <w:szCs w:val="18"/>
                <w:lang w:val="en-US"/>
              </w:rPr>
              <w:t xml:space="preserve"> behavior </w:t>
            </w:r>
            <w:r w:rsidR="00F67793" w:rsidRPr="00434C69">
              <w:rPr>
                <w:rFonts w:ascii="Century Gothic" w:hAnsi="Century Gothic" w:cstheme="minorHAnsi"/>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cstheme="minorHAnsi"/>
                <w:sz w:val="18"/>
                <w:szCs w:val="18"/>
                <w:lang w:val="en-US"/>
              </w:rPr>
              <w:t>ASCoR</w:t>
            </w:r>
            <w:proofErr w:type="spellEnd"/>
            <w:r w:rsidR="00F67793" w:rsidRPr="00434C69">
              <w:rPr>
                <w:rFonts w:ascii="Century Gothic" w:hAnsi="Century Gothic" w:cstheme="minorHAnsi"/>
                <w:sz w:val="18"/>
                <w:szCs w:val="18"/>
                <w:lang w:val="en-US"/>
              </w:rPr>
              <w:t>)</w:t>
            </w:r>
          </w:p>
          <w:p w14:paraId="444DA183" w14:textId="29D68087" w:rsidR="008215A1" w:rsidRPr="00434C69" w:rsidRDefault="008215A1" w:rsidP="00434C69">
            <w:pPr>
              <w:rPr>
                <w:rFonts w:ascii="Century Gothic" w:hAnsi="Century Gothic" w:cstheme="minorHAnsi"/>
                <w:sz w:val="18"/>
                <w:szCs w:val="18"/>
                <w:lang w:val="en-US"/>
              </w:rPr>
            </w:pPr>
          </w:p>
        </w:tc>
      </w:tr>
      <w:tr w:rsidR="00586D44" w:rsidRPr="00695FFC" w14:paraId="21E9467C" w14:textId="77777777" w:rsidTr="00632659">
        <w:trPr>
          <w:trHeight w:val="284"/>
        </w:trPr>
        <w:tc>
          <w:tcPr>
            <w:tcW w:w="2269" w:type="dxa"/>
            <w:shd w:val="clear" w:color="auto" w:fill="auto"/>
          </w:tcPr>
          <w:p w14:paraId="14322230" w14:textId="0D41BCBF" w:rsidR="00586D44" w:rsidRPr="00434C69" w:rsidRDefault="00586D44"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Lotte </w:t>
            </w:r>
            <w:proofErr w:type="spellStart"/>
            <w:r w:rsidRPr="00434C69">
              <w:rPr>
                <w:rFonts w:ascii="Century Gothic" w:hAnsi="Century Gothic" w:cstheme="minorHAnsi"/>
                <w:sz w:val="18"/>
                <w:szCs w:val="18"/>
                <w:lang w:val="en-US"/>
              </w:rPr>
              <w:t>Aalbers</w:t>
            </w:r>
            <w:proofErr w:type="spellEnd"/>
            <w:r w:rsidRPr="00434C69">
              <w:rPr>
                <w:rFonts w:ascii="Century Gothic" w:hAnsi="Century Gothic" w:cstheme="minorHAnsi"/>
                <w:sz w:val="18"/>
                <w:szCs w:val="18"/>
                <w:lang w:val="en-US"/>
              </w:rPr>
              <w:t xml:space="preserve"> </w:t>
            </w:r>
          </w:p>
        </w:tc>
        <w:tc>
          <w:tcPr>
            <w:tcW w:w="7512" w:type="dxa"/>
            <w:shd w:val="clear" w:color="auto" w:fill="auto"/>
          </w:tcPr>
          <w:p w14:paraId="03EE52FE" w14:textId="6ECFB0A5" w:rsidR="00586D44" w:rsidRPr="00434C69" w:rsidRDefault="00632659"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Obesity in the news: </w:t>
            </w:r>
            <w:r w:rsidR="000562FF">
              <w:rPr>
                <w:rFonts w:ascii="Century Gothic" w:hAnsi="Century Gothic" w:cstheme="minorHAnsi"/>
                <w:sz w:val="18"/>
                <w:szCs w:val="18"/>
                <w:lang w:val="en-US"/>
              </w:rPr>
              <w:t xml:space="preserve">an </w:t>
            </w:r>
            <w:r w:rsidRPr="00434C69">
              <w:rPr>
                <w:rFonts w:ascii="Century Gothic" w:hAnsi="Century Gothic" w:cstheme="minorHAnsi"/>
                <w:sz w:val="18"/>
                <w:szCs w:val="18"/>
                <w:lang w:val="en-US"/>
              </w:rPr>
              <w:t xml:space="preserve">exploration of the use of different frames and levels exaggeration in the Dutch context </w:t>
            </w:r>
            <w:r w:rsidR="00F67793" w:rsidRPr="00434C69">
              <w:rPr>
                <w:rFonts w:ascii="Century Gothic" w:hAnsi="Century Gothic" w:cstheme="minorHAnsi"/>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cstheme="minorHAnsi"/>
                <w:sz w:val="18"/>
                <w:szCs w:val="18"/>
                <w:lang w:val="en-US"/>
              </w:rPr>
              <w:t>ASCoR</w:t>
            </w:r>
            <w:proofErr w:type="spellEnd"/>
            <w:r w:rsidR="00F67793" w:rsidRPr="00434C69">
              <w:rPr>
                <w:rFonts w:ascii="Century Gothic" w:hAnsi="Century Gothic" w:cstheme="minorHAnsi"/>
                <w:sz w:val="18"/>
                <w:szCs w:val="18"/>
                <w:lang w:val="en-US"/>
              </w:rPr>
              <w:t>)</w:t>
            </w:r>
          </w:p>
          <w:p w14:paraId="6256402F" w14:textId="5FDEDDC2" w:rsidR="00F67793" w:rsidRPr="00434C69" w:rsidRDefault="00F67793" w:rsidP="00434C69">
            <w:pPr>
              <w:rPr>
                <w:rFonts w:ascii="Century Gothic" w:hAnsi="Century Gothic" w:cstheme="minorHAnsi"/>
                <w:sz w:val="18"/>
                <w:szCs w:val="18"/>
                <w:lang w:val="en-US"/>
              </w:rPr>
            </w:pPr>
          </w:p>
        </w:tc>
      </w:tr>
      <w:tr w:rsidR="00632659" w:rsidRPr="00695FFC" w14:paraId="7378084B" w14:textId="77777777" w:rsidTr="00632659">
        <w:trPr>
          <w:trHeight w:val="248"/>
        </w:trPr>
        <w:tc>
          <w:tcPr>
            <w:tcW w:w="2269" w:type="dxa"/>
            <w:shd w:val="clear" w:color="auto" w:fill="auto"/>
          </w:tcPr>
          <w:p w14:paraId="393E7D0C" w14:textId="30B0707E" w:rsidR="00632659" w:rsidRPr="00434C69" w:rsidRDefault="00632659" w:rsidP="00434C69">
            <w:pPr>
              <w:rPr>
                <w:rFonts w:ascii="Century Gothic" w:hAnsi="Century Gothic" w:cstheme="minorHAnsi"/>
                <w:sz w:val="18"/>
                <w:szCs w:val="18"/>
                <w:lang w:val="en-US"/>
              </w:rPr>
            </w:pPr>
            <w:proofErr w:type="spellStart"/>
            <w:r w:rsidRPr="00434C69">
              <w:rPr>
                <w:rFonts w:ascii="Century Gothic" w:hAnsi="Century Gothic" w:cstheme="minorHAnsi"/>
                <w:sz w:val="18"/>
                <w:szCs w:val="18"/>
                <w:lang w:val="en-US"/>
              </w:rPr>
              <w:t>Beniam</w:t>
            </w:r>
            <w:proofErr w:type="spellEnd"/>
            <w:r w:rsidRPr="00434C69">
              <w:rPr>
                <w:rFonts w:ascii="Century Gothic" w:hAnsi="Century Gothic" w:cstheme="minorHAnsi"/>
                <w:sz w:val="18"/>
                <w:szCs w:val="18"/>
                <w:lang w:val="en-US"/>
              </w:rPr>
              <w:t xml:space="preserve"> </w:t>
            </w:r>
            <w:proofErr w:type="spellStart"/>
            <w:r w:rsidRPr="00434C69">
              <w:rPr>
                <w:rFonts w:ascii="Century Gothic" w:hAnsi="Century Gothic"/>
                <w:sz w:val="18"/>
                <w:szCs w:val="18"/>
                <w:lang w:val="en-US"/>
              </w:rPr>
              <w:t>Gebeyehu</w:t>
            </w:r>
            <w:proofErr w:type="spellEnd"/>
          </w:p>
        </w:tc>
        <w:tc>
          <w:tcPr>
            <w:tcW w:w="7512" w:type="dxa"/>
            <w:shd w:val="clear" w:color="auto" w:fill="auto"/>
          </w:tcPr>
          <w:p w14:paraId="32B9F1DE" w14:textId="137FD1AA" w:rsidR="00632659" w:rsidRPr="00434C69" w:rsidRDefault="00632659"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The impact of </w:t>
            </w:r>
            <w:r w:rsidR="000562FF">
              <w:rPr>
                <w:rFonts w:ascii="Century Gothic" w:hAnsi="Century Gothic" w:cstheme="minorHAnsi"/>
                <w:sz w:val="18"/>
                <w:szCs w:val="18"/>
                <w:lang w:val="en-US"/>
              </w:rPr>
              <w:t>internet-seeking</w:t>
            </w:r>
            <w:r w:rsidRPr="00434C69">
              <w:rPr>
                <w:rFonts w:ascii="Century Gothic" w:hAnsi="Century Gothic" w:cstheme="minorHAnsi"/>
                <w:sz w:val="18"/>
                <w:szCs w:val="18"/>
                <w:lang w:val="en-US"/>
              </w:rPr>
              <w:t xml:space="preserve"> behavior on medication adherence and beliefs </w:t>
            </w:r>
            <w:r w:rsidR="00F67793" w:rsidRPr="00434C69">
              <w:rPr>
                <w:rFonts w:ascii="Century Gothic" w:hAnsi="Century Gothic" w:cstheme="minorHAnsi"/>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cstheme="minorHAnsi"/>
                <w:sz w:val="18"/>
                <w:szCs w:val="18"/>
                <w:lang w:val="en-US"/>
              </w:rPr>
              <w:t>ASCoR</w:t>
            </w:r>
            <w:proofErr w:type="spellEnd"/>
            <w:r w:rsidR="00F67793" w:rsidRPr="00434C69">
              <w:rPr>
                <w:rFonts w:ascii="Century Gothic" w:hAnsi="Century Gothic" w:cstheme="minorHAnsi"/>
                <w:sz w:val="18"/>
                <w:szCs w:val="18"/>
                <w:lang w:val="en-US"/>
              </w:rPr>
              <w:t xml:space="preserve">) </w:t>
            </w:r>
          </w:p>
          <w:p w14:paraId="2D500FB9" w14:textId="61DE92FD" w:rsidR="00F67793" w:rsidRPr="00434C69" w:rsidRDefault="00F67793" w:rsidP="00434C69">
            <w:pPr>
              <w:rPr>
                <w:rFonts w:ascii="Century Gothic" w:hAnsi="Century Gothic" w:cstheme="minorHAnsi"/>
                <w:sz w:val="18"/>
                <w:szCs w:val="18"/>
                <w:lang w:val="en-US"/>
              </w:rPr>
            </w:pPr>
          </w:p>
        </w:tc>
      </w:tr>
      <w:tr w:rsidR="00632659" w:rsidRPr="00695FFC" w14:paraId="7E965ECB" w14:textId="77777777" w:rsidTr="00632659">
        <w:trPr>
          <w:trHeight w:val="63"/>
        </w:trPr>
        <w:tc>
          <w:tcPr>
            <w:tcW w:w="2269" w:type="dxa"/>
            <w:shd w:val="clear" w:color="auto" w:fill="auto"/>
          </w:tcPr>
          <w:p w14:paraId="1A7CA416" w14:textId="37D36126" w:rsidR="00632659" w:rsidRPr="00434C69" w:rsidRDefault="00632659" w:rsidP="00434C69">
            <w:pPr>
              <w:rPr>
                <w:rFonts w:ascii="Century Gothic" w:hAnsi="Century Gothic" w:cstheme="minorHAnsi"/>
                <w:sz w:val="18"/>
                <w:szCs w:val="18"/>
                <w:lang w:val="en-US"/>
              </w:rPr>
            </w:pPr>
            <w:proofErr w:type="spellStart"/>
            <w:r w:rsidRPr="00434C69">
              <w:rPr>
                <w:rFonts w:ascii="Century Gothic" w:hAnsi="Century Gothic" w:cstheme="minorHAnsi"/>
                <w:sz w:val="18"/>
                <w:szCs w:val="18"/>
                <w:lang w:val="en-US"/>
              </w:rPr>
              <w:t>Anqi</w:t>
            </w:r>
            <w:proofErr w:type="spellEnd"/>
            <w:r w:rsidRPr="00434C69">
              <w:rPr>
                <w:rFonts w:ascii="Century Gothic" w:hAnsi="Century Gothic" w:cstheme="minorHAnsi"/>
                <w:sz w:val="18"/>
                <w:szCs w:val="18"/>
                <w:lang w:val="en-US"/>
              </w:rPr>
              <w:t xml:space="preserve"> Shao</w:t>
            </w:r>
          </w:p>
        </w:tc>
        <w:tc>
          <w:tcPr>
            <w:tcW w:w="7512" w:type="dxa"/>
            <w:shd w:val="clear" w:color="auto" w:fill="auto"/>
          </w:tcPr>
          <w:p w14:paraId="3018C893" w14:textId="68F9AF89" w:rsidR="00632659" w:rsidRPr="00434C69" w:rsidRDefault="00632659"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Social media use in health care </w:t>
            </w:r>
            <w:r w:rsidR="00F67793" w:rsidRPr="00434C69">
              <w:rPr>
                <w:rFonts w:ascii="Century Gothic" w:hAnsi="Century Gothic" w:cstheme="minorHAnsi"/>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cstheme="minorHAnsi"/>
                <w:sz w:val="18"/>
                <w:szCs w:val="18"/>
                <w:lang w:val="en-US"/>
              </w:rPr>
              <w:t>ASCoR</w:t>
            </w:r>
            <w:proofErr w:type="spellEnd"/>
            <w:r w:rsidR="00F67793" w:rsidRPr="00434C69">
              <w:rPr>
                <w:rFonts w:ascii="Century Gothic" w:hAnsi="Century Gothic" w:cstheme="minorHAnsi"/>
                <w:sz w:val="18"/>
                <w:szCs w:val="18"/>
                <w:lang w:val="en-US"/>
              </w:rPr>
              <w:t>)</w:t>
            </w:r>
          </w:p>
          <w:p w14:paraId="3AAF9FE8" w14:textId="4127D4BA" w:rsidR="00F67793" w:rsidRPr="00434C69" w:rsidRDefault="00F67793" w:rsidP="00434C69">
            <w:pPr>
              <w:rPr>
                <w:rFonts w:ascii="Century Gothic" w:hAnsi="Century Gothic" w:cstheme="minorHAnsi"/>
                <w:sz w:val="18"/>
                <w:szCs w:val="18"/>
                <w:lang w:val="en-US"/>
              </w:rPr>
            </w:pPr>
          </w:p>
        </w:tc>
      </w:tr>
      <w:tr w:rsidR="00632659" w:rsidRPr="00695FFC" w14:paraId="792BED57" w14:textId="77777777" w:rsidTr="00632659">
        <w:trPr>
          <w:trHeight w:val="63"/>
        </w:trPr>
        <w:tc>
          <w:tcPr>
            <w:tcW w:w="2269" w:type="dxa"/>
            <w:shd w:val="clear" w:color="auto" w:fill="auto"/>
          </w:tcPr>
          <w:p w14:paraId="7FA446DA" w14:textId="37017946" w:rsidR="00632659" w:rsidRPr="00434C69" w:rsidRDefault="00632659"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Remco Sanders </w:t>
            </w:r>
          </w:p>
        </w:tc>
        <w:tc>
          <w:tcPr>
            <w:tcW w:w="7512" w:type="dxa"/>
            <w:shd w:val="clear" w:color="auto" w:fill="auto"/>
          </w:tcPr>
          <w:p w14:paraId="6BCE39A1" w14:textId="4068D981" w:rsidR="00632659" w:rsidRPr="00434C69" w:rsidRDefault="00632659"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Technology and health care </w:t>
            </w:r>
            <w:r w:rsidR="00F67793" w:rsidRPr="00434C69">
              <w:rPr>
                <w:rFonts w:ascii="Century Gothic" w:hAnsi="Century Gothic" w:cstheme="minorHAnsi"/>
                <w:sz w:val="18"/>
                <w:szCs w:val="18"/>
                <w:lang w:val="en-US"/>
              </w:rPr>
              <w:t>(</w:t>
            </w:r>
            <w:r w:rsidR="00097CC0" w:rsidRPr="00434C69">
              <w:rPr>
                <w:rFonts w:ascii="Century Gothic" w:hAnsi="Century Gothic" w:cstheme="minorHAnsi"/>
                <w:sz w:val="18"/>
                <w:szCs w:val="18"/>
                <w:lang w:val="en-US"/>
              </w:rPr>
              <w:t xml:space="preserve">Research Master, </w:t>
            </w:r>
            <w:proofErr w:type="spellStart"/>
            <w:r w:rsidR="00F67793" w:rsidRPr="00434C69">
              <w:rPr>
                <w:rFonts w:ascii="Century Gothic" w:hAnsi="Century Gothic" w:cstheme="minorHAnsi"/>
                <w:sz w:val="18"/>
                <w:szCs w:val="18"/>
                <w:lang w:val="en-US"/>
              </w:rPr>
              <w:t>ASCoR</w:t>
            </w:r>
            <w:proofErr w:type="spellEnd"/>
            <w:r w:rsidR="00F67793" w:rsidRPr="00434C69">
              <w:rPr>
                <w:rFonts w:ascii="Century Gothic" w:hAnsi="Century Gothic" w:cstheme="minorHAnsi"/>
                <w:sz w:val="18"/>
                <w:szCs w:val="18"/>
                <w:lang w:val="en-US"/>
              </w:rPr>
              <w:t>)</w:t>
            </w:r>
          </w:p>
          <w:p w14:paraId="0FB42B0E" w14:textId="77777777" w:rsidR="00632659" w:rsidRPr="00434C69" w:rsidRDefault="00632659" w:rsidP="00434C69">
            <w:pPr>
              <w:rPr>
                <w:rFonts w:ascii="Century Gothic" w:hAnsi="Century Gothic" w:cstheme="minorHAnsi"/>
                <w:sz w:val="18"/>
                <w:szCs w:val="18"/>
                <w:lang w:val="en-US"/>
              </w:rPr>
            </w:pPr>
          </w:p>
          <w:p w14:paraId="5C3F083D" w14:textId="69522722" w:rsidR="00293521" w:rsidRPr="00434C69" w:rsidRDefault="00293521" w:rsidP="00434C69">
            <w:pPr>
              <w:rPr>
                <w:rFonts w:ascii="Century Gothic" w:hAnsi="Century Gothic" w:cstheme="minorHAnsi"/>
                <w:sz w:val="18"/>
                <w:szCs w:val="18"/>
                <w:lang w:val="en-US"/>
              </w:rPr>
            </w:pPr>
          </w:p>
        </w:tc>
      </w:tr>
    </w:tbl>
    <w:p w14:paraId="0812FF82" w14:textId="0CA48944" w:rsidR="00F67793" w:rsidRPr="00434C69" w:rsidRDefault="00F67793"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 xml:space="preserve">PhD DEFENSE COMMITTEES </w:t>
      </w:r>
      <w:r w:rsidR="0077282E" w:rsidRPr="00434C69">
        <w:rPr>
          <w:rFonts w:ascii="Century Gothic" w:hAnsi="Century Gothic"/>
          <w:b/>
          <w:sz w:val="18"/>
          <w:szCs w:val="18"/>
          <w:lang w:val="en-US"/>
        </w:rPr>
        <w:t>(MEMBER OF READING COMMITTEE)</w:t>
      </w:r>
      <w:r w:rsidRPr="00434C69">
        <w:rPr>
          <w:rFonts w:ascii="Century Gothic" w:hAnsi="Century Gothic"/>
          <w:b/>
          <w:sz w:val="18"/>
          <w:szCs w:val="18"/>
          <w:lang w:val="en-US"/>
        </w:rPr>
        <w:t xml:space="preserve"> </w:t>
      </w:r>
    </w:p>
    <w:p w14:paraId="5C5C7F0E" w14:textId="77777777" w:rsidR="00775C4E" w:rsidRPr="00434C69" w:rsidRDefault="00775C4E" w:rsidP="00434C69">
      <w:pPr>
        <w:pBdr>
          <w:bottom w:val="single" w:sz="4" w:space="1" w:color="auto"/>
        </w:pBdr>
        <w:ind w:left="2127" w:hanging="2127"/>
        <w:rPr>
          <w:rFonts w:ascii="Century Gothic" w:hAnsi="Century Gothic"/>
          <w:sz w:val="18"/>
          <w:szCs w:val="18"/>
          <w:lang w:val="en-US"/>
        </w:rPr>
      </w:pPr>
    </w:p>
    <w:p w14:paraId="12683A08" w14:textId="2B2A9FAF" w:rsidR="00842817" w:rsidRPr="005C1573" w:rsidRDefault="00842817" w:rsidP="00434C69">
      <w:pPr>
        <w:pBdr>
          <w:bottom w:val="single" w:sz="4" w:space="1" w:color="auto"/>
        </w:pBdr>
        <w:ind w:left="2127" w:hanging="2127"/>
        <w:rPr>
          <w:rFonts w:ascii="Century Gothic" w:hAnsi="Century Gothic" w:cs="Calibri Light"/>
          <w:sz w:val="18"/>
          <w:szCs w:val="18"/>
          <w:lang w:val="en-US" w:eastAsia="en-US"/>
        </w:rPr>
      </w:pPr>
      <w:r w:rsidRPr="005C1573">
        <w:rPr>
          <w:rFonts w:ascii="Century Gothic" w:hAnsi="Century Gothic"/>
          <w:sz w:val="18"/>
          <w:szCs w:val="18"/>
          <w:lang w:val="en-US"/>
        </w:rPr>
        <w:t xml:space="preserve">Anne Vos (2023). </w:t>
      </w:r>
      <w:r w:rsidR="001603C3" w:rsidRPr="005C1573">
        <w:rPr>
          <w:rFonts w:ascii="Century Gothic" w:hAnsi="Century Gothic"/>
          <w:sz w:val="18"/>
          <w:szCs w:val="18"/>
          <w:lang w:val="en-US"/>
        </w:rPr>
        <w:t>“</w:t>
      </w:r>
      <w:r w:rsidR="001603C3" w:rsidRPr="005C1573">
        <w:rPr>
          <w:rFonts w:ascii="Century Gothic" w:hAnsi="Century Gothic" w:cs="Calibri Light"/>
          <w:sz w:val="18"/>
          <w:szCs w:val="18"/>
          <w:lang w:val="en-US" w:eastAsia="en-US"/>
        </w:rPr>
        <w:t xml:space="preserve">Promoting physical activity through automated coaching: Development and evaluation of a just-in-time-adaptive walking intervention for adults of lower socioeconomic position” </w:t>
      </w:r>
    </w:p>
    <w:p w14:paraId="1D3CB4FF" w14:textId="77777777" w:rsidR="005C1573" w:rsidRPr="005C1573" w:rsidRDefault="005C1573" w:rsidP="00434C69">
      <w:pPr>
        <w:pBdr>
          <w:bottom w:val="single" w:sz="4" w:space="1" w:color="auto"/>
        </w:pBdr>
        <w:ind w:left="2127" w:hanging="2127"/>
        <w:rPr>
          <w:rFonts w:ascii="Century Gothic" w:hAnsi="Century Gothic" w:cs="Calibri Light"/>
          <w:sz w:val="18"/>
          <w:szCs w:val="18"/>
          <w:lang w:val="en-US" w:eastAsia="en-US"/>
        </w:rPr>
      </w:pPr>
    </w:p>
    <w:p w14:paraId="5AFCE07F" w14:textId="7326AB45" w:rsidR="001603C3" w:rsidRPr="005C1573" w:rsidRDefault="001603C3" w:rsidP="00434C69">
      <w:pPr>
        <w:pBdr>
          <w:bottom w:val="single" w:sz="4" w:space="1" w:color="auto"/>
        </w:pBdr>
        <w:ind w:left="2127" w:hanging="2127"/>
        <w:rPr>
          <w:rFonts w:ascii="Century Gothic" w:hAnsi="Century Gothic"/>
          <w:sz w:val="18"/>
          <w:szCs w:val="18"/>
          <w:lang w:val="en-US"/>
        </w:rPr>
      </w:pPr>
      <w:r w:rsidRPr="005C1573">
        <w:rPr>
          <w:rFonts w:ascii="Century Gothic" w:hAnsi="Century Gothic" w:cs="Calibri Light"/>
          <w:sz w:val="18"/>
          <w:szCs w:val="18"/>
          <w:lang w:val="en-US" w:eastAsia="en-US"/>
        </w:rPr>
        <w:t xml:space="preserve">Stein </w:t>
      </w:r>
      <w:r w:rsidR="005235C7" w:rsidRPr="005C1573">
        <w:rPr>
          <w:rFonts w:ascii="Century Gothic" w:hAnsi="Century Gothic" w:cs="Calibri Light"/>
          <w:sz w:val="18"/>
          <w:szCs w:val="18"/>
          <w:lang w:val="en-US" w:eastAsia="en-US"/>
        </w:rPr>
        <w:t xml:space="preserve">Hogervorst (2023). “ </w:t>
      </w:r>
      <w:r w:rsidR="005C1573" w:rsidRPr="005C1573">
        <w:rPr>
          <w:rFonts w:ascii="Century Gothic" w:hAnsi="Century Gothic" w:cs="Calibri Light"/>
          <w:sz w:val="18"/>
          <w:szCs w:val="18"/>
          <w:lang w:val="en-US" w:eastAsia="en-US"/>
        </w:rPr>
        <w:t xml:space="preserve">Translating science to practice; implementing effective interventions in primary care to improve </w:t>
      </w:r>
      <w:r w:rsidR="005C1573">
        <w:rPr>
          <w:rFonts w:ascii="Century Gothic" w:hAnsi="Century Gothic" w:cs="Calibri Light"/>
          <w:sz w:val="18"/>
          <w:szCs w:val="18"/>
          <w:lang w:val="en-US" w:eastAsia="en-US"/>
        </w:rPr>
        <w:t>patients’</w:t>
      </w:r>
      <w:r w:rsidR="005C1573" w:rsidRPr="005C1573">
        <w:rPr>
          <w:rFonts w:ascii="Century Gothic" w:hAnsi="Century Gothic" w:cs="Calibri Light"/>
          <w:sz w:val="18"/>
          <w:szCs w:val="18"/>
          <w:lang w:val="en-US" w:eastAsia="en-US"/>
        </w:rPr>
        <w:t xml:space="preserve"> medication use” </w:t>
      </w:r>
    </w:p>
    <w:p w14:paraId="2EA29A5E" w14:textId="77777777" w:rsidR="00842817" w:rsidRDefault="00842817" w:rsidP="00434C69">
      <w:pPr>
        <w:pBdr>
          <w:bottom w:val="single" w:sz="4" w:space="1" w:color="auto"/>
        </w:pBdr>
        <w:ind w:left="2127" w:hanging="2127"/>
        <w:rPr>
          <w:rFonts w:ascii="Century Gothic" w:hAnsi="Century Gothic"/>
          <w:sz w:val="18"/>
          <w:szCs w:val="18"/>
          <w:lang w:val="en-US"/>
        </w:rPr>
      </w:pPr>
    </w:p>
    <w:p w14:paraId="2634A71B" w14:textId="43870A4A" w:rsidR="0077282E" w:rsidRPr="00434C69" w:rsidRDefault="0077282E" w:rsidP="00434C69">
      <w:pPr>
        <w:pBdr>
          <w:bottom w:val="single" w:sz="4" w:space="1" w:color="auto"/>
        </w:pBdr>
        <w:ind w:left="2127" w:hanging="2127"/>
        <w:rPr>
          <w:rFonts w:ascii="Century Gothic" w:hAnsi="Century Gothic"/>
          <w:sz w:val="18"/>
          <w:szCs w:val="18"/>
          <w:lang w:val="en-US"/>
        </w:rPr>
      </w:pPr>
      <w:r w:rsidRPr="00434C69">
        <w:rPr>
          <w:rFonts w:ascii="Century Gothic" w:hAnsi="Century Gothic"/>
          <w:sz w:val="18"/>
          <w:szCs w:val="18"/>
          <w:lang w:val="en-US"/>
        </w:rPr>
        <w:t xml:space="preserve">Martijn Huisman (2020). </w:t>
      </w:r>
      <w:r w:rsidRPr="00434C69">
        <w:rPr>
          <w:rFonts w:ascii="Century Gothic" w:hAnsi="Century Gothic" w:cs="Arial"/>
          <w:sz w:val="18"/>
          <w:szCs w:val="18"/>
          <w:lang w:val="en-US"/>
        </w:rPr>
        <w:t xml:space="preserve">“In sickness and in health: A study of health information </w:t>
      </w:r>
      <w:r w:rsidR="008215A1" w:rsidRPr="00434C69">
        <w:rPr>
          <w:rFonts w:ascii="Century Gothic" w:hAnsi="Century Gothic" w:cs="Arial"/>
          <w:sz w:val="18"/>
          <w:szCs w:val="18"/>
          <w:lang w:val="en-US"/>
        </w:rPr>
        <w:t>behavior</w:t>
      </w:r>
      <w:r w:rsidRPr="00434C69">
        <w:rPr>
          <w:rFonts w:ascii="Century Gothic" w:hAnsi="Century Gothic" w:cs="Arial"/>
          <w:sz w:val="18"/>
          <w:szCs w:val="18"/>
          <w:lang w:val="en-US"/>
        </w:rPr>
        <w:t xml:space="preserve"> and use among Flemish middle-aged and older adults .” University Gent</w:t>
      </w:r>
    </w:p>
    <w:p w14:paraId="660C2E76" w14:textId="77777777" w:rsidR="0077282E" w:rsidRPr="00434C69" w:rsidRDefault="0077282E" w:rsidP="00434C69">
      <w:pPr>
        <w:pBdr>
          <w:bottom w:val="single" w:sz="4" w:space="1" w:color="auto"/>
        </w:pBdr>
        <w:ind w:left="2127" w:hanging="2127"/>
        <w:rPr>
          <w:rFonts w:ascii="Century Gothic" w:hAnsi="Century Gothic"/>
          <w:sz w:val="18"/>
          <w:szCs w:val="18"/>
          <w:lang w:val="en-US"/>
        </w:rPr>
      </w:pPr>
    </w:p>
    <w:p w14:paraId="51EFCF43" w14:textId="4CFB76DF" w:rsidR="0077282E" w:rsidRPr="00434C69" w:rsidRDefault="0077282E" w:rsidP="00434C69">
      <w:pPr>
        <w:pBdr>
          <w:bottom w:val="single" w:sz="4" w:space="1" w:color="auto"/>
        </w:pBdr>
        <w:ind w:left="2127" w:hanging="2127"/>
        <w:rPr>
          <w:rFonts w:ascii="Century Gothic" w:hAnsi="Century Gothic"/>
          <w:sz w:val="18"/>
          <w:szCs w:val="18"/>
          <w:lang w:val="en-US"/>
        </w:rPr>
      </w:pPr>
      <w:r w:rsidRPr="00434C69">
        <w:rPr>
          <w:rFonts w:ascii="Century Gothic" w:hAnsi="Century Gothic"/>
          <w:sz w:val="18"/>
          <w:szCs w:val="18"/>
          <w:lang w:val="en-US"/>
        </w:rPr>
        <w:t xml:space="preserve">Ruth Pel-Little (2020). Shifting from “What is the matter?” to “What matters to you?”. Shared decision making for older adults with multiple chronic conditions and their informal caregivers (UvA in collaboration with </w:t>
      </w:r>
      <w:proofErr w:type="spellStart"/>
      <w:r w:rsidRPr="00434C69">
        <w:rPr>
          <w:rFonts w:ascii="Century Gothic" w:hAnsi="Century Gothic"/>
          <w:sz w:val="18"/>
          <w:szCs w:val="18"/>
          <w:lang w:val="en-US"/>
        </w:rPr>
        <w:t>Vilans</w:t>
      </w:r>
      <w:proofErr w:type="spellEnd"/>
      <w:r w:rsidRPr="00434C69">
        <w:rPr>
          <w:rFonts w:ascii="Century Gothic" w:hAnsi="Century Gothic"/>
          <w:sz w:val="18"/>
          <w:szCs w:val="18"/>
          <w:lang w:val="en-US"/>
        </w:rPr>
        <w:t>, University of Applied Science).</w:t>
      </w:r>
    </w:p>
    <w:p w14:paraId="2B67453A" w14:textId="77777777" w:rsidR="0077282E" w:rsidRPr="00434C69" w:rsidRDefault="0077282E" w:rsidP="00434C69">
      <w:pPr>
        <w:pBdr>
          <w:bottom w:val="single" w:sz="4" w:space="1" w:color="auto"/>
        </w:pBdr>
        <w:rPr>
          <w:rFonts w:ascii="Century Gothic" w:hAnsi="Century Gothic"/>
          <w:sz w:val="18"/>
          <w:szCs w:val="18"/>
          <w:lang w:val="en-US"/>
        </w:rPr>
      </w:pPr>
    </w:p>
    <w:p w14:paraId="4197124B" w14:textId="77EF1E38" w:rsidR="00E525B9" w:rsidRPr="00434C69" w:rsidRDefault="0077282E" w:rsidP="00434C69">
      <w:pPr>
        <w:pBdr>
          <w:bottom w:val="single" w:sz="4" w:space="1" w:color="auto"/>
        </w:pBdr>
        <w:ind w:left="2127" w:hanging="2127"/>
        <w:rPr>
          <w:rFonts w:ascii="Century Gothic" w:hAnsi="Century Gothic"/>
          <w:sz w:val="18"/>
          <w:szCs w:val="18"/>
          <w:lang w:val="en-US"/>
        </w:rPr>
      </w:pPr>
      <w:r w:rsidRPr="00434C69">
        <w:rPr>
          <w:rFonts w:ascii="Century Gothic" w:hAnsi="Century Gothic"/>
          <w:sz w:val="18"/>
          <w:szCs w:val="18"/>
          <w:lang w:val="en-US"/>
        </w:rPr>
        <w:t>Maria Altendorf (2020). It’s not what you say, but how you say it: The effectiveness of message frame- 5 tailoring in online computer-tailored health communication (UVA in collaboration with Maastricht University)</w:t>
      </w:r>
    </w:p>
    <w:p w14:paraId="76E4A91F" w14:textId="3D390C6A" w:rsidR="0077282E" w:rsidRPr="00434C69" w:rsidRDefault="0077282E" w:rsidP="00434C69">
      <w:pPr>
        <w:pBdr>
          <w:bottom w:val="single" w:sz="4" w:space="1" w:color="auto"/>
        </w:pBdr>
        <w:rPr>
          <w:rFonts w:ascii="Century Gothic" w:hAnsi="Century Gothic"/>
          <w:sz w:val="18"/>
          <w:szCs w:val="18"/>
          <w:lang w:val="en-US"/>
        </w:rPr>
      </w:pPr>
    </w:p>
    <w:p w14:paraId="6E92DD3B" w14:textId="77777777" w:rsidR="00D913F3" w:rsidRPr="00434C69" w:rsidRDefault="0077282E" w:rsidP="00434C69">
      <w:pPr>
        <w:pBdr>
          <w:bottom w:val="single" w:sz="4" w:space="1" w:color="auto"/>
        </w:pBdr>
        <w:ind w:left="2127" w:hanging="2127"/>
        <w:rPr>
          <w:rFonts w:ascii="Century Gothic" w:hAnsi="Century Gothic"/>
          <w:b/>
          <w:sz w:val="12"/>
          <w:szCs w:val="12"/>
          <w:lang w:val="en-US"/>
        </w:rPr>
      </w:pPr>
      <w:r w:rsidRPr="00434C69">
        <w:rPr>
          <w:rFonts w:ascii="Century Gothic" w:hAnsi="Century Gothic"/>
          <w:sz w:val="18"/>
          <w:szCs w:val="18"/>
          <w:lang w:val="en-US"/>
        </w:rPr>
        <w:t xml:space="preserve">Jeanine </w:t>
      </w:r>
      <w:proofErr w:type="spellStart"/>
      <w:r w:rsidRPr="00434C69">
        <w:rPr>
          <w:rFonts w:ascii="Century Gothic" w:hAnsi="Century Gothic"/>
          <w:sz w:val="18"/>
          <w:szCs w:val="18"/>
          <w:lang w:val="en-US"/>
        </w:rPr>
        <w:t>Driesenaar</w:t>
      </w:r>
      <w:proofErr w:type="spellEnd"/>
      <w:r w:rsidRPr="00434C69">
        <w:rPr>
          <w:rFonts w:ascii="Century Gothic" w:hAnsi="Century Gothic"/>
          <w:sz w:val="18"/>
          <w:szCs w:val="18"/>
          <w:lang w:val="en-US"/>
        </w:rPr>
        <w:t xml:space="preserve"> (2018). 'Beliefs and Adherence regarding Inhaled Corticosteroids. Paying attention to patient-provider communication in community pharmacy practice' (Radboud University Nijmegen)</w:t>
      </w:r>
    </w:p>
    <w:p w14:paraId="4FA533E9" w14:textId="11C3AF02" w:rsidR="00D913F3" w:rsidRDefault="00D913F3" w:rsidP="00434C69">
      <w:pPr>
        <w:pBdr>
          <w:bottom w:val="single" w:sz="4" w:space="1" w:color="auto"/>
        </w:pBdr>
        <w:ind w:left="2127" w:hanging="2127"/>
        <w:rPr>
          <w:rFonts w:ascii="Century Gothic" w:hAnsi="Century Gothic"/>
          <w:b/>
          <w:sz w:val="12"/>
          <w:szCs w:val="12"/>
          <w:lang w:val="en-US"/>
        </w:rPr>
      </w:pPr>
    </w:p>
    <w:p w14:paraId="1B1D97B3" w14:textId="59517BCD" w:rsidR="007941C2" w:rsidRDefault="007941C2" w:rsidP="00434C69">
      <w:pPr>
        <w:pBdr>
          <w:bottom w:val="single" w:sz="4" w:space="1" w:color="auto"/>
        </w:pBdr>
        <w:ind w:left="2127" w:hanging="2127"/>
        <w:rPr>
          <w:rFonts w:ascii="Century Gothic" w:hAnsi="Century Gothic"/>
          <w:b/>
          <w:sz w:val="12"/>
          <w:szCs w:val="12"/>
          <w:lang w:val="en-US"/>
        </w:rPr>
      </w:pPr>
    </w:p>
    <w:p w14:paraId="26075625" w14:textId="028087C9" w:rsidR="007941C2" w:rsidRDefault="007941C2" w:rsidP="00434C69">
      <w:pPr>
        <w:pBdr>
          <w:bottom w:val="single" w:sz="4" w:space="1" w:color="auto"/>
        </w:pBdr>
        <w:ind w:left="2127" w:hanging="2127"/>
        <w:rPr>
          <w:rFonts w:ascii="Century Gothic" w:hAnsi="Century Gothic"/>
          <w:b/>
          <w:sz w:val="12"/>
          <w:szCs w:val="12"/>
          <w:lang w:val="en-US"/>
        </w:rPr>
      </w:pPr>
    </w:p>
    <w:p w14:paraId="17E5E24B" w14:textId="77777777" w:rsidR="007941C2" w:rsidRPr="00434C69" w:rsidRDefault="007941C2" w:rsidP="00434C69">
      <w:pPr>
        <w:pBdr>
          <w:bottom w:val="single" w:sz="4" w:space="1" w:color="auto"/>
        </w:pBdr>
        <w:ind w:left="2127" w:hanging="2127"/>
        <w:rPr>
          <w:rFonts w:ascii="Century Gothic" w:hAnsi="Century Gothic"/>
          <w:b/>
          <w:sz w:val="12"/>
          <w:szCs w:val="12"/>
          <w:lang w:val="en-US"/>
        </w:rPr>
      </w:pPr>
    </w:p>
    <w:p w14:paraId="7ED4404B" w14:textId="77777777" w:rsidR="00D913F3" w:rsidRPr="00434C69" w:rsidRDefault="00D913F3" w:rsidP="00434C69">
      <w:pPr>
        <w:pBdr>
          <w:bottom w:val="single" w:sz="4" w:space="1" w:color="auto"/>
        </w:pBdr>
        <w:ind w:left="2127" w:hanging="2127"/>
        <w:rPr>
          <w:rFonts w:ascii="Century Gothic" w:hAnsi="Century Gothic"/>
          <w:b/>
          <w:sz w:val="12"/>
          <w:szCs w:val="12"/>
          <w:lang w:val="en-US"/>
        </w:rPr>
      </w:pPr>
    </w:p>
    <w:p w14:paraId="54A5E5E5" w14:textId="133E1480" w:rsidR="007862CD" w:rsidRPr="00434C69" w:rsidRDefault="007862CD" w:rsidP="00434C69">
      <w:pPr>
        <w:pBdr>
          <w:bottom w:val="single" w:sz="4" w:space="1" w:color="auto"/>
        </w:pBdr>
        <w:ind w:left="2127" w:hanging="2127"/>
        <w:rPr>
          <w:rFonts w:ascii="Century Gothic" w:hAnsi="Century Gothic"/>
          <w:b/>
          <w:sz w:val="18"/>
          <w:szCs w:val="18"/>
          <w:lang w:val="en-US"/>
        </w:rPr>
      </w:pPr>
      <w:r w:rsidRPr="00434C69">
        <w:rPr>
          <w:rFonts w:ascii="Century Gothic" w:hAnsi="Century Gothic"/>
          <w:b/>
          <w:sz w:val="18"/>
          <w:szCs w:val="18"/>
          <w:lang w:val="en-US"/>
        </w:rPr>
        <w:lastRenderedPageBreak/>
        <w:t xml:space="preserve">GRANDS </w:t>
      </w:r>
      <w:r w:rsidR="005329AA" w:rsidRPr="00434C69">
        <w:rPr>
          <w:rFonts w:ascii="Century Gothic" w:hAnsi="Century Gothic"/>
          <w:b/>
          <w:sz w:val="18"/>
          <w:szCs w:val="18"/>
          <w:lang w:val="en-US"/>
        </w:rPr>
        <w:t xml:space="preserve">AND AWARDS </w:t>
      </w:r>
      <w:r w:rsidRPr="00434C69">
        <w:rPr>
          <w:rFonts w:ascii="Century Gothic" w:hAnsi="Century Gothic"/>
          <w:b/>
          <w:sz w:val="18"/>
          <w:szCs w:val="18"/>
          <w:lang w:val="en-US"/>
        </w:rPr>
        <w:t xml:space="preserve">RECEIVED </w:t>
      </w:r>
    </w:p>
    <w:tbl>
      <w:tblPr>
        <w:tblW w:w="9781" w:type="dxa"/>
        <w:tblInd w:w="-34" w:type="dxa"/>
        <w:tblLook w:val="04A0" w:firstRow="1" w:lastRow="0" w:firstColumn="1" w:lastColumn="0" w:noHBand="0" w:noVBand="1"/>
      </w:tblPr>
      <w:tblGrid>
        <w:gridCol w:w="2269"/>
        <w:gridCol w:w="7512"/>
      </w:tblGrid>
      <w:tr w:rsidR="001C3772" w:rsidRPr="00695FFC" w14:paraId="4D998810" w14:textId="77777777" w:rsidTr="00B31AB4">
        <w:tc>
          <w:tcPr>
            <w:tcW w:w="2269" w:type="dxa"/>
            <w:shd w:val="clear" w:color="auto" w:fill="auto"/>
          </w:tcPr>
          <w:p w14:paraId="36CB4794" w14:textId="2DD877C0" w:rsidR="001C3772" w:rsidRDefault="001C3772" w:rsidP="001C3772">
            <w:pPr>
              <w:rPr>
                <w:rFonts w:ascii="Century Gothic" w:hAnsi="Century Gothic"/>
                <w:sz w:val="18"/>
                <w:szCs w:val="18"/>
                <w:lang w:val="en-US"/>
              </w:rPr>
            </w:pPr>
            <w:r>
              <w:rPr>
                <w:rFonts w:ascii="Century Gothic" w:hAnsi="Century Gothic"/>
                <w:sz w:val="18"/>
                <w:szCs w:val="18"/>
                <w:lang w:val="en-US"/>
              </w:rPr>
              <w:t>2023</w:t>
            </w:r>
          </w:p>
          <w:p w14:paraId="382D412D" w14:textId="77777777" w:rsidR="001C3772" w:rsidRDefault="001C3772" w:rsidP="001C3772">
            <w:pPr>
              <w:rPr>
                <w:rFonts w:ascii="Century Gothic" w:hAnsi="Century Gothic"/>
                <w:sz w:val="18"/>
                <w:szCs w:val="18"/>
                <w:lang w:val="en-US"/>
              </w:rPr>
            </w:pPr>
          </w:p>
          <w:p w14:paraId="61CC9BFE" w14:textId="77777777" w:rsidR="00003C12" w:rsidRDefault="00003C12" w:rsidP="001C3772">
            <w:pPr>
              <w:rPr>
                <w:rFonts w:ascii="Century Gothic" w:hAnsi="Century Gothic"/>
                <w:sz w:val="18"/>
                <w:szCs w:val="18"/>
                <w:lang w:val="en-US"/>
              </w:rPr>
            </w:pPr>
          </w:p>
          <w:p w14:paraId="0A3E09BE" w14:textId="77777777" w:rsidR="00003C12" w:rsidRDefault="00003C12" w:rsidP="001C3772">
            <w:pPr>
              <w:rPr>
                <w:rFonts w:ascii="Century Gothic" w:hAnsi="Century Gothic"/>
                <w:sz w:val="18"/>
                <w:szCs w:val="18"/>
                <w:lang w:val="en-US"/>
              </w:rPr>
            </w:pPr>
          </w:p>
          <w:p w14:paraId="287B7486" w14:textId="0189458E" w:rsidR="001C3772" w:rsidRPr="00434C69" w:rsidRDefault="001C3772" w:rsidP="001C3772">
            <w:pPr>
              <w:rPr>
                <w:rFonts w:ascii="Century Gothic" w:hAnsi="Century Gothic"/>
                <w:sz w:val="18"/>
                <w:szCs w:val="18"/>
                <w:lang w:val="en-US"/>
              </w:rPr>
            </w:pPr>
            <w:r>
              <w:rPr>
                <w:rFonts w:ascii="Century Gothic" w:hAnsi="Century Gothic"/>
                <w:sz w:val="18"/>
                <w:szCs w:val="18"/>
                <w:lang w:val="en-US"/>
              </w:rPr>
              <w:t>2022</w:t>
            </w:r>
          </w:p>
        </w:tc>
        <w:tc>
          <w:tcPr>
            <w:tcW w:w="7512" w:type="dxa"/>
            <w:shd w:val="clear" w:color="auto" w:fill="auto"/>
          </w:tcPr>
          <w:p w14:paraId="3DF4ACCE" w14:textId="15A25472" w:rsidR="001C3772" w:rsidRPr="00003C12" w:rsidRDefault="001C3772" w:rsidP="001C3772">
            <w:pPr>
              <w:rPr>
                <w:rFonts w:ascii="Century Gothic" w:hAnsi="Century Gothic"/>
                <w:b/>
                <w:sz w:val="18"/>
                <w:szCs w:val="18"/>
                <w:lang w:val="en-US"/>
              </w:rPr>
            </w:pPr>
            <w:r w:rsidRPr="00003C12">
              <w:rPr>
                <w:rFonts w:ascii="Century Gothic" w:hAnsi="Century Gothic"/>
                <w:b/>
                <w:sz w:val="18"/>
                <w:szCs w:val="18"/>
                <w:lang w:val="en-US"/>
              </w:rPr>
              <w:t>NW</w:t>
            </w:r>
            <w:r w:rsidR="00003C12" w:rsidRPr="00003C12">
              <w:rPr>
                <w:rFonts w:ascii="Century Gothic" w:hAnsi="Century Gothic"/>
                <w:b/>
                <w:sz w:val="18"/>
                <w:szCs w:val="18"/>
                <w:lang w:val="en-US"/>
              </w:rPr>
              <w:t>O</w:t>
            </w:r>
            <w:r w:rsidRPr="00003C12">
              <w:rPr>
                <w:rFonts w:ascii="Century Gothic" w:hAnsi="Century Gothic"/>
                <w:b/>
                <w:sz w:val="18"/>
                <w:szCs w:val="18"/>
                <w:lang w:val="en-US"/>
              </w:rPr>
              <w:t>-XS</w:t>
            </w:r>
          </w:p>
          <w:p w14:paraId="6A2BCE3A" w14:textId="5D93E0AA" w:rsidR="001C3772" w:rsidRPr="00003C12" w:rsidRDefault="001C3772" w:rsidP="001C3772">
            <w:pPr>
              <w:rPr>
                <w:rFonts w:ascii="Century Gothic" w:hAnsi="Century Gothic"/>
                <w:b/>
                <w:i/>
                <w:iCs/>
                <w:sz w:val="18"/>
                <w:szCs w:val="18"/>
                <w:lang w:val="en-US"/>
              </w:rPr>
            </w:pPr>
            <w:r w:rsidRPr="00003C12">
              <w:rPr>
                <w:rFonts w:ascii="Century Gothic" w:hAnsi="Century Gothic"/>
                <w:bCs/>
                <w:i/>
                <w:iCs/>
                <w:sz w:val="18"/>
                <w:szCs w:val="18"/>
                <w:lang w:val="en-US"/>
              </w:rPr>
              <w:t xml:space="preserve">Main applicant: </w:t>
            </w:r>
            <w:proofErr w:type="spellStart"/>
            <w:r w:rsidR="00003C12" w:rsidRPr="00003C12">
              <w:rPr>
                <w:rFonts w:ascii="Century Gothic" w:hAnsi="Century Gothic" w:cstheme="minorHAnsi"/>
                <w:bCs/>
                <w:i/>
                <w:iCs/>
                <w:sz w:val="18"/>
                <w:szCs w:val="18"/>
                <w:lang w:val="en-US"/>
              </w:rPr>
              <w:t>MaPping</w:t>
            </w:r>
            <w:proofErr w:type="spellEnd"/>
            <w:r w:rsidR="00003C12" w:rsidRPr="00003C12">
              <w:rPr>
                <w:rFonts w:ascii="Century Gothic" w:hAnsi="Century Gothic" w:cstheme="minorHAnsi"/>
                <w:bCs/>
                <w:i/>
                <w:iCs/>
                <w:sz w:val="18"/>
                <w:szCs w:val="18"/>
                <w:lang w:val="en-US"/>
              </w:rPr>
              <w:t xml:space="preserve"> the collective </w:t>
            </w:r>
            <w:proofErr w:type="spellStart"/>
            <w:r w:rsidR="00F51CE9">
              <w:rPr>
                <w:rFonts w:ascii="Century Gothic" w:hAnsi="Century Gothic" w:cstheme="minorHAnsi"/>
                <w:bCs/>
                <w:i/>
                <w:iCs/>
                <w:sz w:val="18"/>
                <w:szCs w:val="18"/>
                <w:lang w:val="en-US"/>
              </w:rPr>
              <w:t>w</w:t>
            </w:r>
            <w:r w:rsidR="0061594B">
              <w:rPr>
                <w:rFonts w:ascii="Century Gothic" w:hAnsi="Century Gothic" w:cstheme="minorHAnsi"/>
                <w:bCs/>
                <w:i/>
                <w:iCs/>
                <w:sz w:val="18"/>
                <w:szCs w:val="18"/>
                <w:lang w:val="en-US"/>
              </w:rPr>
              <w:t>I</w:t>
            </w:r>
            <w:r w:rsidR="00F51CE9">
              <w:rPr>
                <w:rFonts w:ascii="Century Gothic" w:hAnsi="Century Gothic" w:cstheme="minorHAnsi"/>
                <w:bCs/>
                <w:i/>
                <w:iCs/>
                <w:sz w:val="18"/>
                <w:szCs w:val="18"/>
                <w:lang w:val="en-US"/>
              </w:rPr>
              <w:t>sdom</w:t>
            </w:r>
            <w:proofErr w:type="spellEnd"/>
            <w:r w:rsidR="00003C12" w:rsidRPr="00003C12">
              <w:rPr>
                <w:rFonts w:ascii="Century Gothic" w:hAnsi="Century Gothic" w:cstheme="minorHAnsi"/>
                <w:bCs/>
                <w:i/>
                <w:iCs/>
                <w:sz w:val="18"/>
                <w:szCs w:val="18"/>
                <w:lang w:val="en-US"/>
              </w:rPr>
              <w:t xml:space="preserve"> of online rare disease communities: a Patient-driven Algorithm (PIPA project)</w:t>
            </w:r>
            <w:r w:rsidR="00003C12" w:rsidRPr="00003C12">
              <w:rPr>
                <w:rFonts w:asciiTheme="minorHAnsi" w:eastAsia="Arial" w:hAnsiTheme="minorHAnsi" w:cstheme="minorHAnsi"/>
                <w:b/>
                <w:bCs/>
                <w:i/>
                <w:iCs/>
                <w:color w:val="333333"/>
                <w:sz w:val="19"/>
                <w:szCs w:val="19"/>
                <w:lang w:val="en-GB"/>
              </w:rPr>
              <w:tab/>
            </w:r>
            <w:r w:rsidR="00003C12" w:rsidRPr="00003C12">
              <w:rPr>
                <w:rFonts w:asciiTheme="minorHAnsi" w:eastAsia="Arial" w:hAnsiTheme="minorHAnsi" w:cstheme="minorHAnsi"/>
                <w:i/>
                <w:iCs/>
                <w:color w:val="333333"/>
                <w:sz w:val="19"/>
                <w:szCs w:val="19"/>
                <w:lang w:val="en-GB"/>
              </w:rPr>
              <w:tab/>
            </w:r>
          </w:p>
          <w:p w14:paraId="12A66B93" w14:textId="77777777" w:rsidR="001C3772" w:rsidRDefault="001C3772" w:rsidP="001C3772">
            <w:pPr>
              <w:rPr>
                <w:rFonts w:ascii="Century Gothic" w:hAnsi="Century Gothic"/>
                <w:b/>
                <w:sz w:val="18"/>
                <w:szCs w:val="18"/>
                <w:lang w:val="en-US"/>
              </w:rPr>
            </w:pPr>
          </w:p>
          <w:p w14:paraId="48A55707" w14:textId="6E962F6D" w:rsidR="001C3772" w:rsidRDefault="001C3772" w:rsidP="001C3772">
            <w:pPr>
              <w:rPr>
                <w:rFonts w:ascii="Century Gothic" w:hAnsi="Century Gothic"/>
                <w:b/>
                <w:sz w:val="18"/>
                <w:szCs w:val="18"/>
                <w:lang w:val="en-US"/>
              </w:rPr>
            </w:pPr>
            <w:r>
              <w:rPr>
                <w:rFonts w:ascii="Century Gothic" w:hAnsi="Century Gothic"/>
                <w:b/>
                <w:sz w:val="18"/>
                <w:szCs w:val="18"/>
                <w:lang w:val="en-US"/>
              </w:rPr>
              <w:t>VWS</w:t>
            </w:r>
          </w:p>
          <w:p w14:paraId="2331EE8E" w14:textId="0A088A4D" w:rsidR="001C3772" w:rsidRPr="00DD18D6" w:rsidRDefault="001C3772" w:rsidP="001C3772">
            <w:pPr>
              <w:rPr>
                <w:rFonts w:ascii="Century Gothic" w:hAnsi="Century Gothic"/>
                <w:i/>
                <w:iCs/>
                <w:sz w:val="18"/>
                <w:szCs w:val="18"/>
                <w:lang w:val="en-US"/>
              </w:rPr>
            </w:pPr>
            <w:r w:rsidRPr="00DD18D6">
              <w:rPr>
                <w:rFonts w:ascii="Century Gothic" w:hAnsi="Century Gothic"/>
                <w:bCs/>
                <w:i/>
                <w:iCs/>
                <w:sz w:val="18"/>
                <w:szCs w:val="18"/>
                <w:lang w:val="en-US"/>
              </w:rPr>
              <w:t xml:space="preserve">Co-applicant: </w:t>
            </w:r>
            <w:r w:rsidRPr="000E1AF6">
              <w:rPr>
                <w:rFonts w:ascii="Century Gothic" w:hAnsi="Century Gothic"/>
                <w:i/>
                <w:iCs/>
                <w:sz w:val="18"/>
                <w:szCs w:val="18"/>
                <w:lang w:val="en-US"/>
              </w:rPr>
              <w:t>OVAST – Optimizing, implementing and evaluating the ‘</w:t>
            </w:r>
            <w:proofErr w:type="spellStart"/>
            <w:r w:rsidRPr="000E1AF6">
              <w:rPr>
                <w:rFonts w:ascii="Century Gothic" w:hAnsi="Century Gothic"/>
                <w:i/>
                <w:iCs/>
                <w:sz w:val="18"/>
                <w:szCs w:val="18"/>
                <w:lang w:val="en-US"/>
              </w:rPr>
              <w:t>Valanalyse</w:t>
            </w:r>
            <w:proofErr w:type="spellEnd"/>
            <w:r w:rsidRPr="000E1AF6">
              <w:rPr>
                <w:rFonts w:ascii="Century Gothic" w:hAnsi="Century Gothic"/>
                <w:i/>
                <w:iCs/>
                <w:sz w:val="18"/>
                <w:szCs w:val="18"/>
                <w:lang w:val="en-US"/>
              </w:rPr>
              <w:t>’ Screening and assessment Tool</w:t>
            </w:r>
          </w:p>
        </w:tc>
      </w:tr>
      <w:tr w:rsidR="000734A1" w:rsidRPr="00695FFC" w14:paraId="0AC42897" w14:textId="77777777" w:rsidTr="00B31AB4">
        <w:tc>
          <w:tcPr>
            <w:tcW w:w="2269" w:type="dxa"/>
            <w:shd w:val="clear" w:color="auto" w:fill="auto"/>
          </w:tcPr>
          <w:p w14:paraId="10325F29" w14:textId="77777777" w:rsidR="000734A1" w:rsidRPr="00434C69" w:rsidRDefault="000734A1" w:rsidP="00434C69">
            <w:pPr>
              <w:rPr>
                <w:rFonts w:ascii="Century Gothic" w:hAnsi="Century Gothic"/>
                <w:sz w:val="18"/>
                <w:szCs w:val="18"/>
                <w:lang w:val="en-US"/>
              </w:rPr>
            </w:pPr>
          </w:p>
          <w:p w14:paraId="77795200" w14:textId="5E80D5AA" w:rsidR="000734A1" w:rsidRPr="00434C69" w:rsidRDefault="000734A1" w:rsidP="00434C69">
            <w:pPr>
              <w:rPr>
                <w:rFonts w:ascii="Century Gothic" w:hAnsi="Century Gothic"/>
                <w:sz w:val="18"/>
                <w:szCs w:val="18"/>
                <w:lang w:val="en-US"/>
              </w:rPr>
            </w:pPr>
            <w:r w:rsidRPr="00434C69">
              <w:rPr>
                <w:rFonts w:ascii="Century Gothic" w:hAnsi="Century Gothic"/>
                <w:sz w:val="18"/>
                <w:szCs w:val="18"/>
                <w:lang w:val="en-US"/>
              </w:rPr>
              <w:t>202</w:t>
            </w:r>
            <w:r w:rsidR="00F46AFD" w:rsidRPr="00434C69">
              <w:rPr>
                <w:rFonts w:ascii="Century Gothic" w:hAnsi="Century Gothic"/>
                <w:sz w:val="18"/>
                <w:szCs w:val="18"/>
                <w:lang w:val="en-US"/>
              </w:rPr>
              <w:t>2</w:t>
            </w:r>
          </w:p>
          <w:p w14:paraId="044BCD5A" w14:textId="77777777" w:rsidR="000734A1" w:rsidRPr="00434C69" w:rsidRDefault="000734A1" w:rsidP="00434C69">
            <w:pPr>
              <w:rPr>
                <w:rFonts w:ascii="Century Gothic" w:hAnsi="Century Gothic"/>
                <w:sz w:val="18"/>
                <w:szCs w:val="18"/>
                <w:lang w:val="en-US"/>
              </w:rPr>
            </w:pPr>
          </w:p>
        </w:tc>
        <w:tc>
          <w:tcPr>
            <w:tcW w:w="7512" w:type="dxa"/>
            <w:shd w:val="clear" w:color="auto" w:fill="auto"/>
          </w:tcPr>
          <w:p w14:paraId="6B11B934" w14:textId="77777777" w:rsidR="000734A1" w:rsidRPr="00434C69" w:rsidRDefault="000734A1" w:rsidP="00434C69">
            <w:pPr>
              <w:rPr>
                <w:rFonts w:ascii="Century Gothic" w:hAnsi="Century Gothic"/>
                <w:b/>
                <w:sz w:val="18"/>
                <w:szCs w:val="18"/>
                <w:lang w:val="en-US"/>
              </w:rPr>
            </w:pPr>
          </w:p>
          <w:p w14:paraId="21FAF2FC" w14:textId="4C4702E9" w:rsidR="000734A1" w:rsidRPr="000E1AF6" w:rsidRDefault="000734A1" w:rsidP="00434C69">
            <w:pPr>
              <w:rPr>
                <w:rFonts w:ascii="Century Gothic" w:hAnsi="Century Gothic"/>
                <w:b/>
                <w:i/>
                <w:iCs/>
                <w:sz w:val="18"/>
                <w:szCs w:val="18"/>
                <w:lang w:val="en-US"/>
              </w:rPr>
            </w:pPr>
            <w:r w:rsidRPr="00434C69">
              <w:rPr>
                <w:rFonts w:ascii="Century Gothic" w:hAnsi="Century Gothic"/>
                <w:b/>
                <w:sz w:val="18"/>
                <w:szCs w:val="18"/>
                <w:lang w:val="en-US"/>
              </w:rPr>
              <w:t>LUMC</w:t>
            </w:r>
          </w:p>
          <w:p w14:paraId="7ABEF4D9" w14:textId="75C0941B" w:rsidR="000734A1" w:rsidRPr="00434C69" w:rsidRDefault="00F46AFD" w:rsidP="00434C69">
            <w:pPr>
              <w:rPr>
                <w:rFonts w:ascii="Century Gothic" w:hAnsi="Century Gothic"/>
                <w:i/>
                <w:sz w:val="18"/>
                <w:szCs w:val="18"/>
                <w:lang w:val="en-US"/>
              </w:rPr>
            </w:pPr>
            <w:r w:rsidRPr="000E1AF6">
              <w:rPr>
                <w:rFonts w:ascii="Century Gothic" w:hAnsi="Century Gothic"/>
                <w:i/>
                <w:iCs/>
                <w:sz w:val="18"/>
                <w:szCs w:val="18"/>
                <w:lang w:val="en-US"/>
              </w:rPr>
              <w:t>Co-applicant: Molecular mechanisms and gene therapies for FoxP1 syndrome</w:t>
            </w:r>
            <w:r w:rsidR="000734A1" w:rsidRPr="000E1AF6">
              <w:rPr>
                <w:rFonts w:ascii="Century Gothic" w:hAnsi="Century Gothic"/>
                <w:i/>
                <w:iCs/>
                <w:sz w:val="18"/>
                <w:szCs w:val="18"/>
                <w:lang w:val="en-US"/>
              </w:rPr>
              <w:t xml:space="preserve"> </w:t>
            </w:r>
          </w:p>
        </w:tc>
      </w:tr>
      <w:tr w:rsidR="00D913F3" w:rsidRPr="00695FFC" w14:paraId="01F5B8FA" w14:textId="77777777" w:rsidTr="00F45B36">
        <w:tc>
          <w:tcPr>
            <w:tcW w:w="2269" w:type="dxa"/>
            <w:shd w:val="clear" w:color="auto" w:fill="auto"/>
          </w:tcPr>
          <w:p w14:paraId="3B81C201" w14:textId="77777777" w:rsidR="00775C4E" w:rsidRPr="00434C69" w:rsidRDefault="00775C4E" w:rsidP="00434C69">
            <w:pPr>
              <w:rPr>
                <w:rFonts w:ascii="Century Gothic" w:hAnsi="Century Gothic"/>
                <w:sz w:val="18"/>
                <w:szCs w:val="18"/>
                <w:lang w:val="en-US"/>
              </w:rPr>
            </w:pPr>
          </w:p>
          <w:p w14:paraId="7AA52068" w14:textId="6383347E" w:rsidR="00D913F3" w:rsidRPr="00434C69" w:rsidRDefault="00D913F3" w:rsidP="00434C69">
            <w:pPr>
              <w:rPr>
                <w:rFonts w:ascii="Century Gothic" w:hAnsi="Century Gothic"/>
                <w:sz w:val="18"/>
                <w:szCs w:val="18"/>
                <w:lang w:val="en-US"/>
              </w:rPr>
            </w:pPr>
            <w:r w:rsidRPr="00434C69">
              <w:rPr>
                <w:rFonts w:ascii="Century Gothic" w:hAnsi="Century Gothic"/>
                <w:sz w:val="18"/>
                <w:szCs w:val="18"/>
                <w:lang w:val="en-US"/>
              </w:rPr>
              <w:t xml:space="preserve">2020 </w:t>
            </w:r>
          </w:p>
          <w:p w14:paraId="3A98142B" w14:textId="6A452B90" w:rsidR="00D913F3" w:rsidRPr="00434C69" w:rsidRDefault="00D913F3" w:rsidP="00434C69">
            <w:pPr>
              <w:rPr>
                <w:rFonts w:ascii="Century Gothic" w:hAnsi="Century Gothic"/>
                <w:sz w:val="18"/>
                <w:szCs w:val="18"/>
                <w:lang w:val="en-US"/>
              </w:rPr>
            </w:pPr>
          </w:p>
        </w:tc>
        <w:tc>
          <w:tcPr>
            <w:tcW w:w="7512" w:type="dxa"/>
            <w:shd w:val="clear" w:color="auto" w:fill="auto"/>
          </w:tcPr>
          <w:p w14:paraId="20D4A3F6" w14:textId="77777777" w:rsidR="00775C4E" w:rsidRPr="00434C69" w:rsidRDefault="00775C4E" w:rsidP="00434C69">
            <w:pPr>
              <w:rPr>
                <w:rFonts w:ascii="Century Gothic" w:hAnsi="Century Gothic"/>
                <w:b/>
                <w:sz w:val="18"/>
                <w:szCs w:val="18"/>
                <w:lang w:val="en-US"/>
              </w:rPr>
            </w:pPr>
          </w:p>
          <w:p w14:paraId="26F77B33" w14:textId="7BFC8058" w:rsidR="00D913F3" w:rsidRPr="000E1AF6" w:rsidRDefault="00D913F3" w:rsidP="00434C69">
            <w:pPr>
              <w:rPr>
                <w:rFonts w:ascii="Century Gothic" w:hAnsi="Century Gothic"/>
                <w:b/>
                <w:i/>
                <w:iCs/>
                <w:sz w:val="18"/>
                <w:szCs w:val="18"/>
                <w:lang w:val="en-US"/>
              </w:rPr>
            </w:pPr>
            <w:r w:rsidRPr="00434C69">
              <w:rPr>
                <w:rFonts w:ascii="Century Gothic" w:hAnsi="Century Gothic"/>
                <w:b/>
                <w:sz w:val="18"/>
                <w:szCs w:val="18"/>
                <w:lang w:val="en-US"/>
              </w:rPr>
              <w:t>Veiligheid.nl</w:t>
            </w:r>
          </w:p>
          <w:p w14:paraId="1A1FD1E1" w14:textId="21192157" w:rsidR="00D913F3" w:rsidRPr="000E1AF6" w:rsidRDefault="00D913F3" w:rsidP="00434C69">
            <w:pPr>
              <w:rPr>
                <w:rFonts w:ascii="Century Gothic" w:hAnsi="Century Gothic"/>
                <w:i/>
                <w:iCs/>
                <w:sz w:val="18"/>
                <w:szCs w:val="18"/>
                <w:lang w:val="en-US"/>
              </w:rPr>
            </w:pPr>
            <w:r w:rsidRPr="000E1AF6">
              <w:rPr>
                <w:rFonts w:ascii="Century Gothic" w:hAnsi="Century Gothic"/>
                <w:i/>
                <w:iCs/>
                <w:sz w:val="18"/>
                <w:szCs w:val="18"/>
                <w:lang w:val="en-US"/>
              </w:rPr>
              <w:t>Co-applicant: Proof of concept OVAST – Optimizing, implementing and evaluating the ‘</w:t>
            </w:r>
            <w:proofErr w:type="spellStart"/>
            <w:r w:rsidRPr="000E1AF6">
              <w:rPr>
                <w:rFonts w:ascii="Century Gothic" w:hAnsi="Century Gothic"/>
                <w:i/>
                <w:iCs/>
                <w:sz w:val="18"/>
                <w:szCs w:val="18"/>
                <w:lang w:val="en-US"/>
              </w:rPr>
              <w:t>Valanalyse</w:t>
            </w:r>
            <w:proofErr w:type="spellEnd"/>
            <w:r w:rsidRPr="000E1AF6">
              <w:rPr>
                <w:rFonts w:ascii="Century Gothic" w:hAnsi="Century Gothic"/>
                <w:i/>
                <w:iCs/>
                <w:sz w:val="18"/>
                <w:szCs w:val="18"/>
                <w:lang w:val="en-US"/>
              </w:rPr>
              <w:t>’ Screening and assessment Tool</w:t>
            </w:r>
          </w:p>
          <w:p w14:paraId="774A8C4F" w14:textId="09D060D7" w:rsidR="00D913F3" w:rsidRPr="00434C69" w:rsidRDefault="00D913F3" w:rsidP="00434C69">
            <w:pPr>
              <w:rPr>
                <w:rFonts w:ascii="Century Gothic" w:hAnsi="Century Gothic"/>
                <w:b/>
                <w:sz w:val="18"/>
                <w:szCs w:val="18"/>
                <w:lang w:val="en-US"/>
              </w:rPr>
            </w:pPr>
          </w:p>
        </w:tc>
      </w:tr>
      <w:tr w:rsidR="004D1560" w:rsidRPr="00695FFC" w14:paraId="4821E07B" w14:textId="77777777" w:rsidTr="00F45B36">
        <w:tc>
          <w:tcPr>
            <w:tcW w:w="2269" w:type="dxa"/>
            <w:shd w:val="clear" w:color="auto" w:fill="auto"/>
          </w:tcPr>
          <w:p w14:paraId="0EF94440" w14:textId="6C315EBB" w:rsidR="004D1560" w:rsidRPr="00434C69" w:rsidRDefault="004D1560" w:rsidP="00434C69">
            <w:pPr>
              <w:rPr>
                <w:rFonts w:ascii="Century Gothic" w:hAnsi="Century Gothic"/>
                <w:sz w:val="18"/>
                <w:szCs w:val="18"/>
                <w:lang w:val="en-US"/>
              </w:rPr>
            </w:pPr>
            <w:r w:rsidRPr="00434C69">
              <w:rPr>
                <w:rFonts w:ascii="Century Gothic" w:hAnsi="Century Gothic"/>
                <w:sz w:val="18"/>
                <w:szCs w:val="18"/>
                <w:lang w:val="en-US"/>
              </w:rPr>
              <w:t>2019</w:t>
            </w:r>
          </w:p>
        </w:tc>
        <w:tc>
          <w:tcPr>
            <w:tcW w:w="7512" w:type="dxa"/>
            <w:shd w:val="clear" w:color="auto" w:fill="auto"/>
          </w:tcPr>
          <w:p w14:paraId="3D0C2398" w14:textId="77777777" w:rsidR="004D1560" w:rsidRPr="00434C69" w:rsidRDefault="004D1560" w:rsidP="00434C69">
            <w:pPr>
              <w:rPr>
                <w:rFonts w:ascii="Century Gothic" w:hAnsi="Century Gothic"/>
                <w:b/>
                <w:sz w:val="18"/>
                <w:szCs w:val="18"/>
                <w:lang w:val="en-US"/>
              </w:rPr>
            </w:pPr>
            <w:r w:rsidRPr="00434C69">
              <w:rPr>
                <w:rFonts w:ascii="Century Gothic" w:hAnsi="Century Gothic"/>
                <w:b/>
                <w:sz w:val="18"/>
                <w:szCs w:val="18"/>
                <w:lang w:val="en-US"/>
              </w:rPr>
              <w:t xml:space="preserve">KWF </w:t>
            </w:r>
          </w:p>
          <w:p w14:paraId="42BDC3B1" w14:textId="71F38EE6" w:rsidR="004D1560" w:rsidRPr="00434C69" w:rsidRDefault="004D1560" w:rsidP="00434C69">
            <w:pPr>
              <w:rPr>
                <w:rFonts w:ascii="Century Gothic" w:hAnsi="Century Gothic"/>
                <w:i/>
                <w:sz w:val="18"/>
                <w:szCs w:val="18"/>
                <w:lang w:val="en-US"/>
              </w:rPr>
            </w:pPr>
            <w:r w:rsidRPr="00434C69">
              <w:rPr>
                <w:rFonts w:ascii="Century Gothic" w:hAnsi="Century Gothic"/>
                <w:i/>
                <w:sz w:val="18"/>
                <w:szCs w:val="18"/>
                <w:lang w:val="en-US"/>
              </w:rPr>
              <w:t>Co-applicant: Dr. Google in the consultation room – how does cancer patients’ internet use affect patient-clinician communication and patients’ well-being</w:t>
            </w:r>
          </w:p>
          <w:p w14:paraId="0BBC0BEB" w14:textId="77777777" w:rsidR="004D1560" w:rsidRPr="00434C69" w:rsidRDefault="004D1560" w:rsidP="00434C69">
            <w:pPr>
              <w:rPr>
                <w:rFonts w:ascii="Century Gothic" w:hAnsi="Century Gothic"/>
                <w:b/>
                <w:sz w:val="18"/>
                <w:szCs w:val="18"/>
                <w:lang w:val="en-US"/>
              </w:rPr>
            </w:pPr>
          </w:p>
        </w:tc>
      </w:tr>
      <w:tr w:rsidR="004D1560" w:rsidRPr="00695FFC" w14:paraId="17D0B8D9" w14:textId="77777777" w:rsidTr="00F45B36">
        <w:tc>
          <w:tcPr>
            <w:tcW w:w="2269" w:type="dxa"/>
            <w:shd w:val="clear" w:color="auto" w:fill="auto"/>
          </w:tcPr>
          <w:p w14:paraId="658F7F9A" w14:textId="05092310" w:rsidR="004D1560" w:rsidRPr="00434C69" w:rsidRDefault="004D1560" w:rsidP="00434C69">
            <w:pPr>
              <w:rPr>
                <w:rFonts w:ascii="Century Gothic" w:hAnsi="Century Gothic"/>
                <w:sz w:val="18"/>
                <w:szCs w:val="18"/>
                <w:lang w:val="en-US"/>
              </w:rPr>
            </w:pPr>
            <w:r w:rsidRPr="00434C69">
              <w:rPr>
                <w:rFonts w:ascii="Century Gothic" w:hAnsi="Century Gothic"/>
                <w:sz w:val="18"/>
                <w:szCs w:val="18"/>
                <w:lang w:val="en-US"/>
              </w:rPr>
              <w:t>2019</w:t>
            </w:r>
          </w:p>
          <w:p w14:paraId="57E88D3C" w14:textId="77777777" w:rsidR="004D1560" w:rsidRPr="00434C69" w:rsidRDefault="004D1560" w:rsidP="00434C69">
            <w:pPr>
              <w:rPr>
                <w:rFonts w:ascii="Century Gothic" w:hAnsi="Century Gothic"/>
                <w:sz w:val="18"/>
                <w:szCs w:val="18"/>
                <w:lang w:val="en-US"/>
              </w:rPr>
            </w:pPr>
          </w:p>
        </w:tc>
        <w:tc>
          <w:tcPr>
            <w:tcW w:w="7512" w:type="dxa"/>
            <w:shd w:val="clear" w:color="auto" w:fill="auto"/>
          </w:tcPr>
          <w:p w14:paraId="4D1F228B" w14:textId="022F0BE6" w:rsidR="004D1560" w:rsidRPr="00434C69" w:rsidRDefault="004D1560" w:rsidP="00434C69">
            <w:pPr>
              <w:rPr>
                <w:rFonts w:ascii="Century Gothic" w:hAnsi="Century Gothic"/>
                <w:b/>
                <w:sz w:val="18"/>
                <w:szCs w:val="18"/>
                <w:lang w:val="en-US"/>
              </w:rPr>
            </w:pPr>
            <w:r w:rsidRPr="00434C69">
              <w:rPr>
                <w:rFonts w:ascii="Century Gothic" w:hAnsi="Century Gothic"/>
                <w:b/>
                <w:sz w:val="18"/>
                <w:szCs w:val="18"/>
                <w:lang w:val="en-US"/>
              </w:rPr>
              <w:t xml:space="preserve">GGG Open ronde </w:t>
            </w:r>
            <w:r w:rsidR="006B235F" w:rsidRPr="00434C69">
              <w:rPr>
                <w:rFonts w:ascii="Century Gothic" w:hAnsi="Century Gothic"/>
                <w:b/>
                <w:sz w:val="18"/>
                <w:szCs w:val="18"/>
                <w:lang w:val="en-US"/>
              </w:rPr>
              <w:t>(</w:t>
            </w:r>
            <w:proofErr w:type="spellStart"/>
            <w:r w:rsidR="006B235F" w:rsidRPr="00434C69">
              <w:rPr>
                <w:rFonts w:ascii="Century Gothic" w:hAnsi="Century Gothic"/>
                <w:b/>
                <w:sz w:val="18"/>
                <w:szCs w:val="18"/>
                <w:lang w:val="en-US"/>
              </w:rPr>
              <w:t>ZonMw</w:t>
            </w:r>
            <w:proofErr w:type="spellEnd"/>
            <w:r w:rsidR="006B235F" w:rsidRPr="00434C69">
              <w:rPr>
                <w:rFonts w:ascii="Century Gothic" w:hAnsi="Century Gothic"/>
                <w:b/>
                <w:sz w:val="18"/>
                <w:szCs w:val="18"/>
                <w:lang w:val="en-US"/>
              </w:rPr>
              <w:t>)</w:t>
            </w:r>
          </w:p>
          <w:p w14:paraId="3E7D020B" w14:textId="77777777" w:rsidR="004D1560" w:rsidRPr="00434C69" w:rsidRDefault="004D1560" w:rsidP="00434C69">
            <w:pPr>
              <w:rPr>
                <w:rFonts w:ascii="Century Gothic" w:hAnsi="Century Gothic"/>
                <w:b/>
                <w:i/>
                <w:sz w:val="18"/>
                <w:szCs w:val="18"/>
                <w:lang w:val="en-US"/>
              </w:rPr>
            </w:pPr>
            <w:r w:rsidRPr="00434C69">
              <w:rPr>
                <w:rFonts w:ascii="Century Gothic" w:hAnsi="Century Gothic"/>
                <w:i/>
                <w:sz w:val="18"/>
                <w:szCs w:val="18"/>
                <w:lang w:val="en-US"/>
              </w:rPr>
              <w:t xml:space="preserve">Co-applicant: on </w:t>
            </w:r>
            <w:proofErr w:type="spellStart"/>
            <w:r w:rsidRPr="00434C69">
              <w:rPr>
                <w:rFonts w:ascii="Century Gothic" w:hAnsi="Century Gothic"/>
                <w:i/>
                <w:sz w:val="18"/>
                <w:szCs w:val="18"/>
                <w:lang w:val="en-US"/>
              </w:rPr>
              <w:t>TRACk</w:t>
            </w:r>
            <w:proofErr w:type="spellEnd"/>
            <w:r w:rsidRPr="00434C69">
              <w:rPr>
                <w:rFonts w:ascii="Century Gothic" w:hAnsi="Century Gothic"/>
                <w:i/>
                <w:sz w:val="18"/>
                <w:szCs w:val="18"/>
                <w:lang w:val="en-US"/>
              </w:rPr>
              <w:t xml:space="preserve">: a blended intervention incorporating </w:t>
            </w:r>
            <w:proofErr w:type="spellStart"/>
            <w:r w:rsidRPr="00434C69">
              <w:rPr>
                <w:rFonts w:ascii="Century Gothic" w:hAnsi="Century Gothic"/>
                <w:i/>
                <w:sz w:val="18"/>
                <w:szCs w:val="18"/>
                <w:lang w:val="en-US"/>
              </w:rPr>
              <w:t>TRaining</w:t>
            </w:r>
            <w:proofErr w:type="spellEnd"/>
            <w:r w:rsidRPr="00434C69">
              <w:rPr>
                <w:rFonts w:ascii="Century Gothic" w:hAnsi="Century Gothic"/>
                <w:i/>
                <w:sz w:val="18"/>
                <w:szCs w:val="18"/>
                <w:lang w:val="en-US"/>
              </w:rPr>
              <w:t xml:space="preserve"> </w:t>
            </w:r>
            <w:proofErr w:type="spellStart"/>
            <w:r w:rsidRPr="00434C69">
              <w:rPr>
                <w:rFonts w:ascii="Century Gothic" w:hAnsi="Century Gothic"/>
                <w:i/>
                <w:sz w:val="18"/>
                <w:szCs w:val="18"/>
                <w:lang w:val="en-US"/>
              </w:rPr>
              <w:t>prepAration</w:t>
            </w:r>
            <w:proofErr w:type="spellEnd"/>
            <w:r w:rsidRPr="00434C69">
              <w:rPr>
                <w:rFonts w:ascii="Century Gothic" w:hAnsi="Century Gothic"/>
                <w:i/>
                <w:sz w:val="18"/>
                <w:szCs w:val="18"/>
                <w:lang w:val="en-US"/>
              </w:rPr>
              <w:t xml:space="preserve"> and Counseling to improve inhaler technique and medication adherence in patients with a chronic lung disease</w:t>
            </w:r>
          </w:p>
          <w:p w14:paraId="0F7F0ADF" w14:textId="77777777" w:rsidR="004D1560" w:rsidRPr="00434C69" w:rsidRDefault="004D1560" w:rsidP="00434C69">
            <w:pPr>
              <w:rPr>
                <w:rFonts w:ascii="Century Gothic" w:hAnsi="Century Gothic"/>
                <w:b/>
                <w:sz w:val="18"/>
                <w:szCs w:val="18"/>
                <w:lang w:val="en-US"/>
              </w:rPr>
            </w:pPr>
          </w:p>
        </w:tc>
      </w:tr>
      <w:tr w:rsidR="00EA4661" w:rsidRPr="00695FFC" w14:paraId="71F360F2" w14:textId="77777777" w:rsidTr="00F45B36">
        <w:tc>
          <w:tcPr>
            <w:tcW w:w="2269" w:type="dxa"/>
            <w:shd w:val="clear" w:color="auto" w:fill="auto"/>
          </w:tcPr>
          <w:p w14:paraId="61D68FBA" w14:textId="713DF01C" w:rsidR="00EA4661" w:rsidRPr="00434C69" w:rsidRDefault="00EA4661" w:rsidP="00434C69">
            <w:pPr>
              <w:rPr>
                <w:rFonts w:ascii="Century Gothic" w:hAnsi="Century Gothic"/>
                <w:sz w:val="18"/>
                <w:szCs w:val="18"/>
                <w:lang w:val="en-US"/>
              </w:rPr>
            </w:pPr>
            <w:r w:rsidRPr="00434C69">
              <w:rPr>
                <w:rFonts w:ascii="Century Gothic" w:hAnsi="Century Gothic"/>
                <w:sz w:val="18"/>
                <w:szCs w:val="18"/>
                <w:lang w:val="en-US"/>
              </w:rPr>
              <w:t>2018</w:t>
            </w:r>
          </w:p>
        </w:tc>
        <w:tc>
          <w:tcPr>
            <w:tcW w:w="7512" w:type="dxa"/>
            <w:shd w:val="clear" w:color="auto" w:fill="auto"/>
          </w:tcPr>
          <w:p w14:paraId="1FC86349" w14:textId="6B904866" w:rsidR="0002437F" w:rsidRPr="00434C69" w:rsidRDefault="0002437F" w:rsidP="00434C69">
            <w:pPr>
              <w:rPr>
                <w:rFonts w:ascii="Century Gothic" w:hAnsi="Century Gothic"/>
                <w:b/>
                <w:sz w:val="18"/>
                <w:szCs w:val="18"/>
                <w:lang w:val="en-US"/>
              </w:rPr>
            </w:pPr>
            <w:r w:rsidRPr="00434C69">
              <w:rPr>
                <w:rFonts w:ascii="Century Gothic" w:hAnsi="Century Gothic"/>
                <w:b/>
                <w:sz w:val="18"/>
                <w:szCs w:val="18"/>
                <w:lang w:val="en-US"/>
              </w:rPr>
              <w:t xml:space="preserve">Research Priority </w:t>
            </w:r>
            <w:proofErr w:type="spellStart"/>
            <w:r w:rsidRPr="00434C69">
              <w:rPr>
                <w:rFonts w:ascii="Century Gothic" w:hAnsi="Century Gothic"/>
                <w:b/>
                <w:sz w:val="18"/>
                <w:szCs w:val="18"/>
                <w:lang w:val="en-US"/>
              </w:rPr>
              <w:t>ASCoR</w:t>
            </w:r>
            <w:proofErr w:type="spellEnd"/>
            <w:r w:rsidRPr="00434C69">
              <w:rPr>
                <w:rFonts w:ascii="Century Gothic" w:hAnsi="Century Gothic"/>
                <w:b/>
                <w:sz w:val="18"/>
                <w:szCs w:val="18"/>
                <w:lang w:val="en-US"/>
              </w:rPr>
              <w:t xml:space="preserve"> </w:t>
            </w:r>
          </w:p>
          <w:p w14:paraId="7F54C415" w14:textId="66554893" w:rsidR="00E525B9" w:rsidRPr="00434C69" w:rsidRDefault="0002437F" w:rsidP="00434C69">
            <w:pPr>
              <w:rPr>
                <w:rFonts w:ascii="Century Gothic" w:hAnsi="Century Gothic"/>
                <w:i/>
                <w:sz w:val="18"/>
                <w:szCs w:val="18"/>
                <w:lang w:val="en-US"/>
              </w:rPr>
            </w:pPr>
            <w:r w:rsidRPr="00434C69">
              <w:rPr>
                <w:rFonts w:ascii="Century Gothic" w:hAnsi="Century Gothic"/>
                <w:i/>
                <w:sz w:val="18"/>
                <w:szCs w:val="18"/>
                <w:lang w:val="en-US"/>
              </w:rPr>
              <w:t xml:space="preserve">Co-applicant: </w:t>
            </w:r>
            <w:r w:rsidR="00EA4661" w:rsidRPr="00434C69">
              <w:rPr>
                <w:rFonts w:ascii="Century Gothic" w:hAnsi="Century Gothic"/>
                <w:i/>
                <w:sz w:val="18"/>
                <w:szCs w:val="18"/>
                <w:lang w:val="en-US"/>
              </w:rPr>
              <w:t>Theorizing Personalization vs. Customization Effects in Mobile Communication Technologies Using Behavioral Tracking Data</w:t>
            </w:r>
          </w:p>
        </w:tc>
      </w:tr>
      <w:tr w:rsidR="007862CD" w:rsidRPr="00695FFC" w14:paraId="54926946" w14:textId="77777777" w:rsidTr="00F45B36">
        <w:tc>
          <w:tcPr>
            <w:tcW w:w="2269" w:type="dxa"/>
            <w:shd w:val="clear" w:color="auto" w:fill="auto"/>
          </w:tcPr>
          <w:p w14:paraId="0ADAFEDF" w14:textId="77777777" w:rsidR="007862CD" w:rsidRPr="00434C69" w:rsidRDefault="007862CD" w:rsidP="00434C69">
            <w:pPr>
              <w:rPr>
                <w:rFonts w:ascii="Century Gothic" w:hAnsi="Century Gothic"/>
                <w:sz w:val="18"/>
                <w:szCs w:val="18"/>
                <w:lang w:val="en-US"/>
              </w:rPr>
            </w:pPr>
          </w:p>
          <w:p w14:paraId="7B715941" w14:textId="0E706AC9" w:rsidR="00EA4661" w:rsidRPr="00434C69" w:rsidRDefault="00EA4661" w:rsidP="00434C69">
            <w:pPr>
              <w:rPr>
                <w:rFonts w:ascii="Century Gothic" w:hAnsi="Century Gothic"/>
                <w:sz w:val="18"/>
                <w:szCs w:val="18"/>
                <w:lang w:val="en-US"/>
              </w:rPr>
            </w:pPr>
            <w:r w:rsidRPr="00434C69">
              <w:rPr>
                <w:rFonts w:ascii="Century Gothic" w:hAnsi="Century Gothic"/>
                <w:sz w:val="18"/>
                <w:szCs w:val="18"/>
                <w:lang w:val="en-US"/>
              </w:rPr>
              <w:t>2016</w:t>
            </w:r>
          </w:p>
        </w:tc>
        <w:tc>
          <w:tcPr>
            <w:tcW w:w="7512" w:type="dxa"/>
            <w:shd w:val="clear" w:color="auto" w:fill="auto"/>
          </w:tcPr>
          <w:p w14:paraId="556B4EBE" w14:textId="38741F29" w:rsidR="007862CD" w:rsidRPr="00434C69" w:rsidRDefault="00EA4661" w:rsidP="00434C69">
            <w:pPr>
              <w:rPr>
                <w:rFonts w:ascii="Century Gothic" w:hAnsi="Century Gothic"/>
                <w:b/>
                <w:i/>
                <w:sz w:val="18"/>
                <w:szCs w:val="18"/>
                <w:lang w:val="en-US"/>
              </w:rPr>
            </w:pPr>
            <w:r w:rsidRPr="00434C69">
              <w:rPr>
                <w:rFonts w:ascii="Century Gothic" w:hAnsi="Century Gothic"/>
                <w:b/>
                <w:sz w:val="18"/>
                <w:szCs w:val="18"/>
                <w:lang w:val="en-US"/>
              </w:rPr>
              <w:br/>
              <w:t>TRIAGE STIP</w:t>
            </w:r>
            <w:r w:rsidR="006B235F" w:rsidRPr="00434C69">
              <w:rPr>
                <w:rFonts w:ascii="Century Gothic" w:hAnsi="Century Gothic"/>
                <w:b/>
                <w:sz w:val="18"/>
                <w:szCs w:val="18"/>
                <w:lang w:val="en-US"/>
              </w:rPr>
              <w:t xml:space="preserve"> (</w:t>
            </w:r>
            <w:proofErr w:type="spellStart"/>
            <w:r w:rsidR="006B235F" w:rsidRPr="00434C69">
              <w:rPr>
                <w:rFonts w:ascii="Century Gothic" w:hAnsi="Century Gothic"/>
                <w:b/>
                <w:sz w:val="18"/>
                <w:szCs w:val="18"/>
                <w:lang w:val="en-US"/>
              </w:rPr>
              <w:t>ZonMw</w:t>
            </w:r>
            <w:proofErr w:type="spellEnd"/>
            <w:r w:rsidR="006B235F" w:rsidRPr="00434C69">
              <w:rPr>
                <w:rFonts w:ascii="Century Gothic" w:hAnsi="Century Gothic"/>
                <w:b/>
                <w:sz w:val="18"/>
                <w:szCs w:val="18"/>
                <w:lang w:val="en-US"/>
              </w:rPr>
              <w:t>)</w:t>
            </w:r>
          </w:p>
          <w:p w14:paraId="467A155D" w14:textId="555A8080" w:rsidR="00EA4661" w:rsidRPr="00434C69" w:rsidRDefault="00EA4661" w:rsidP="00434C69">
            <w:pPr>
              <w:rPr>
                <w:rFonts w:ascii="Century Gothic" w:hAnsi="Century Gothic"/>
                <w:sz w:val="18"/>
                <w:szCs w:val="18"/>
                <w:lang w:val="en-US"/>
              </w:rPr>
            </w:pPr>
            <w:r w:rsidRPr="00434C69">
              <w:rPr>
                <w:rFonts w:ascii="Century Gothic" w:hAnsi="Century Gothic"/>
                <w:i/>
                <w:sz w:val="18"/>
                <w:szCs w:val="18"/>
                <w:lang w:val="en-US"/>
              </w:rPr>
              <w:t xml:space="preserve">Co-applicant: </w:t>
            </w:r>
            <w:r w:rsidR="00C74153" w:rsidRPr="00434C69">
              <w:rPr>
                <w:rFonts w:ascii="Century Gothic" w:hAnsi="Century Gothic" w:cstheme="minorHAnsi"/>
                <w:i/>
                <w:sz w:val="18"/>
                <w:szCs w:val="18"/>
                <w:lang w:val="en-US"/>
              </w:rPr>
              <w:t>Triage in the Pharmacy: exploring medication-related problems.</w:t>
            </w:r>
          </w:p>
        </w:tc>
      </w:tr>
      <w:tr w:rsidR="00EA4661" w:rsidRPr="00695FFC" w14:paraId="49061EDE" w14:textId="77777777" w:rsidTr="00F45B36">
        <w:tc>
          <w:tcPr>
            <w:tcW w:w="2269" w:type="dxa"/>
            <w:shd w:val="clear" w:color="auto" w:fill="auto"/>
          </w:tcPr>
          <w:p w14:paraId="09EC5E02" w14:textId="77777777" w:rsidR="00EA4661" w:rsidRPr="00434C69" w:rsidRDefault="00EA4661" w:rsidP="00434C69">
            <w:pPr>
              <w:rPr>
                <w:rFonts w:ascii="Century Gothic" w:hAnsi="Century Gothic"/>
                <w:sz w:val="18"/>
                <w:szCs w:val="18"/>
                <w:lang w:val="en-US"/>
              </w:rPr>
            </w:pPr>
          </w:p>
        </w:tc>
        <w:tc>
          <w:tcPr>
            <w:tcW w:w="7512" w:type="dxa"/>
            <w:shd w:val="clear" w:color="auto" w:fill="auto"/>
          </w:tcPr>
          <w:p w14:paraId="4BDF1A70" w14:textId="77777777" w:rsidR="00EA4661" w:rsidRPr="00434C69" w:rsidRDefault="00EA4661" w:rsidP="00434C69">
            <w:pPr>
              <w:rPr>
                <w:rFonts w:ascii="Century Gothic" w:hAnsi="Century Gothic"/>
                <w:b/>
                <w:sz w:val="18"/>
                <w:szCs w:val="18"/>
                <w:lang w:val="en-US"/>
              </w:rPr>
            </w:pPr>
          </w:p>
        </w:tc>
      </w:tr>
      <w:tr w:rsidR="007862CD" w:rsidRPr="00695FFC" w14:paraId="30C576D1" w14:textId="77777777" w:rsidTr="00F45B36">
        <w:tc>
          <w:tcPr>
            <w:tcW w:w="2269" w:type="dxa"/>
            <w:shd w:val="clear" w:color="auto" w:fill="auto"/>
          </w:tcPr>
          <w:p w14:paraId="0FDD9021" w14:textId="505CB363"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 xml:space="preserve">2015 </w:t>
            </w:r>
          </w:p>
        </w:tc>
        <w:tc>
          <w:tcPr>
            <w:tcW w:w="7512" w:type="dxa"/>
            <w:shd w:val="clear" w:color="auto" w:fill="auto"/>
          </w:tcPr>
          <w:p w14:paraId="7ADBF2CC" w14:textId="77777777" w:rsidR="007862CD" w:rsidRPr="00434C69" w:rsidRDefault="007862CD" w:rsidP="00434C69">
            <w:pPr>
              <w:rPr>
                <w:rFonts w:ascii="Century Gothic" w:hAnsi="Century Gothic"/>
                <w:b/>
                <w:sz w:val="18"/>
                <w:szCs w:val="18"/>
                <w:lang w:val="en-US"/>
              </w:rPr>
            </w:pPr>
            <w:proofErr w:type="spellStart"/>
            <w:r w:rsidRPr="00434C69">
              <w:rPr>
                <w:rFonts w:ascii="Century Gothic" w:hAnsi="Century Gothic"/>
                <w:b/>
                <w:sz w:val="18"/>
                <w:szCs w:val="18"/>
                <w:lang w:val="en-US"/>
              </w:rPr>
              <w:t>Reumafonds</w:t>
            </w:r>
            <w:proofErr w:type="spellEnd"/>
          </w:p>
          <w:p w14:paraId="417496AE" w14:textId="78066E0D" w:rsidR="001911A5" w:rsidRPr="00434C69" w:rsidRDefault="0049712D" w:rsidP="00434C69">
            <w:pPr>
              <w:autoSpaceDE w:val="0"/>
              <w:autoSpaceDN w:val="0"/>
              <w:adjustRightInd w:val="0"/>
              <w:rPr>
                <w:rFonts w:ascii="Century Gothic" w:hAnsi="Century Gothic"/>
                <w:i/>
                <w:sz w:val="18"/>
                <w:szCs w:val="18"/>
                <w:lang w:val="en-US"/>
              </w:rPr>
            </w:pPr>
            <w:r w:rsidRPr="00434C69">
              <w:rPr>
                <w:rFonts w:ascii="Century Gothic" w:hAnsi="Century Gothic" w:cs="Verdana"/>
                <w:i/>
                <w:sz w:val="18"/>
                <w:szCs w:val="18"/>
                <w:lang w:val="en-US"/>
              </w:rPr>
              <w:t xml:space="preserve">Co-applicant: </w:t>
            </w:r>
            <w:r w:rsidR="001911A5" w:rsidRPr="00434C69">
              <w:rPr>
                <w:rFonts w:ascii="Century Gothic" w:hAnsi="Century Gothic" w:cs="Verdana"/>
                <w:i/>
                <w:sz w:val="18"/>
                <w:szCs w:val="18"/>
                <w:lang w:val="en-US"/>
              </w:rPr>
              <w:t>Rheumatologist’s implicit and explicit medication attitudes as possible target for improving medication adherence in patients using conventional disease modifying anti-rheumatic drugs</w:t>
            </w:r>
          </w:p>
        </w:tc>
      </w:tr>
      <w:tr w:rsidR="001911A5" w:rsidRPr="00695FFC" w14:paraId="2D0AE308" w14:textId="77777777" w:rsidTr="00F45B36">
        <w:tc>
          <w:tcPr>
            <w:tcW w:w="2269" w:type="dxa"/>
            <w:shd w:val="clear" w:color="auto" w:fill="auto"/>
          </w:tcPr>
          <w:p w14:paraId="1456D7D8" w14:textId="77777777" w:rsidR="001911A5" w:rsidRPr="00434C69" w:rsidRDefault="001911A5" w:rsidP="00434C69">
            <w:pPr>
              <w:rPr>
                <w:rFonts w:ascii="Century Gothic" w:hAnsi="Century Gothic"/>
                <w:sz w:val="18"/>
                <w:szCs w:val="18"/>
                <w:lang w:val="en-US"/>
              </w:rPr>
            </w:pPr>
          </w:p>
        </w:tc>
        <w:tc>
          <w:tcPr>
            <w:tcW w:w="7512" w:type="dxa"/>
            <w:shd w:val="clear" w:color="auto" w:fill="auto"/>
          </w:tcPr>
          <w:p w14:paraId="62A347EB" w14:textId="77777777" w:rsidR="001911A5" w:rsidRPr="00434C69" w:rsidRDefault="001911A5" w:rsidP="00434C69">
            <w:pPr>
              <w:rPr>
                <w:rFonts w:ascii="Century Gothic" w:hAnsi="Century Gothic"/>
                <w:b/>
                <w:sz w:val="18"/>
                <w:szCs w:val="18"/>
                <w:lang w:val="en-US"/>
              </w:rPr>
            </w:pPr>
          </w:p>
        </w:tc>
      </w:tr>
      <w:tr w:rsidR="007862CD" w:rsidRPr="00434C69" w14:paraId="2A80FBEA" w14:textId="77777777" w:rsidTr="00F45B36">
        <w:tc>
          <w:tcPr>
            <w:tcW w:w="2269" w:type="dxa"/>
            <w:shd w:val="clear" w:color="auto" w:fill="auto"/>
          </w:tcPr>
          <w:p w14:paraId="4445D7BD" w14:textId="314CFF79"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2015</w:t>
            </w:r>
          </w:p>
        </w:tc>
        <w:tc>
          <w:tcPr>
            <w:tcW w:w="7512" w:type="dxa"/>
            <w:shd w:val="clear" w:color="auto" w:fill="auto"/>
          </w:tcPr>
          <w:p w14:paraId="6D3776FC" w14:textId="708AE9B6" w:rsidR="007862CD" w:rsidRPr="00434C69" w:rsidRDefault="00EA4661" w:rsidP="00434C69">
            <w:pPr>
              <w:rPr>
                <w:rFonts w:ascii="Century Gothic" w:hAnsi="Century Gothic"/>
                <w:b/>
                <w:sz w:val="18"/>
                <w:szCs w:val="18"/>
              </w:rPr>
            </w:pPr>
            <w:r w:rsidRPr="00434C69">
              <w:rPr>
                <w:rFonts w:ascii="Century Gothic" w:hAnsi="Century Gothic"/>
                <w:b/>
                <w:sz w:val="18"/>
                <w:szCs w:val="18"/>
              </w:rPr>
              <w:t xml:space="preserve">COMMA </w:t>
            </w:r>
            <w:r w:rsidR="007862CD" w:rsidRPr="00434C69">
              <w:rPr>
                <w:rFonts w:ascii="Century Gothic" w:hAnsi="Century Gothic"/>
                <w:b/>
                <w:sz w:val="18"/>
                <w:szCs w:val="18"/>
              </w:rPr>
              <w:t>STIP</w:t>
            </w:r>
            <w:r w:rsidR="006B235F" w:rsidRPr="00434C69">
              <w:rPr>
                <w:rFonts w:ascii="Century Gothic" w:hAnsi="Century Gothic"/>
                <w:b/>
                <w:sz w:val="18"/>
                <w:szCs w:val="18"/>
              </w:rPr>
              <w:t xml:space="preserve"> (</w:t>
            </w:r>
            <w:proofErr w:type="spellStart"/>
            <w:r w:rsidR="006B235F" w:rsidRPr="00434C69">
              <w:rPr>
                <w:rFonts w:ascii="Century Gothic" w:hAnsi="Century Gothic"/>
                <w:b/>
                <w:sz w:val="18"/>
                <w:szCs w:val="18"/>
              </w:rPr>
              <w:t>ZonMw</w:t>
            </w:r>
            <w:proofErr w:type="spellEnd"/>
            <w:r w:rsidR="006B235F" w:rsidRPr="00434C69">
              <w:rPr>
                <w:rFonts w:ascii="Century Gothic" w:hAnsi="Century Gothic"/>
                <w:b/>
                <w:sz w:val="18"/>
                <w:szCs w:val="18"/>
              </w:rPr>
              <w:t>)</w:t>
            </w:r>
          </w:p>
          <w:p w14:paraId="46725057" w14:textId="5395A84D" w:rsidR="001911A5" w:rsidRPr="00434C69" w:rsidRDefault="0049712D" w:rsidP="00434C69">
            <w:pPr>
              <w:rPr>
                <w:rFonts w:ascii="Century Gothic" w:hAnsi="Century Gothic"/>
                <w:i/>
                <w:sz w:val="18"/>
                <w:szCs w:val="18"/>
              </w:rPr>
            </w:pPr>
            <w:r w:rsidRPr="00434C69">
              <w:rPr>
                <w:rFonts w:ascii="Century Gothic" w:hAnsi="Century Gothic" w:cs="Verdana"/>
                <w:i/>
                <w:sz w:val="18"/>
                <w:szCs w:val="18"/>
              </w:rPr>
              <w:t>Co-</w:t>
            </w:r>
            <w:proofErr w:type="spellStart"/>
            <w:r w:rsidRPr="00434C69">
              <w:rPr>
                <w:rFonts w:ascii="Century Gothic" w:hAnsi="Century Gothic" w:cs="Verdana"/>
                <w:i/>
                <w:sz w:val="18"/>
                <w:szCs w:val="18"/>
              </w:rPr>
              <w:t>applicant</w:t>
            </w:r>
            <w:proofErr w:type="spellEnd"/>
            <w:r w:rsidRPr="00434C69">
              <w:rPr>
                <w:rFonts w:ascii="Century Gothic" w:hAnsi="Century Gothic" w:cs="Verdana"/>
                <w:i/>
                <w:sz w:val="18"/>
                <w:szCs w:val="18"/>
              </w:rPr>
              <w:t xml:space="preserve">: </w:t>
            </w:r>
            <w:r w:rsidR="001911A5" w:rsidRPr="00434C69">
              <w:rPr>
                <w:rFonts w:ascii="Century Gothic" w:hAnsi="Century Gothic" w:cs="Arial"/>
                <w:i/>
                <w:sz w:val="18"/>
                <w:szCs w:val="18"/>
              </w:rPr>
              <w:t xml:space="preserve">Communicatieadvies op maat voor apotheekmedewerkers in de apotheek: ontwikkeling en implementatie van een online feedback interventie </w:t>
            </w:r>
          </w:p>
        </w:tc>
      </w:tr>
      <w:tr w:rsidR="001911A5" w:rsidRPr="00434C69" w14:paraId="2D7881FD" w14:textId="77777777" w:rsidTr="00F45B36">
        <w:tc>
          <w:tcPr>
            <w:tcW w:w="2269" w:type="dxa"/>
            <w:shd w:val="clear" w:color="auto" w:fill="auto"/>
          </w:tcPr>
          <w:p w14:paraId="153CB794" w14:textId="77777777" w:rsidR="001911A5" w:rsidRPr="00434C69" w:rsidRDefault="001911A5" w:rsidP="00434C69">
            <w:pPr>
              <w:rPr>
                <w:rFonts w:ascii="Century Gothic" w:hAnsi="Century Gothic"/>
                <w:sz w:val="18"/>
                <w:szCs w:val="18"/>
              </w:rPr>
            </w:pPr>
          </w:p>
        </w:tc>
        <w:tc>
          <w:tcPr>
            <w:tcW w:w="7512" w:type="dxa"/>
            <w:shd w:val="clear" w:color="auto" w:fill="auto"/>
          </w:tcPr>
          <w:p w14:paraId="555B5FD6" w14:textId="77777777" w:rsidR="001911A5" w:rsidRPr="00434C69" w:rsidRDefault="001911A5" w:rsidP="00434C69">
            <w:pPr>
              <w:rPr>
                <w:rFonts w:ascii="Century Gothic" w:hAnsi="Century Gothic"/>
                <w:b/>
                <w:sz w:val="18"/>
                <w:szCs w:val="18"/>
              </w:rPr>
            </w:pPr>
          </w:p>
        </w:tc>
      </w:tr>
      <w:tr w:rsidR="007862CD" w:rsidRPr="00695FFC" w14:paraId="2CE0A9B9" w14:textId="77777777" w:rsidTr="00F45B36">
        <w:tc>
          <w:tcPr>
            <w:tcW w:w="2269" w:type="dxa"/>
            <w:shd w:val="clear" w:color="auto" w:fill="auto"/>
          </w:tcPr>
          <w:p w14:paraId="79CCFD89" w14:textId="41DBF845"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2015</w:t>
            </w:r>
          </w:p>
        </w:tc>
        <w:tc>
          <w:tcPr>
            <w:tcW w:w="7512" w:type="dxa"/>
            <w:shd w:val="clear" w:color="auto" w:fill="auto"/>
          </w:tcPr>
          <w:p w14:paraId="5683E863" w14:textId="2ABFA7F3" w:rsidR="007862CD" w:rsidRPr="00434C69" w:rsidRDefault="007862CD" w:rsidP="00434C69">
            <w:pPr>
              <w:rPr>
                <w:rFonts w:ascii="Century Gothic" w:hAnsi="Century Gothic" w:cstheme="minorHAnsi"/>
                <w:color w:val="000000" w:themeColor="text1"/>
                <w:sz w:val="18"/>
                <w:szCs w:val="18"/>
                <w:lang w:val="en-US"/>
              </w:rPr>
            </w:pPr>
            <w:r w:rsidRPr="00434C69">
              <w:rPr>
                <w:rFonts w:ascii="Century Gothic" w:hAnsi="Century Gothic" w:cstheme="minorHAnsi"/>
                <w:b/>
                <w:color w:val="000000" w:themeColor="text1"/>
                <w:sz w:val="18"/>
                <w:szCs w:val="18"/>
                <w:lang w:val="en-US"/>
              </w:rPr>
              <w:t xml:space="preserve">Merck Sharp &amp; Dohme </w:t>
            </w:r>
          </w:p>
          <w:p w14:paraId="482775D8" w14:textId="636555C2" w:rsidR="001911A5" w:rsidRPr="00434C69" w:rsidRDefault="0049712D" w:rsidP="00434C69">
            <w:pPr>
              <w:rPr>
                <w:rFonts w:ascii="Century Gothic" w:hAnsi="Century Gothic"/>
                <w:i/>
                <w:sz w:val="18"/>
                <w:szCs w:val="18"/>
                <w:lang w:val="en-US"/>
              </w:rPr>
            </w:pPr>
            <w:r w:rsidRPr="00434C69">
              <w:rPr>
                <w:rFonts w:ascii="Century Gothic" w:hAnsi="Century Gothic" w:cs="Verdana"/>
                <w:i/>
                <w:sz w:val="18"/>
                <w:szCs w:val="18"/>
                <w:lang w:val="en-US"/>
              </w:rPr>
              <w:t xml:space="preserve">Main applicant: </w:t>
            </w:r>
            <w:r w:rsidR="001911A5" w:rsidRPr="00434C69">
              <w:rPr>
                <w:rFonts w:ascii="Century Gothic" w:hAnsi="Century Gothic"/>
                <w:i/>
                <w:sz w:val="18"/>
                <w:szCs w:val="18"/>
                <w:lang w:val="en-US"/>
              </w:rPr>
              <w:t>Communicatie-op-</w:t>
            </w:r>
            <w:proofErr w:type="spellStart"/>
            <w:r w:rsidR="001911A5" w:rsidRPr="00434C69">
              <w:rPr>
                <w:rFonts w:ascii="Century Gothic" w:hAnsi="Century Gothic"/>
                <w:i/>
                <w:sz w:val="18"/>
                <w:szCs w:val="18"/>
                <w:lang w:val="en-US"/>
              </w:rPr>
              <w:t>maat</w:t>
            </w:r>
            <w:proofErr w:type="spellEnd"/>
          </w:p>
        </w:tc>
      </w:tr>
      <w:tr w:rsidR="001911A5" w:rsidRPr="00695FFC" w14:paraId="4BD15BF6" w14:textId="77777777" w:rsidTr="00F45B36">
        <w:tc>
          <w:tcPr>
            <w:tcW w:w="2269" w:type="dxa"/>
            <w:shd w:val="clear" w:color="auto" w:fill="auto"/>
          </w:tcPr>
          <w:p w14:paraId="283DEA03" w14:textId="77777777" w:rsidR="001911A5" w:rsidRPr="00434C69" w:rsidRDefault="001911A5" w:rsidP="00434C69">
            <w:pPr>
              <w:rPr>
                <w:rFonts w:ascii="Century Gothic" w:hAnsi="Century Gothic"/>
                <w:sz w:val="18"/>
                <w:szCs w:val="18"/>
                <w:lang w:val="en-US"/>
              </w:rPr>
            </w:pPr>
          </w:p>
        </w:tc>
        <w:tc>
          <w:tcPr>
            <w:tcW w:w="7512" w:type="dxa"/>
            <w:shd w:val="clear" w:color="auto" w:fill="auto"/>
          </w:tcPr>
          <w:p w14:paraId="6A47493B" w14:textId="77777777" w:rsidR="001911A5" w:rsidRPr="00434C69" w:rsidRDefault="001911A5" w:rsidP="00434C69">
            <w:pPr>
              <w:rPr>
                <w:rFonts w:ascii="Century Gothic" w:hAnsi="Century Gothic" w:cstheme="minorHAnsi"/>
                <w:b/>
                <w:color w:val="000000" w:themeColor="text1"/>
                <w:sz w:val="18"/>
                <w:szCs w:val="18"/>
                <w:lang w:val="en-US"/>
              </w:rPr>
            </w:pPr>
          </w:p>
        </w:tc>
      </w:tr>
      <w:tr w:rsidR="007862CD" w:rsidRPr="00434C69" w14:paraId="4BAE38B0" w14:textId="77777777" w:rsidTr="00F45B36">
        <w:tc>
          <w:tcPr>
            <w:tcW w:w="2269" w:type="dxa"/>
            <w:shd w:val="clear" w:color="auto" w:fill="auto"/>
          </w:tcPr>
          <w:p w14:paraId="3AE4F81D" w14:textId="75C19F43"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39C1CC0D" w14:textId="13B76A9B" w:rsidR="007862CD" w:rsidRPr="00434C69" w:rsidRDefault="0049712D" w:rsidP="00434C69">
            <w:pPr>
              <w:rPr>
                <w:rFonts w:ascii="Century Gothic" w:hAnsi="Century Gothic" w:cstheme="minorHAnsi"/>
                <w:b/>
                <w:color w:val="000000" w:themeColor="text1"/>
                <w:sz w:val="18"/>
                <w:szCs w:val="18"/>
                <w:lang w:val="en-US"/>
              </w:rPr>
            </w:pPr>
            <w:r w:rsidRPr="00434C69">
              <w:rPr>
                <w:rFonts w:ascii="Century Gothic" w:hAnsi="Century Gothic" w:cstheme="minorHAnsi"/>
                <w:b/>
                <w:color w:val="000000" w:themeColor="text1"/>
                <w:sz w:val="18"/>
                <w:szCs w:val="18"/>
                <w:lang w:val="en-US"/>
              </w:rPr>
              <w:t xml:space="preserve">CME-online </w:t>
            </w:r>
          </w:p>
          <w:p w14:paraId="5ABDE6D6" w14:textId="59C43C57" w:rsidR="001911A5" w:rsidRPr="00434C69" w:rsidRDefault="0049712D" w:rsidP="00434C69">
            <w:pPr>
              <w:rPr>
                <w:rFonts w:ascii="Century Gothic" w:hAnsi="Century Gothic"/>
                <w:i/>
                <w:sz w:val="18"/>
                <w:szCs w:val="18"/>
                <w:lang w:val="en-US"/>
              </w:rPr>
            </w:pPr>
            <w:r w:rsidRPr="00434C69">
              <w:rPr>
                <w:rFonts w:ascii="Century Gothic" w:hAnsi="Century Gothic" w:cs="Verdana"/>
                <w:i/>
                <w:sz w:val="18"/>
                <w:szCs w:val="18"/>
                <w:lang w:val="en-US"/>
              </w:rPr>
              <w:t>Main applicant</w:t>
            </w:r>
            <w:r w:rsidRPr="00434C69">
              <w:rPr>
                <w:rFonts w:ascii="Century Gothic" w:hAnsi="Century Gothic"/>
                <w:i/>
                <w:sz w:val="18"/>
                <w:szCs w:val="18"/>
                <w:lang w:val="en-US"/>
              </w:rPr>
              <w:t xml:space="preserve">: </w:t>
            </w:r>
            <w:r w:rsidR="001911A5" w:rsidRPr="00434C69">
              <w:rPr>
                <w:rFonts w:ascii="Century Gothic" w:hAnsi="Century Gothic"/>
                <w:i/>
                <w:sz w:val="18"/>
                <w:szCs w:val="18"/>
                <w:lang w:val="en-US"/>
              </w:rPr>
              <w:t xml:space="preserve">Communicatie op </w:t>
            </w:r>
            <w:proofErr w:type="spellStart"/>
            <w:r w:rsidR="001911A5" w:rsidRPr="00434C69">
              <w:rPr>
                <w:rFonts w:ascii="Century Gothic" w:hAnsi="Century Gothic"/>
                <w:i/>
                <w:sz w:val="18"/>
                <w:szCs w:val="18"/>
                <w:lang w:val="en-US"/>
              </w:rPr>
              <w:t>maat</w:t>
            </w:r>
            <w:proofErr w:type="spellEnd"/>
            <w:r w:rsidR="001911A5" w:rsidRPr="00434C69">
              <w:rPr>
                <w:rFonts w:ascii="Century Gothic" w:hAnsi="Century Gothic"/>
                <w:i/>
                <w:sz w:val="18"/>
                <w:szCs w:val="18"/>
                <w:lang w:val="en-US"/>
              </w:rPr>
              <w:t xml:space="preserve"> </w:t>
            </w:r>
          </w:p>
          <w:p w14:paraId="7D0F3697" w14:textId="03CB2BD7" w:rsidR="001911A5" w:rsidRPr="00434C69" w:rsidRDefault="001911A5" w:rsidP="00434C69">
            <w:pPr>
              <w:rPr>
                <w:rFonts w:ascii="Century Gothic" w:hAnsi="Century Gothic"/>
                <w:b/>
                <w:sz w:val="18"/>
                <w:szCs w:val="18"/>
                <w:lang w:val="en-US"/>
              </w:rPr>
            </w:pPr>
          </w:p>
        </w:tc>
      </w:tr>
      <w:tr w:rsidR="007862CD" w:rsidRPr="00695FFC" w14:paraId="135FB9CE" w14:textId="77777777" w:rsidTr="00F45B36">
        <w:tc>
          <w:tcPr>
            <w:tcW w:w="2269" w:type="dxa"/>
            <w:shd w:val="clear" w:color="auto" w:fill="auto"/>
          </w:tcPr>
          <w:p w14:paraId="298BB0BA" w14:textId="424D90F6"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34BEF274" w14:textId="35F7E37D" w:rsidR="007862CD" w:rsidRPr="00434C69" w:rsidRDefault="007862CD" w:rsidP="00434C69">
            <w:pPr>
              <w:rPr>
                <w:rFonts w:ascii="Century Gothic" w:hAnsi="Century Gothic" w:cstheme="minorHAnsi"/>
                <w:b/>
                <w:color w:val="000000" w:themeColor="text1"/>
                <w:sz w:val="18"/>
                <w:szCs w:val="18"/>
                <w:lang w:val="en-US"/>
              </w:rPr>
            </w:pPr>
            <w:proofErr w:type="spellStart"/>
            <w:r w:rsidRPr="00434C69">
              <w:rPr>
                <w:rFonts w:ascii="Century Gothic" w:hAnsi="Century Gothic" w:cstheme="minorHAnsi"/>
                <w:b/>
                <w:color w:val="000000" w:themeColor="text1"/>
                <w:sz w:val="18"/>
                <w:szCs w:val="18"/>
                <w:lang w:val="en-US"/>
              </w:rPr>
              <w:t>Abbvie</w:t>
            </w:r>
            <w:proofErr w:type="spellEnd"/>
          </w:p>
          <w:p w14:paraId="2EFC2CE7" w14:textId="682A7908" w:rsidR="001911A5" w:rsidRPr="00434C69" w:rsidRDefault="0049712D" w:rsidP="00434C69">
            <w:pPr>
              <w:rPr>
                <w:rFonts w:ascii="Century Gothic" w:hAnsi="Century Gothic" w:cstheme="minorHAnsi"/>
                <w:color w:val="000000" w:themeColor="text1"/>
                <w:sz w:val="18"/>
                <w:szCs w:val="18"/>
                <w:lang w:val="en-US"/>
              </w:rPr>
            </w:pPr>
            <w:r w:rsidRPr="00434C69">
              <w:rPr>
                <w:rFonts w:ascii="Century Gothic" w:hAnsi="Century Gothic" w:cs="Verdana"/>
                <w:i/>
                <w:sz w:val="18"/>
                <w:szCs w:val="18"/>
                <w:lang w:val="en-US"/>
              </w:rPr>
              <w:t>Co-applicant</w:t>
            </w:r>
            <w:r w:rsidRPr="00434C69">
              <w:rPr>
                <w:rFonts w:ascii="Century Gothic" w:hAnsi="Century Gothic"/>
                <w:sz w:val="18"/>
                <w:szCs w:val="18"/>
                <w:lang w:val="en-US"/>
              </w:rPr>
              <w:t xml:space="preserve">: </w:t>
            </w:r>
            <w:r w:rsidR="001911A5" w:rsidRPr="000E1AF6">
              <w:rPr>
                <w:rFonts w:ascii="Century Gothic" w:hAnsi="Century Gothic"/>
                <w:i/>
                <w:iCs/>
                <w:sz w:val="18"/>
                <w:szCs w:val="18"/>
                <w:lang w:val="en-US"/>
              </w:rPr>
              <w:t>Evaluating an instrument to assess the needs of IBD patients during a consultation</w:t>
            </w:r>
          </w:p>
          <w:p w14:paraId="6F07A55C" w14:textId="2EB7D9A9" w:rsidR="008417F7" w:rsidRPr="00434C69" w:rsidRDefault="008417F7" w:rsidP="00434C69">
            <w:pPr>
              <w:rPr>
                <w:rFonts w:ascii="Century Gothic" w:hAnsi="Century Gothic"/>
                <w:b/>
                <w:sz w:val="18"/>
                <w:szCs w:val="18"/>
                <w:lang w:val="en-US"/>
              </w:rPr>
            </w:pPr>
          </w:p>
        </w:tc>
      </w:tr>
      <w:tr w:rsidR="007862CD" w:rsidRPr="00695FFC" w14:paraId="030A002D" w14:textId="77777777" w:rsidTr="00F45B36">
        <w:tc>
          <w:tcPr>
            <w:tcW w:w="2269" w:type="dxa"/>
            <w:shd w:val="clear" w:color="auto" w:fill="auto"/>
          </w:tcPr>
          <w:p w14:paraId="50A8CA43" w14:textId="31B56E87"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7FE02822" w14:textId="66419545" w:rsidR="007862CD" w:rsidRPr="00434C69" w:rsidRDefault="007862CD" w:rsidP="00434C69">
            <w:pPr>
              <w:rPr>
                <w:rFonts w:ascii="Century Gothic" w:hAnsi="Century Gothic" w:cstheme="minorHAnsi"/>
                <w:b/>
                <w:color w:val="000000" w:themeColor="text1"/>
                <w:sz w:val="18"/>
                <w:szCs w:val="18"/>
                <w:lang w:val="en-US"/>
              </w:rPr>
            </w:pPr>
            <w:r w:rsidRPr="00434C69">
              <w:rPr>
                <w:rFonts w:ascii="Century Gothic" w:hAnsi="Century Gothic" w:cstheme="minorHAnsi"/>
                <w:b/>
                <w:color w:val="000000" w:themeColor="text1"/>
                <w:sz w:val="18"/>
                <w:szCs w:val="18"/>
                <w:lang w:val="en-US"/>
              </w:rPr>
              <w:t>Amsterdam School of Communication Research</w:t>
            </w:r>
            <w:r w:rsidR="0049712D" w:rsidRPr="00434C69">
              <w:rPr>
                <w:rFonts w:ascii="Century Gothic" w:hAnsi="Century Gothic" w:cstheme="minorHAnsi"/>
                <w:b/>
                <w:color w:val="000000" w:themeColor="text1"/>
                <w:sz w:val="18"/>
                <w:szCs w:val="18"/>
                <w:lang w:val="en-US"/>
              </w:rPr>
              <w:t xml:space="preserve"> </w:t>
            </w:r>
          </w:p>
          <w:p w14:paraId="76645B28" w14:textId="212289AA" w:rsidR="001911A5" w:rsidRPr="00434C69" w:rsidRDefault="0049712D" w:rsidP="00434C69">
            <w:pPr>
              <w:rPr>
                <w:rFonts w:ascii="Century Gothic" w:hAnsi="Century Gothic"/>
                <w:i/>
                <w:sz w:val="18"/>
                <w:szCs w:val="18"/>
                <w:lang w:val="en-US"/>
              </w:rPr>
            </w:pPr>
            <w:r w:rsidRPr="00434C69">
              <w:rPr>
                <w:rFonts w:ascii="Century Gothic" w:hAnsi="Century Gothic" w:cs="Verdana"/>
                <w:i/>
                <w:sz w:val="18"/>
                <w:szCs w:val="18"/>
                <w:lang w:val="en-US"/>
              </w:rPr>
              <w:t>Main applicant</w:t>
            </w:r>
            <w:r w:rsidRPr="00434C69">
              <w:rPr>
                <w:rFonts w:ascii="Century Gothic" w:hAnsi="Century Gothic"/>
                <w:i/>
                <w:sz w:val="18"/>
                <w:szCs w:val="18"/>
                <w:lang w:val="en-US"/>
              </w:rPr>
              <w:t xml:space="preserve">: </w:t>
            </w:r>
            <w:r w:rsidR="001911A5" w:rsidRPr="00434C69">
              <w:rPr>
                <w:rFonts w:ascii="Century Gothic" w:hAnsi="Century Gothic"/>
                <w:i/>
                <w:sz w:val="18"/>
                <w:szCs w:val="18"/>
                <w:lang w:val="en-US"/>
              </w:rPr>
              <w:t>Travel grant</w:t>
            </w:r>
          </w:p>
        </w:tc>
      </w:tr>
      <w:tr w:rsidR="001911A5" w:rsidRPr="00695FFC" w14:paraId="6C444288" w14:textId="77777777" w:rsidTr="00F45B36">
        <w:tc>
          <w:tcPr>
            <w:tcW w:w="2269" w:type="dxa"/>
            <w:shd w:val="clear" w:color="auto" w:fill="auto"/>
          </w:tcPr>
          <w:p w14:paraId="5444B26B" w14:textId="77777777" w:rsidR="001911A5" w:rsidRPr="00434C69" w:rsidRDefault="001911A5" w:rsidP="00434C69">
            <w:pPr>
              <w:rPr>
                <w:rFonts w:ascii="Century Gothic" w:hAnsi="Century Gothic"/>
                <w:sz w:val="18"/>
                <w:szCs w:val="18"/>
                <w:lang w:val="en-US"/>
              </w:rPr>
            </w:pPr>
          </w:p>
        </w:tc>
        <w:tc>
          <w:tcPr>
            <w:tcW w:w="7512" w:type="dxa"/>
            <w:shd w:val="clear" w:color="auto" w:fill="auto"/>
          </w:tcPr>
          <w:p w14:paraId="6A7D842B" w14:textId="18A2CEBD" w:rsidR="00775C4E" w:rsidRPr="00434C69" w:rsidRDefault="00775C4E" w:rsidP="00434C69">
            <w:pPr>
              <w:rPr>
                <w:rFonts w:ascii="Century Gothic" w:hAnsi="Century Gothic" w:cstheme="minorHAnsi"/>
                <w:color w:val="000000" w:themeColor="text1"/>
                <w:sz w:val="18"/>
                <w:szCs w:val="18"/>
                <w:lang w:val="en-US"/>
              </w:rPr>
            </w:pPr>
          </w:p>
        </w:tc>
      </w:tr>
      <w:tr w:rsidR="007862CD" w:rsidRPr="00695FFC" w14:paraId="1547F7B7" w14:textId="77777777" w:rsidTr="00F45B36">
        <w:tc>
          <w:tcPr>
            <w:tcW w:w="2269" w:type="dxa"/>
            <w:shd w:val="clear" w:color="auto" w:fill="auto"/>
          </w:tcPr>
          <w:p w14:paraId="36E2FC19" w14:textId="1040FBD7"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2013</w:t>
            </w:r>
          </w:p>
        </w:tc>
        <w:tc>
          <w:tcPr>
            <w:tcW w:w="7512" w:type="dxa"/>
            <w:shd w:val="clear" w:color="auto" w:fill="auto"/>
          </w:tcPr>
          <w:p w14:paraId="5570A161" w14:textId="48EC7863" w:rsidR="007862CD" w:rsidRPr="00434C69" w:rsidRDefault="007862CD" w:rsidP="00434C69">
            <w:pPr>
              <w:rPr>
                <w:rFonts w:ascii="Century Gothic" w:hAnsi="Century Gothic" w:cstheme="minorHAnsi"/>
                <w:b/>
                <w:color w:val="000000" w:themeColor="text1"/>
                <w:sz w:val="18"/>
                <w:szCs w:val="18"/>
                <w:lang w:val="en-US"/>
              </w:rPr>
            </w:pPr>
            <w:r w:rsidRPr="00434C69">
              <w:rPr>
                <w:rFonts w:ascii="Century Gothic" w:hAnsi="Century Gothic" w:cstheme="minorHAnsi"/>
                <w:b/>
                <w:color w:val="000000" w:themeColor="text1"/>
                <w:sz w:val="18"/>
                <w:szCs w:val="18"/>
                <w:lang w:val="en-US"/>
              </w:rPr>
              <w:t>Stichting September</w:t>
            </w:r>
            <w:r w:rsidR="0049712D" w:rsidRPr="00434C69">
              <w:rPr>
                <w:rFonts w:ascii="Century Gothic" w:hAnsi="Century Gothic" w:cstheme="minorHAnsi"/>
                <w:b/>
                <w:color w:val="000000" w:themeColor="text1"/>
                <w:sz w:val="18"/>
                <w:szCs w:val="18"/>
                <w:lang w:val="en-US"/>
              </w:rPr>
              <w:t xml:space="preserve"> </w:t>
            </w:r>
          </w:p>
          <w:p w14:paraId="5CEBD7FC" w14:textId="3B6EE5DA" w:rsidR="001911A5" w:rsidRPr="00434C69" w:rsidRDefault="0049712D" w:rsidP="00434C69">
            <w:pPr>
              <w:rPr>
                <w:rFonts w:ascii="Century Gothic" w:hAnsi="Century Gothic" w:cstheme="minorHAnsi"/>
                <w:i/>
                <w:color w:val="000000" w:themeColor="text1"/>
                <w:sz w:val="18"/>
                <w:szCs w:val="18"/>
                <w:lang w:val="en-US"/>
              </w:rPr>
            </w:pPr>
            <w:r w:rsidRPr="00434C69">
              <w:rPr>
                <w:rFonts w:ascii="Century Gothic" w:hAnsi="Century Gothic" w:cs="Verdana"/>
                <w:i/>
                <w:sz w:val="18"/>
                <w:szCs w:val="18"/>
                <w:lang w:val="en-US"/>
              </w:rPr>
              <w:t>Main applicant</w:t>
            </w:r>
            <w:r w:rsidRPr="00434C69">
              <w:rPr>
                <w:rFonts w:ascii="Century Gothic" w:hAnsi="Century Gothic" w:cstheme="minorHAnsi"/>
                <w:i/>
                <w:color w:val="000000" w:themeColor="text1"/>
                <w:sz w:val="18"/>
                <w:szCs w:val="18"/>
                <w:lang w:val="en-US"/>
              </w:rPr>
              <w:t xml:space="preserve">: </w:t>
            </w:r>
            <w:r w:rsidR="001911A5" w:rsidRPr="00434C69">
              <w:rPr>
                <w:rFonts w:ascii="Century Gothic" w:hAnsi="Century Gothic" w:cstheme="minorHAnsi"/>
                <w:i/>
                <w:color w:val="000000" w:themeColor="text1"/>
                <w:sz w:val="18"/>
                <w:szCs w:val="18"/>
                <w:lang w:val="en-US"/>
              </w:rPr>
              <w:t>m-</w:t>
            </w:r>
            <w:proofErr w:type="spellStart"/>
            <w:r w:rsidR="001911A5" w:rsidRPr="00434C69">
              <w:rPr>
                <w:rFonts w:ascii="Century Gothic" w:hAnsi="Century Gothic" w:cstheme="minorHAnsi"/>
                <w:i/>
                <w:color w:val="000000" w:themeColor="text1"/>
                <w:sz w:val="18"/>
                <w:szCs w:val="18"/>
                <w:lang w:val="en-US"/>
              </w:rPr>
              <w:t>educatie</w:t>
            </w:r>
            <w:proofErr w:type="spellEnd"/>
            <w:r w:rsidR="001911A5" w:rsidRPr="00434C69">
              <w:rPr>
                <w:rFonts w:ascii="Century Gothic" w:hAnsi="Century Gothic" w:cstheme="minorHAnsi"/>
                <w:i/>
                <w:color w:val="000000" w:themeColor="text1"/>
                <w:sz w:val="18"/>
                <w:szCs w:val="18"/>
                <w:lang w:val="en-US"/>
              </w:rPr>
              <w:t xml:space="preserve"> </w:t>
            </w:r>
          </w:p>
          <w:p w14:paraId="3CEE1928" w14:textId="68A71E88" w:rsidR="001911A5" w:rsidRPr="00434C69" w:rsidRDefault="001911A5" w:rsidP="00434C69">
            <w:pPr>
              <w:rPr>
                <w:rFonts w:ascii="Century Gothic" w:hAnsi="Century Gothic"/>
                <w:b/>
                <w:sz w:val="18"/>
                <w:szCs w:val="18"/>
                <w:lang w:val="en-US"/>
              </w:rPr>
            </w:pPr>
          </w:p>
        </w:tc>
      </w:tr>
      <w:tr w:rsidR="007862CD" w:rsidRPr="00695FFC" w14:paraId="602694F0" w14:textId="77777777" w:rsidTr="00F45B36">
        <w:tc>
          <w:tcPr>
            <w:tcW w:w="2269" w:type="dxa"/>
            <w:shd w:val="clear" w:color="auto" w:fill="auto"/>
          </w:tcPr>
          <w:p w14:paraId="7CFEDDAA" w14:textId="5EC9BEE7"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2011</w:t>
            </w:r>
          </w:p>
        </w:tc>
        <w:tc>
          <w:tcPr>
            <w:tcW w:w="7512" w:type="dxa"/>
            <w:shd w:val="clear" w:color="auto" w:fill="auto"/>
          </w:tcPr>
          <w:p w14:paraId="2A226618" w14:textId="62030040" w:rsidR="007862CD" w:rsidRPr="00434C69" w:rsidRDefault="007862CD" w:rsidP="00434C69">
            <w:pPr>
              <w:rPr>
                <w:rFonts w:ascii="Century Gothic" w:hAnsi="Century Gothic" w:cstheme="minorHAnsi"/>
                <w:b/>
                <w:color w:val="000000" w:themeColor="text1"/>
                <w:sz w:val="18"/>
                <w:szCs w:val="18"/>
                <w:lang w:val="en-US"/>
              </w:rPr>
            </w:pPr>
            <w:r w:rsidRPr="00434C69">
              <w:rPr>
                <w:rFonts w:ascii="Century Gothic" w:hAnsi="Century Gothic" w:cstheme="minorHAnsi"/>
                <w:b/>
                <w:color w:val="000000" w:themeColor="text1"/>
                <w:sz w:val="18"/>
                <w:szCs w:val="18"/>
                <w:lang w:val="en-US"/>
              </w:rPr>
              <w:t>Amsterdam School of Communication Research</w:t>
            </w:r>
            <w:r w:rsidR="00E81E39" w:rsidRPr="00434C69">
              <w:rPr>
                <w:rFonts w:ascii="Century Gothic" w:hAnsi="Century Gothic" w:cstheme="minorHAnsi"/>
                <w:b/>
                <w:color w:val="000000" w:themeColor="text1"/>
                <w:sz w:val="18"/>
                <w:szCs w:val="18"/>
                <w:lang w:val="en-US"/>
              </w:rPr>
              <w:t xml:space="preserve"> </w:t>
            </w:r>
          </w:p>
          <w:p w14:paraId="72BCDD9F" w14:textId="0AE0CDD2" w:rsidR="001911A5" w:rsidRPr="00434C69" w:rsidRDefault="0049712D" w:rsidP="00434C69">
            <w:pPr>
              <w:rPr>
                <w:rFonts w:ascii="Century Gothic" w:hAnsi="Century Gothic"/>
                <w:i/>
                <w:sz w:val="18"/>
                <w:szCs w:val="18"/>
                <w:lang w:val="en-US"/>
              </w:rPr>
            </w:pPr>
            <w:r w:rsidRPr="00434C69">
              <w:rPr>
                <w:rFonts w:ascii="Century Gothic" w:hAnsi="Century Gothic" w:cs="Verdana"/>
                <w:i/>
                <w:sz w:val="18"/>
                <w:szCs w:val="18"/>
                <w:lang w:val="en-US"/>
              </w:rPr>
              <w:t>Main applicant</w:t>
            </w:r>
            <w:r w:rsidRPr="00434C69">
              <w:rPr>
                <w:rFonts w:ascii="Century Gothic" w:hAnsi="Century Gothic" w:cstheme="minorHAnsi"/>
                <w:i/>
                <w:color w:val="000000" w:themeColor="text1"/>
                <w:sz w:val="18"/>
                <w:szCs w:val="18"/>
                <w:lang w:val="en-US"/>
              </w:rPr>
              <w:t xml:space="preserve">: </w:t>
            </w:r>
            <w:r w:rsidR="001911A5" w:rsidRPr="00434C69">
              <w:rPr>
                <w:rFonts w:ascii="Century Gothic" w:hAnsi="Century Gothic"/>
                <w:i/>
                <w:sz w:val="18"/>
                <w:szCs w:val="18"/>
                <w:lang w:val="en-US"/>
              </w:rPr>
              <w:t>Adherence as a lifetime effort; The value of tailored communication for chronic patients</w:t>
            </w:r>
          </w:p>
          <w:p w14:paraId="588ACEA6" w14:textId="04B36F2E" w:rsidR="001911A5" w:rsidRPr="00434C69" w:rsidRDefault="001911A5" w:rsidP="00434C69">
            <w:pPr>
              <w:rPr>
                <w:rFonts w:ascii="Century Gothic" w:hAnsi="Century Gothic"/>
                <w:b/>
                <w:sz w:val="18"/>
                <w:szCs w:val="18"/>
                <w:lang w:val="en-US"/>
              </w:rPr>
            </w:pPr>
          </w:p>
        </w:tc>
      </w:tr>
      <w:tr w:rsidR="007862CD" w:rsidRPr="00695FFC" w14:paraId="091E35BF" w14:textId="77777777" w:rsidTr="00F45B36">
        <w:tc>
          <w:tcPr>
            <w:tcW w:w="2269" w:type="dxa"/>
            <w:shd w:val="clear" w:color="auto" w:fill="auto"/>
          </w:tcPr>
          <w:p w14:paraId="5B24B785" w14:textId="6700A684"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t>2011</w:t>
            </w:r>
          </w:p>
        </w:tc>
        <w:tc>
          <w:tcPr>
            <w:tcW w:w="7512" w:type="dxa"/>
            <w:shd w:val="clear" w:color="auto" w:fill="auto"/>
          </w:tcPr>
          <w:p w14:paraId="23679B76" w14:textId="73DC5F91" w:rsidR="007862CD" w:rsidRPr="00434C69" w:rsidRDefault="007862CD" w:rsidP="00434C69">
            <w:pPr>
              <w:rPr>
                <w:rFonts w:ascii="Century Gothic" w:hAnsi="Century Gothic" w:cstheme="minorHAnsi"/>
                <w:b/>
                <w:color w:val="000000" w:themeColor="text1"/>
                <w:sz w:val="18"/>
                <w:szCs w:val="18"/>
                <w:lang w:val="en-US"/>
              </w:rPr>
            </w:pPr>
            <w:r w:rsidRPr="00434C69">
              <w:rPr>
                <w:rFonts w:ascii="Century Gothic" w:hAnsi="Century Gothic" w:cstheme="minorHAnsi"/>
                <w:b/>
                <w:color w:val="000000" w:themeColor="text1"/>
                <w:sz w:val="18"/>
                <w:szCs w:val="18"/>
                <w:lang w:val="en-US"/>
              </w:rPr>
              <w:t>Merck Sharp &amp; Dohme</w:t>
            </w:r>
            <w:r w:rsidR="00E81E39" w:rsidRPr="00434C69">
              <w:rPr>
                <w:rFonts w:ascii="Century Gothic" w:hAnsi="Century Gothic" w:cstheme="minorHAnsi"/>
                <w:b/>
                <w:color w:val="000000" w:themeColor="text1"/>
                <w:sz w:val="18"/>
                <w:szCs w:val="18"/>
                <w:lang w:val="en-US"/>
              </w:rPr>
              <w:t xml:space="preserve"> </w:t>
            </w:r>
          </w:p>
          <w:p w14:paraId="6BA19326" w14:textId="7DB3E1E6" w:rsidR="001911A5" w:rsidRPr="00434C69" w:rsidRDefault="0049712D" w:rsidP="00434C69">
            <w:pPr>
              <w:rPr>
                <w:rFonts w:ascii="Century Gothic" w:hAnsi="Century Gothic" w:cstheme="minorHAnsi"/>
                <w:i/>
                <w:color w:val="000000" w:themeColor="text1"/>
                <w:sz w:val="18"/>
                <w:szCs w:val="18"/>
                <w:lang w:val="en-US"/>
              </w:rPr>
            </w:pPr>
            <w:r w:rsidRPr="00434C69">
              <w:rPr>
                <w:rFonts w:ascii="Century Gothic" w:hAnsi="Century Gothic" w:cs="Verdana"/>
                <w:i/>
                <w:sz w:val="18"/>
                <w:szCs w:val="18"/>
                <w:lang w:val="en-US"/>
              </w:rPr>
              <w:t>Main applicant</w:t>
            </w:r>
            <w:r w:rsidRPr="00434C69">
              <w:rPr>
                <w:rFonts w:ascii="Century Gothic" w:hAnsi="Century Gothic" w:cstheme="minorHAnsi"/>
                <w:i/>
                <w:color w:val="000000" w:themeColor="text1"/>
                <w:sz w:val="18"/>
                <w:szCs w:val="18"/>
                <w:lang w:val="en-US"/>
              </w:rPr>
              <w:t xml:space="preserve">: </w:t>
            </w:r>
            <w:r w:rsidR="001911A5" w:rsidRPr="00434C69">
              <w:rPr>
                <w:rFonts w:ascii="Century Gothic" w:hAnsi="Century Gothic" w:cstheme="minorHAnsi"/>
                <w:i/>
                <w:color w:val="000000" w:themeColor="text1"/>
                <w:sz w:val="18"/>
                <w:szCs w:val="18"/>
                <w:lang w:val="en-US"/>
              </w:rPr>
              <w:t>Promoting Recall of Information and Treatment Adherence in IBD patients</w:t>
            </w:r>
          </w:p>
          <w:p w14:paraId="2AA14D46" w14:textId="58C3D3CF" w:rsidR="009175AA" w:rsidRPr="00434C69" w:rsidRDefault="009175AA" w:rsidP="00434C69">
            <w:pPr>
              <w:rPr>
                <w:rFonts w:ascii="Century Gothic" w:hAnsi="Century Gothic"/>
                <w:b/>
                <w:sz w:val="18"/>
                <w:szCs w:val="18"/>
                <w:lang w:val="en-US"/>
              </w:rPr>
            </w:pPr>
          </w:p>
        </w:tc>
      </w:tr>
      <w:tr w:rsidR="007862CD" w:rsidRPr="00695FFC" w14:paraId="2E28384F" w14:textId="77777777" w:rsidTr="00F45B36">
        <w:tc>
          <w:tcPr>
            <w:tcW w:w="2269" w:type="dxa"/>
            <w:shd w:val="clear" w:color="auto" w:fill="auto"/>
          </w:tcPr>
          <w:p w14:paraId="3D15C968" w14:textId="5804EF49" w:rsidR="007862CD" w:rsidRPr="00434C69" w:rsidRDefault="007862CD" w:rsidP="00434C69">
            <w:pPr>
              <w:rPr>
                <w:rFonts w:ascii="Century Gothic" w:hAnsi="Century Gothic"/>
                <w:sz w:val="18"/>
                <w:szCs w:val="18"/>
                <w:lang w:val="en-US"/>
              </w:rPr>
            </w:pPr>
            <w:r w:rsidRPr="00434C69">
              <w:rPr>
                <w:rFonts w:ascii="Century Gothic" w:hAnsi="Century Gothic"/>
                <w:sz w:val="18"/>
                <w:szCs w:val="18"/>
                <w:lang w:val="en-US"/>
              </w:rPr>
              <w:lastRenderedPageBreak/>
              <w:t>2010</w:t>
            </w:r>
          </w:p>
        </w:tc>
        <w:tc>
          <w:tcPr>
            <w:tcW w:w="7512" w:type="dxa"/>
            <w:shd w:val="clear" w:color="auto" w:fill="auto"/>
          </w:tcPr>
          <w:p w14:paraId="309708AD" w14:textId="3C5A18A3" w:rsidR="007862CD" w:rsidRPr="00434C69" w:rsidRDefault="0049712D" w:rsidP="00434C69">
            <w:pPr>
              <w:rPr>
                <w:rFonts w:ascii="Century Gothic" w:hAnsi="Century Gothic" w:cstheme="minorHAnsi"/>
                <w:b/>
                <w:color w:val="000000" w:themeColor="text1"/>
                <w:sz w:val="18"/>
                <w:szCs w:val="18"/>
                <w:lang w:val="en-US"/>
              </w:rPr>
            </w:pPr>
            <w:proofErr w:type="spellStart"/>
            <w:r w:rsidRPr="00434C69">
              <w:rPr>
                <w:rFonts w:ascii="Century Gothic" w:hAnsi="Century Gothic" w:cstheme="minorHAnsi"/>
                <w:b/>
                <w:color w:val="000000" w:themeColor="text1"/>
                <w:sz w:val="18"/>
                <w:szCs w:val="18"/>
                <w:lang w:val="en-US"/>
              </w:rPr>
              <w:t>Pharmachemie</w:t>
            </w:r>
            <w:proofErr w:type="spellEnd"/>
          </w:p>
          <w:p w14:paraId="7F49DC6C" w14:textId="77777777" w:rsidR="001911A5" w:rsidRPr="00434C69" w:rsidRDefault="0049712D" w:rsidP="00434C69">
            <w:pPr>
              <w:rPr>
                <w:rFonts w:ascii="Century Gothic" w:hAnsi="Century Gothic" w:cstheme="minorHAnsi"/>
                <w:i/>
                <w:color w:val="000000" w:themeColor="text1"/>
                <w:sz w:val="18"/>
                <w:szCs w:val="18"/>
                <w:lang w:val="en-US"/>
              </w:rPr>
            </w:pPr>
            <w:r w:rsidRPr="00434C69">
              <w:rPr>
                <w:rFonts w:ascii="Century Gothic" w:hAnsi="Century Gothic" w:cs="Verdana"/>
                <w:i/>
                <w:sz w:val="18"/>
                <w:szCs w:val="18"/>
                <w:lang w:val="en-US"/>
              </w:rPr>
              <w:t>Main applicant</w:t>
            </w:r>
            <w:r w:rsidRPr="00434C69">
              <w:rPr>
                <w:rFonts w:ascii="Century Gothic" w:hAnsi="Century Gothic" w:cstheme="minorHAnsi"/>
                <w:i/>
                <w:color w:val="000000" w:themeColor="text1"/>
                <w:sz w:val="18"/>
                <w:szCs w:val="18"/>
                <w:lang w:val="en-US"/>
              </w:rPr>
              <w:t xml:space="preserve">: </w:t>
            </w:r>
            <w:r w:rsidR="001911A5" w:rsidRPr="00434C69">
              <w:rPr>
                <w:rFonts w:ascii="Century Gothic" w:hAnsi="Century Gothic" w:cstheme="minorHAnsi"/>
                <w:i/>
                <w:color w:val="000000" w:themeColor="text1"/>
                <w:sz w:val="18"/>
                <w:szCs w:val="18"/>
                <w:lang w:val="en-US"/>
              </w:rPr>
              <w:t>Promoting Recall of Information and Treatment Adherence in IBD patients</w:t>
            </w:r>
          </w:p>
          <w:p w14:paraId="07DC6C02" w14:textId="62A7A809" w:rsidR="001225D8" w:rsidRPr="00434C69" w:rsidRDefault="001225D8" w:rsidP="00434C69">
            <w:pPr>
              <w:rPr>
                <w:rFonts w:ascii="Century Gothic" w:hAnsi="Century Gothic"/>
                <w:b/>
                <w:i/>
                <w:sz w:val="18"/>
                <w:szCs w:val="18"/>
                <w:lang w:val="en-US"/>
              </w:rPr>
            </w:pPr>
          </w:p>
        </w:tc>
      </w:tr>
      <w:tr w:rsidR="001225D8" w:rsidRPr="00695FFC" w14:paraId="7BACBC11" w14:textId="77777777" w:rsidTr="007F2F2A">
        <w:tc>
          <w:tcPr>
            <w:tcW w:w="2269" w:type="dxa"/>
            <w:shd w:val="clear" w:color="auto" w:fill="auto"/>
          </w:tcPr>
          <w:p w14:paraId="2538BEDF" w14:textId="77777777" w:rsidR="001225D8" w:rsidRPr="00434C69" w:rsidRDefault="001225D8" w:rsidP="00434C69">
            <w:pPr>
              <w:rPr>
                <w:rFonts w:ascii="Century Gothic" w:hAnsi="Century Gothic"/>
                <w:sz w:val="18"/>
                <w:szCs w:val="18"/>
                <w:lang w:val="en-US"/>
              </w:rPr>
            </w:pPr>
            <w:r w:rsidRPr="00434C69">
              <w:rPr>
                <w:rFonts w:ascii="Century Gothic" w:hAnsi="Century Gothic"/>
                <w:sz w:val="18"/>
                <w:szCs w:val="18"/>
                <w:lang w:val="en-US"/>
              </w:rPr>
              <w:t>2009</w:t>
            </w:r>
          </w:p>
        </w:tc>
        <w:tc>
          <w:tcPr>
            <w:tcW w:w="7512" w:type="dxa"/>
            <w:shd w:val="clear" w:color="auto" w:fill="auto"/>
          </w:tcPr>
          <w:p w14:paraId="0CFF253D" w14:textId="269DB46D" w:rsidR="001225D8" w:rsidRPr="00434C69" w:rsidRDefault="001225D8" w:rsidP="00434C69">
            <w:pPr>
              <w:rPr>
                <w:rFonts w:ascii="Century Gothic" w:hAnsi="Century Gothic"/>
                <w:b/>
                <w:sz w:val="18"/>
                <w:szCs w:val="18"/>
              </w:rPr>
            </w:pPr>
            <w:r w:rsidRPr="00434C69">
              <w:rPr>
                <w:rFonts w:ascii="Century Gothic" w:hAnsi="Century Gothic"/>
                <w:b/>
                <w:sz w:val="18"/>
                <w:szCs w:val="18"/>
              </w:rPr>
              <w:t>Best Paper Award</w:t>
            </w:r>
            <w:r w:rsidR="00E81E39" w:rsidRPr="00434C69">
              <w:rPr>
                <w:rFonts w:ascii="Century Gothic" w:hAnsi="Century Gothic"/>
                <w:b/>
                <w:sz w:val="18"/>
                <w:szCs w:val="18"/>
              </w:rPr>
              <w:t xml:space="preserve"> </w:t>
            </w:r>
          </w:p>
          <w:p w14:paraId="60398221" w14:textId="7C43FE5C" w:rsidR="0090472C" w:rsidRPr="00434C69" w:rsidRDefault="001225D8" w:rsidP="00434C69">
            <w:pPr>
              <w:rPr>
                <w:rFonts w:ascii="Century Gothic" w:hAnsi="Century Gothic" w:cstheme="minorHAnsi"/>
                <w:i/>
                <w:color w:val="000000" w:themeColor="text1"/>
                <w:sz w:val="18"/>
                <w:szCs w:val="18"/>
                <w:lang w:val="en-US"/>
              </w:rPr>
            </w:pPr>
            <w:r w:rsidRPr="00434C69">
              <w:rPr>
                <w:rFonts w:ascii="Century Gothic" w:hAnsi="Century Gothic" w:cstheme="minorHAnsi"/>
                <w:b/>
                <w:i/>
                <w:color w:val="000000" w:themeColor="text1"/>
                <w:sz w:val="18"/>
                <w:szCs w:val="18"/>
              </w:rPr>
              <w:t>Linn, A. J.,</w:t>
            </w:r>
            <w:r w:rsidRPr="00434C69">
              <w:rPr>
                <w:rFonts w:ascii="Century Gothic" w:hAnsi="Century Gothic" w:cstheme="minorHAnsi"/>
                <w:i/>
                <w:color w:val="000000" w:themeColor="text1"/>
                <w:sz w:val="18"/>
                <w:szCs w:val="18"/>
              </w:rPr>
              <w:t xml:space="preserve"> Van Weert, J. C. M., Van Bodegraven, A. A., &amp; Kanis, D. (2009). </w:t>
            </w:r>
            <w:r w:rsidRPr="00434C69">
              <w:rPr>
                <w:rFonts w:ascii="Century Gothic" w:hAnsi="Century Gothic" w:cstheme="minorHAnsi"/>
                <w:i/>
                <w:color w:val="000000" w:themeColor="text1"/>
                <w:sz w:val="18"/>
                <w:szCs w:val="18"/>
                <w:lang w:val="en-US"/>
              </w:rPr>
              <w:t>Promoting recall of information and treatment adherence in IBD patients (European Crohn's and Colitis Organization)</w:t>
            </w:r>
          </w:p>
          <w:p w14:paraId="444A29D1" w14:textId="77777777" w:rsidR="00347BEB" w:rsidRDefault="00347BEB" w:rsidP="00434C69">
            <w:pPr>
              <w:rPr>
                <w:rFonts w:ascii="Century Gothic" w:hAnsi="Century Gothic" w:cstheme="minorHAnsi"/>
                <w:i/>
                <w:color w:val="000000" w:themeColor="text1"/>
                <w:sz w:val="18"/>
                <w:szCs w:val="18"/>
                <w:lang w:val="en-US"/>
              </w:rPr>
            </w:pPr>
          </w:p>
          <w:p w14:paraId="611B9EEC" w14:textId="253A2FD8" w:rsidR="007941C2" w:rsidRPr="00434C69" w:rsidRDefault="007941C2" w:rsidP="00434C69">
            <w:pPr>
              <w:rPr>
                <w:rFonts w:ascii="Century Gothic" w:hAnsi="Century Gothic" w:cstheme="minorHAnsi"/>
                <w:i/>
                <w:color w:val="000000" w:themeColor="text1"/>
                <w:sz w:val="18"/>
                <w:szCs w:val="18"/>
                <w:lang w:val="en-US"/>
              </w:rPr>
            </w:pPr>
          </w:p>
        </w:tc>
      </w:tr>
    </w:tbl>
    <w:p w14:paraId="2CB7CD71" w14:textId="334792EC" w:rsidR="001225D8" w:rsidRPr="00434C69" w:rsidRDefault="001225D8"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t>AWARD</w:t>
      </w:r>
      <w:r w:rsidR="008D6B96" w:rsidRPr="00434C69">
        <w:rPr>
          <w:rFonts w:ascii="Century Gothic" w:hAnsi="Century Gothic"/>
          <w:b/>
          <w:sz w:val="18"/>
          <w:szCs w:val="18"/>
          <w:lang w:val="en-US"/>
        </w:rPr>
        <w:t>S</w:t>
      </w:r>
      <w:r w:rsidRPr="00434C69">
        <w:rPr>
          <w:rFonts w:ascii="Century Gothic" w:hAnsi="Century Gothic"/>
          <w:b/>
          <w:sz w:val="18"/>
          <w:szCs w:val="18"/>
          <w:lang w:val="en-US"/>
        </w:rPr>
        <w:t xml:space="preserve"> OF OTHERS WHOM I SUPERVISED</w:t>
      </w:r>
      <w:r w:rsidRPr="00434C69">
        <w:rPr>
          <w:rFonts w:ascii="Century Gothic" w:hAnsi="Century Gothic"/>
          <w:b/>
          <w:sz w:val="18"/>
          <w:szCs w:val="18"/>
          <w:lang w:val="en-US"/>
        </w:rPr>
        <w:tab/>
      </w:r>
    </w:p>
    <w:tbl>
      <w:tblPr>
        <w:tblW w:w="9781" w:type="dxa"/>
        <w:tblInd w:w="-34" w:type="dxa"/>
        <w:tblLook w:val="04A0" w:firstRow="1" w:lastRow="0" w:firstColumn="1" w:lastColumn="0" w:noHBand="0" w:noVBand="1"/>
      </w:tblPr>
      <w:tblGrid>
        <w:gridCol w:w="2269"/>
        <w:gridCol w:w="7512"/>
      </w:tblGrid>
      <w:tr w:rsidR="001225D8" w:rsidRPr="00695FFC" w14:paraId="4783E9C8" w14:textId="77777777" w:rsidTr="007F2F2A">
        <w:tc>
          <w:tcPr>
            <w:tcW w:w="2269" w:type="dxa"/>
            <w:shd w:val="clear" w:color="auto" w:fill="auto"/>
          </w:tcPr>
          <w:p w14:paraId="589E802C" w14:textId="77777777" w:rsidR="00C61D49" w:rsidRPr="00434C69" w:rsidRDefault="00C61D49" w:rsidP="00434C69">
            <w:pPr>
              <w:rPr>
                <w:rFonts w:ascii="Century Gothic" w:hAnsi="Century Gothic"/>
                <w:sz w:val="18"/>
                <w:szCs w:val="18"/>
                <w:lang w:val="en-US"/>
              </w:rPr>
            </w:pPr>
            <w:r w:rsidRPr="00434C69">
              <w:rPr>
                <w:rFonts w:ascii="Century Gothic" w:hAnsi="Century Gothic"/>
                <w:sz w:val="18"/>
                <w:szCs w:val="18"/>
                <w:lang w:val="en-US"/>
              </w:rPr>
              <w:t>2022</w:t>
            </w:r>
          </w:p>
          <w:p w14:paraId="6BFDC872" w14:textId="77777777" w:rsidR="00C61D49" w:rsidRPr="00434C69" w:rsidRDefault="00C61D49" w:rsidP="00434C69">
            <w:pPr>
              <w:rPr>
                <w:rFonts w:ascii="Century Gothic" w:hAnsi="Century Gothic"/>
                <w:sz w:val="18"/>
                <w:szCs w:val="18"/>
                <w:lang w:val="en-US"/>
              </w:rPr>
            </w:pPr>
          </w:p>
          <w:p w14:paraId="0D385418" w14:textId="77777777" w:rsidR="00F46AFD" w:rsidRPr="00434C69" w:rsidRDefault="00F46AFD" w:rsidP="00434C69">
            <w:pPr>
              <w:rPr>
                <w:rFonts w:ascii="Century Gothic" w:hAnsi="Century Gothic"/>
                <w:sz w:val="18"/>
                <w:szCs w:val="18"/>
                <w:lang w:val="en-US"/>
              </w:rPr>
            </w:pPr>
          </w:p>
          <w:p w14:paraId="225125DE" w14:textId="635D4BF8" w:rsidR="001225D8" w:rsidRPr="00434C69" w:rsidRDefault="00EA564C" w:rsidP="00434C69">
            <w:pPr>
              <w:rPr>
                <w:rFonts w:ascii="Century Gothic" w:hAnsi="Century Gothic"/>
                <w:sz w:val="18"/>
                <w:szCs w:val="18"/>
                <w:lang w:val="en-US"/>
              </w:rPr>
            </w:pPr>
            <w:r w:rsidRPr="00434C69">
              <w:rPr>
                <w:rFonts w:ascii="Century Gothic" w:hAnsi="Century Gothic"/>
                <w:sz w:val="18"/>
                <w:szCs w:val="18"/>
                <w:lang w:val="en-US"/>
              </w:rPr>
              <w:t>2021</w:t>
            </w:r>
          </w:p>
        </w:tc>
        <w:tc>
          <w:tcPr>
            <w:tcW w:w="7512" w:type="dxa"/>
            <w:shd w:val="clear" w:color="auto" w:fill="auto"/>
          </w:tcPr>
          <w:p w14:paraId="46A7DB5C" w14:textId="5AFC50D2" w:rsidR="00C61D49" w:rsidRPr="00434C69" w:rsidRDefault="00512C09" w:rsidP="00434C69">
            <w:pPr>
              <w:rPr>
                <w:rFonts w:ascii="Century Gothic" w:hAnsi="Century Gothic"/>
                <w:b/>
                <w:sz w:val="18"/>
                <w:szCs w:val="18"/>
              </w:rPr>
            </w:pPr>
            <w:proofErr w:type="spellStart"/>
            <w:r w:rsidRPr="00434C69">
              <w:rPr>
                <w:rFonts w:ascii="Century Gothic" w:hAnsi="Century Gothic"/>
                <w:b/>
                <w:sz w:val="18"/>
                <w:szCs w:val="18"/>
              </w:rPr>
              <w:t>N</w:t>
            </w:r>
            <w:bookmarkStart w:id="0" w:name="_Hlk101793283"/>
            <w:r w:rsidRPr="00434C69">
              <w:rPr>
                <w:rFonts w:ascii="Century Gothic" w:hAnsi="Century Gothic"/>
                <w:b/>
                <w:sz w:val="18"/>
                <w:szCs w:val="18"/>
              </w:rPr>
              <w:t>omination</w:t>
            </w:r>
            <w:proofErr w:type="spellEnd"/>
            <w:r w:rsidR="00C61D49" w:rsidRPr="00434C69">
              <w:rPr>
                <w:rFonts w:ascii="Century Gothic" w:hAnsi="Century Gothic"/>
                <w:b/>
                <w:sz w:val="18"/>
                <w:szCs w:val="18"/>
              </w:rPr>
              <w:t xml:space="preserve"> </w:t>
            </w:r>
            <w:r w:rsidR="00C61D49" w:rsidRPr="00434C69">
              <w:rPr>
                <w:rFonts w:ascii="Century Gothic" w:hAnsi="Century Gothic"/>
                <w:b/>
                <w:color w:val="000000"/>
                <w:sz w:val="18"/>
                <w:szCs w:val="18"/>
              </w:rPr>
              <w:t>Jaarprijs Palliatieve Zorg Impact</w:t>
            </w:r>
          </w:p>
          <w:p w14:paraId="31C3D049" w14:textId="0F91B307" w:rsidR="00C61D49" w:rsidRPr="00434C69" w:rsidRDefault="00C61D49" w:rsidP="00434C69">
            <w:pPr>
              <w:rPr>
                <w:rFonts w:ascii="Century Gothic" w:hAnsi="Century Gothic"/>
                <w:bCs/>
                <w:sz w:val="18"/>
                <w:szCs w:val="18"/>
              </w:rPr>
            </w:pPr>
            <w:r w:rsidRPr="00434C69">
              <w:rPr>
                <w:rFonts w:ascii="Century Gothic" w:hAnsi="Century Gothic"/>
                <w:bCs/>
                <w:sz w:val="18"/>
                <w:szCs w:val="18"/>
              </w:rPr>
              <w:t>Podcast “Op leven en dood” FAMICOM project</w:t>
            </w:r>
          </w:p>
          <w:p w14:paraId="638DDCF9" w14:textId="77777777" w:rsidR="00F46AFD" w:rsidRPr="00434C69" w:rsidRDefault="00F46AFD" w:rsidP="00434C69">
            <w:pPr>
              <w:rPr>
                <w:rFonts w:ascii="Century Gothic" w:hAnsi="Century Gothic"/>
                <w:bCs/>
                <w:sz w:val="18"/>
                <w:szCs w:val="18"/>
              </w:rPr>
            </w:pPr>
          </w:p>
          <w:bookmarkEnd w:id="0"/>
          <w:p w14:paraId="1E2689DF" w14:textId="3097271A" w:rsidR="001225D8" w:rsidRPr="00434C69" w:rsidRDefault="00EA564C" w:rsidP="00434C69">
            <w:pPr>
              <w:rPr>
                <w:rFonts w:ascii="Century Gothic" w:hAnsi="Century Gothic"/>
                <w:b/>
                <w:sz w:val="18"/>
                <w:szCs w:val="18"/>
                <w:lang w:val="en-US"/>
              </w:rPr>
            </w:pPr>
            <w:r w:rsidRPr="00434C69">
              <w:rPr>
                <w:rFonts w:ascii="Century Gothic" w:hAnsi="Century Gothic"/>
                <w:b/>
                <w:sz w:val="18"/>
                <w:szCs w:val="18"/>
                <w:lang w:val="en-US"/>
              </w:rPr>
              <w:t>Best Presentation - European Conference on Health Communication</w:t>
            </w:r>
          </w:p>
        </w:tc>
      </w:tr>
      <w:tr w:rsidR="009058C5" w:rsidRPr="00434C69" w14:paraId="375CCD42" w14:textId="77777777" w:rsidTr="007F2F2A">
        <w:tc>
          <w:tcPr>
            <w:tcW w:w="2269" w:type="dxa"/>
            <w:shd w:val="clear" w:color="auto" w:fill="auto"/>
          </w:tcPr>
          <w:p w14:paraId="2AE2E9C0" w14:textId="77777777" w:rsidR="00EA564C" w:rsidRPr="00434C69" w:rsidRDefault="00EA564C" w:rsidP="00434C69">
            <w:pPr>
              <w:rPr>
                <w:rFonts w:ascii="Century Gothic" w:hAnsi="Century Gothic"/>
                <w:sz w:val="18"/>
                <w:szCs w:val="18"/>
                <w:lang w:val="en-US"/>
              </w:rPr>
            </w:pPr>
          </w:p>
          <w:p w14:paraId="0226712C" w14:textId="77777777" w:rsidR="00F46AFD" w:rsidRPr="00434C69" w:rsidRDefault="00F46AFD" w:rsidP="00434C69">
            <w:pPr>
              <w:rPr>
                <w:rFonts w:ascii="Century Gothic" w:hAnsi="Century Gothic"/>
                <w:sz w:val="18"/>
                <w:szCs w:val="18"/>
                <w:lang w:val="en-US"/>
              </w:rPr>
            </w:pPr>
          </w:p>
          <w:p w14:paraId="27721698" w14:textId="5C85554E" w:rsidR="00EA564C" w:rsidRPr="00434C69" w:rsidRDefault="00EA564C" w:rsidP="00434C69">
            <w:pPr>
              <w:rPr>
                <w:rFonts w:ascii="Century Gothic" w:hAnsi="Century Gothic"/>
                <w:sz w:val="18"/>
                <w:szCs w:val="18"/>
                <w:lang w:val="en-US"/>
              </w:rPr>
            </w:pPr>
            <w:r w:rsidRPr="00434C69">
              <w:rPr>
                <w:rFonts w:ascii="Century Gothic" w:hAnsi="Century Gothic"/>
                <w:sz w:val="18"/>
                <w:szCs w:val="18"/>
                <w:lang w:val="en-US"/>
              </w:rPr>
              <w:t xml:space="preserve">2021 </w:t>
            </w:r>
          </w:p>
          <w:p w14:paraId="4CE5FA04" w14:textId="77777777" w:rsidR="00EA564C" w:rsidRPr="00434C69" w:rsidRDefault="00EA564C" w:rsidP="00434C69">
            <w:pPr>
              <w:rPr>
                <w:rFonts w:ascii="Century Gothic" w:hAnsi="Century Gothic"/>
                <w:sz w:val="18"/>
                <w:szCs w:val="18"/>
                <w:lang w:val="en-US"/>
              </w:rPr>
            </w:pPr>
          </w:p>
          <w:p w14:paraId="1BD664C9" w14:textId="77777777" w:rsidR="00512C09" w:rsidRPr="00434C69" w:rsidRDefault="00512C09" w:rsidP="00434C69">
            <w:pPr>
              <w:rPr>
                <w:rFonts w:ascii="Century Gothic" w:hAnsi="Century Gothic"/>
                <w:sz w:val="18"/>
                <w:szCs w:val="18"/>
                <w:lang w:val="en-US"/>
              </w:rPr>
            </w:pPr>
          </w:p>
          <w:p w14:paraId="41F4B31D" w14:textId="2329F630" w:rsidR="009058C5" w:rsidRPr="00434C69" w:rsidRDefault="009058C5" w:rsidP="00434C69">
            <w:pPr>
              <w:rPr>
                <w:rFonts w:ascii="Century Gothic" w:hAnsi="Century Gothic"/>
                <w:sz w:val="18"/>
                <w:szCs w:val="18"/>
                <w:lang w:val="en-US"/>
              </w:rPr>
            </w:pPr>
            <w:r w:rsidRPr="00434C69">
              <w:rPr>
                <w:rFonts w:ascii="Century Gothic" w:hAnsi="Century Gothic"/>
                <w:sz w:val="18"/>
                <w:szCs w:val="18"/>
                <w:lang w:val="en-US"/>
              </w:rPr>
              <w:t xml:space="preserve">2017 </w:t>
            </w:r>
          </w:p>
          <w:p w14:paraId="5C8950A3" w14:textId="7E3B3F34" w:rsidR="009058C5" w:rsidRPr="00434C69" w:rsidRDefault="009058C5" w:rsidP="00434C69">
            <w:pPr>
              <w:rPr>
                <w:rFonts w:ascii="Century Gothic" w:hAnsi="Century Gothic"/>
                <w:sz w:val="18"/>
                <w:szCs w:val="18"/>
                <w:lang w:val="en-US"/>
              </w:rPr>
            </w:pPr>
          </w:p>
        </w:tc>
        <w:tc>
          <w:tcPr>
            <w:tcW w:w="7512" w:type="dxa"/>
            <w:shd w:val="clear" w:color="auto" w:fill="auto"/>
          </w:tcPr>
          <w:p w14:paraId="30634285" w14:textId="44FEDEE1" w:rsidR="00EA564C" w:rsidRPr="00434C69" w:rsidRDefault="00EA564C" w:rsidP="00434C69">
            <w:pPr>
              <w:rPr>
                <w:rFonts w:ascii="Century Gothic" w:hAnsi="Century Gothic"/>
                <w:bCs/>
                <w:sz w:val="18"/>
                <w:szCs w:val="18"/>
                <w:lang w:val="en-US"/>
              </w:rPr>
            </w:pPr>
            <w:r w:rsidRPr="00434C69">
              <w:rPr>
                <w:rFonts w:ascii="Century Gothic" w:hAnsi="Century Gothic"/>
                <w:bCs/>
                <w:sz w:val="18"/>
                <w:szCs w:val="18"/>
                <w:lang w:val="en-US"/>
              </w:rPr>
              <w:t>Sara Groos</w:t>
            </w:r>
          </w:p>
          <w:p w14:paraId="00B9467E" w14:textId="77777777" w:rsidR="00F46AFD" w:rsidRPr="00434C69" w:rsidRDefault="00F46AFD" w:rsidP="00434C69">
            <w:pPr>
              <w:rPr>
                <w:rFonts w:ascii="Century Gothic" w:hAnsi="Century Gothic"/>
                <w:bCs/>
                <w:sz w:val="18"/>
                <w:szCs w:val="18"/>
                <w:lang w:val="en-US"/>
              </w:rPr>
            </w:pPr>
          </w:p>
          <w:p w14:paraId="5445F2DC" w14:textId="323DF33B" w:rsidR="00EA564C" w:rsidRPr="00434C69" w:rsidRDefault="00EA564C" w:rsidP="00434C69">
            <w:pPr>
              <w:rPr>
                <w:rFonts w:ascii="Century Gothic" w:hAnsi="Century Gothic"/>
                <w:b/>
                <w:sz w:val="18"/>
                <w:szCs w:val="18"/>
                <w:lang w:val="en-US"/>
              </w:rPr>
            </w:pPr>
            <w:r w:rsidRPr="00434C69">
              <w:rPr>
                <w:rFonts w:ascii="Century Gothic" w:hAnsi="Century Gothic"/>
                <w:b/>
                <w:sz w:val="18"/>
                <w:szCs w:val="18"/>
                <w:lang w:val="en-US"/>
              </w:rPr>
              <w:t xml:space="preserve">Best Poster presentation – Falls Symposium </w:t>
            </w:r>
          </w:p>
          <w:p w14:paraId="0DA8FA86" w14:textId="1CB575B0" w:rsidR="00EA564C" w:rsidRPr="00434C69" w:rsidRDefault="00EA564C" w:rsidP="00434C69">
            <w:pPr>
              <w:rPr>
                <w:rFonts w:ascii="Century Gothic" w:hAnsi="Century Gothic"/>
                <w:bCs/>
                <w:sz w:val="18"/>
                <w:szCs w:val="18"/>
                <w:lang w:val="en-US"/>
              </w:rPr>
            </w:pPr>
            <w:r w:rsidRPr="00434C69">
              <w:rPr>
                <w:rFonts w:ascii="Century Gothic" w:hAnsi="Century Gothic"/>
                <w:bCs/>
                <w:sz w:val="18"/>
                <w:szCs w:val="18"/>
                <w:lang w:val="en-US"/>
              </w:rPr>
              <w:t xml:space="preserve">Kelly de Wildt </w:t>
            </w:r>
          </w:p>
          <w:p w14:paraId="6462B351" w14:textId="77777777" w:rsidR="00512C09" w:rsidRPr="00434C69" w:rsidRDefault="00512C09" w:rsidP="00434C69">
            <w:pPr>
              <w:rPr>
                <w:rFonts w:ascii="Century Gothic" w:hAnsi="Century Gothic"/>
                <w:bCs/>
                <w:sz w:val="18"/>
                <w:szCs w:val="18"/>
                <w:lang w:val="en-US"/>
              </w:rPr>
            </w:pPr>
          </w:p>
          <w:p w14:paraId="12834DB0" w14:textId="39BAF496" w:rsidR="009058C5" w:rsidRPr="00434C69" w:rsidRDefault="009058C5" w:rsidP="00434C69">
            <w:pPr>
              <w:rPr>
                <w:rFonts w:ascii="Century Gothic" w:hAnsi="Century Gothic"/>
                <w:b/>
                <w:sz w:val="18"/>
                <w:szCs w:val="18"/>
                <w:lang w:val="en-US"/>
              </w:rPr>
            </w:pPr>
            <w:r w:rsidRPr="00434C69">
              <w:rPr>
                <w:rFonts w:ascii="Century Gothic" w:hAnsi="Century Gothic"/>
                <w:b/>
                <w:sz w:val="18"/>
                <w:szCs w:val="18"/>
                <w:lang w:val="en-US"/>
              </w:rPr>
              <w:t xml:space="preserve">Amanda L. </w:t>
            </w:r>
            <w:proofErr w:type="spellStart"/>
            <w:r w:rsidRPr="00434C69">
              <w:rPr>
                <w:rFonts w:ascii="Century Gothic" w:hAnsi="Century Gothic"/>
                <w:b/>
                <w:sz w:val="18"/>
                <w:szCs w:val="18"/>
                <w:lang w:val="en-US"/>
              </w:rPr>
              <w:t>Kundrat</w:t>
            </w:r>
            <w:proofErr w:type="spellEnd"/>
            <w:r w:rsidRPr="00434C69">
              <w:rPr>
                <w:rFonts w:ascii="Century Gothic" w:hAnsi="Century Gothic"/>
                <w:b/>
                <w:sz w:val="18"/>
                <w:szCs w:val="18"/>
                <w:lang w:val="en-US"/>
              </w:rPr>
              <w:t xml:space="preserve"> Thesis of the Year Award for his Master's thesis “Consulting the Internet before a Consultation”</w:t>
            </w:r>
          </w:p>
          <w:p w14:paraId="30B30376" w14:textId="77777777" w:rsidR="00EA564C" w:rsidRPr="00434C69" w:rsidRDefault="009058C5" w:rsidP="00434C69">
            <w:pPr>
              <w:rPr>
                <w:rFonts w:ascii="Century Gothic" w:hAnsi="Century Gothic"/>
                <w:sz w:val="18"/>
                <w:szCs w:val="18"/>
                <w:lang w:val="en-US"/>
              </w:rPr>
            </w:pPr>
            <w:r w:rsidRPr="00434C69">
              <w:rPr>
                <w:rFonts w:ascii="Century Gothic" w:hAnsi="Century Gothic"/>
                <w:sz w:val="18"/>
                <w:szCs w:val="18"/>
                <w:lang w:val="en-US"/>
              </w:rPr>
              <w:t xml:space="preserve">Remco Sanders </w:t>
            </w:r>
          </w:p>
          <w:p w14:paraId="1AE752B6" w14:textId="5E98A2B4" w:rsidR="00F46AFD" w:rsidRPr="00434C69" w:rsidRDefault="00F46AFD" w:rsidP="00434C69">
            <w:pPr>
              <w:rPr>
                <w:rFonts w:ascii="Century Gothic" w:hAnsi="Century Gothic"/>
                <w:sz w:val="18"/>
                <w:szCs w:val="18"/>
                <w:lang w:val="en-US"/>
              </w:rPr>
            </w:pPr>
          </w:p>
        </w:tc>
      </w:tr>
      <w:tr w:rsidR="00995F23" w:rsidRPr="00434C69" w14:paraId="0B0D04ED" w14:textId="77777777" w:rsidTr="007F2F2A">
        <w:tc>
          <w:tcPr>
            <w:tcW w:w="2269" w:type="dxa"/>
            <w:shd w:val="clear" w:color="auto" w:fill="auto"/>
          </w:tcPr>
          <w:p w14:paraId="66F716B3" w14:textId="0D82A6C8" w:rsidR="00995F23" w:rsidRPr="00434C69" w:rsidRDefault="00995F23" w:rsidP="00434C69">
            <w:pPr>
              <w:ind w:left="601" w:hanging="601"/>
              <w:rPr>
                <w:rFonts w:ascii="Century Gothic" w:hAnsi="Century Gothic"/>
                <w:sz w:val="18"/>
                <w:szCs w:val="18"/>
                <w:lang w:val="en-US"/>
              </w:rPr>
            </w:pPr>
            <w:r w:rsidRPr="00434C69">
              <w:rPr>
                <w:rFonts w:ascii="Century Gothic" w:hAnsi="Century Gothic"/>
                <w:sz w:val="18"/>
                <w:szCs w:val="18"/>
                <w:lang w:val="en-US"/>
              </w:rPr>
              <w:t>2016</w:t>
            </w:r>
          </w:p>
        </w:tc>
        <w:tc>
          <w:tcPr>
            <w:tcW w:w="7512" w:type="dxa"/>
            <w:shd w:val="clear" w:color="auto" w:fill="auto"/>
          </w:tcPr>
          <w:p w14:paraId="09DE40D1" w14:textId="77777777" w:rsidR="00995F23" w:rsidRPr="00434C69" w:rsidRDefault="00995F23" w:rsidP="00434C69">
            <w:pPr>
              <w:rPr>
                <w:rFonts w:ascii="Century Gothic" w:hAnsi="Century Gothic"/>
                <w:b/>
                <w:sz w:val="18"/>
                <w:szCs w:val="18"/>
                <w:lang w:val="en-US"/>
              </w:rPr>
            </w:pPr>
            <w:r w:rsidRPr="00434C69">
              <w:rPr>
                <w:rFonts w:ascii="Century Gothic" w:hAnsi="Century Gothic"/>
                <w:b/>
                <w:sz w:val="18"/>
                <w:szCs w:val="18"/>
                <w:lang w:val="en-US"/>
              </w:rPr>
              <w:t>Department of Communication Science, University of Amsterdam. Winner of PhD research talent competition.</w:t>
            </w:r>
          </w:p>
          <w:p w14:paraId="0E094A40" w14:textId="77777777" w:rsidR="00995F23" w:rsidRPr="00434C69" w:rsidRDefault="00995F23" w:rsidP="00434C69">
            <w:pPr>
              <w:rPr>
                <w:rFonts w:ascii="Century Gothic" w:hAnsi="Century Gothic"/>
                <w:sz w:val="18"/>
                <w:szCs w:val="18"/>
                <w:lang w:val="en-US"/>
              </w:rPr>
            </w:pPr>
            <w:r w:rsidRPr="00434C69">
              <w:rPr>
                <w:rFonts w:ascii="Century Gothic" w:hAnsi="Century Gothic"/>
                <w:sz w:val="18"/>
                <w:szCs w:val="18"/>
                <w:lang w:val="en-US"/>
              </w:rPr>
              <w:t>Remco Sanders</w:t>
            </w:r>
          </w:p>
          <w:p w14:paraId="302EB61B" w14:textId="359E1E9D" w:rsidR="00F46AFD" w:rsidRPr="00434C69" w:rsidRDefault="00F46AFD" w:rsidP="00434C69">
            <w:pPr>
              <w:rPr>
                <w:rFonts w:ascii="Century Gothic" w:hAnsi="Century Gothic"/>
                <w:b/>
                <w:iCs/>
                <w:sz w:val="18"/>
                <w:szCs w:val="18"/>
                <w:lang w:val="en-US"/>
              </w:rPr>
            </w:pPr>
          </w:p>
        </w:tc>
      </w:tr>
      <w:tr w:rsidR="001225D8" w:rsidRPr="00695FFC" w14:paraId="0B094FDF" w14:textId="77777777" w:rsidTr="007F2F2A">
        <w:tc>
          <w:tcPr>
            <w:tcW w:w="2269" w:type="dxa"/>
            <w:shd w:val="clear" w:color="auto" w:fill="auto"/>
          </w:tcPr>
          <w:p w14:paraId="7E99984F" w14:textId="77777777" w:rsidR="001225D8" w:rsidRPr="00434C69" w:rsidRDefault="001225D8" w:rsidP="00434C69">
            <w:pPr>
              <w:rPr>
                <w:rFonts w:ascii="Century Gothic" w:hAnsi="Century Gothic"/>
                <w:sz w:val="18"/>
                <w:szCs w:val="18"/>
                <w:lang w:val="en-US"/>
              </w:rPr>
            </w:pPr>
            <w:r w:rsidRPr="00434C69">
              <w:rPr>
                <w:rFonts w:ascii="Century Gothic" w:hAnsi="Century Gothic"/>
                <w:sz w:val="18"/>
                <w:szCs w:val="18"/>
                <w:lang w:val="en-US"/>
              </w:rPr>
              <w:t>2013</w:t>
            </w:r>
          </w:p>
          <w:p w14:paraId="5872F286" w14:textId="77777777" w:rsidR="00124246" w:rsidRPr="00434C69" w:rsidRDefault="00124246" w:rsidP="00434C69">
            <w:pPr>
              <w:rPr>
                <w:rFonts w:ascii="Century Gothic" w:hAnsi="Century Gothic"/>
                <w:sz w:val="18"/>
                <w:szCs w:val="18"/>
                <w:lang w:val="en-US"/>
              </w:rPr>
            </w:pPr>
          </w:p>
          <w:p w14:paraId="7BC11BC5" w14:textId="77777777" w:rsidR="00124246" w:rsidRDefault="00124246" w:rsidP="00434C69">
            <w:pPr>
              <w:rPr>
                <w:rFonts w:ascii="Century Gothic" w:hAnsi="Century Gothic"/>
                <w:sz w:val="18"/>
                <w:szCs w:val="18"/>
                <w:lang w:val="en-US"/>
              </w:rPr>
            </w:pPr>
          </w:p>
          <w:p w14:paraId="2AAC7938" w14:textId="6C33012D" w:rsidR="007941C2" w:rsidRPr="00434C69" w:rsidRDefault="007941C2" w:rsidP="00434C69">
            <w:pPr>
              <w:rPr>
                <w:rFonts w:ascii="Century Gothic" w:hAnsi="Century Gothic"/>
                <w:sz w:val="18"/>
                <w:szCs w:val="18"/>
                <w:lang w:val="en-US"/>
              </w:rPr>
            </w:pPr>
          </w:p>
        </w:tc>
        <w:tc>
          <w:tcPr>
            <w:tcW w:w="7512" w:type="dxa"/>
            <w:shd w:val="clear" w:color="auto" w:fill="auto"/>
          </w:tcPr>
          <w:p w14:paraId="35B331D6" w14:textId="77777777" w:rsidR="001225D8" w:rsidRPr="00434C69" w:rsidRDefault="001225D8" w:rsidP="00434C69">
            <w:pPr>
              <w:rPr>
                <w:rFonts w:ascii="Century Gothic" w:hAnsi="Century Gothic" w:cstheme="minorHAnsi"/>
                <w:b/>
                <w:color w:val="000000" w:themeColor="text1"/>
                <w:sz w:val="18"/>
                <w:szCs w:val="18"/>
                <w:lang w:val="en-US"/>
              </w:rPr>
            </w:pPr>
            <w:r w:rsidRPr="00434C69">
              <w:rPr>
                <w:rFonts w:ascii="Century Gothic" w:hAnsi="Century Gothic"/>
                <w:b/>
                <w:iCs/>
                <w:sz w:val="18"/>
                <w:szCs w:val="18"/>
                <w:lang w:val="en-US"/>
              </w:rPr>
              <w:t>NWO PhD research talent competition</w:t>
            </w:r>
            <w:r w:rsidRPr="00434C69">
              <w:rPr>
                <w:rFonts w:ascii="Century Gothic" w:hAnsi="Century Gothic" w:cstheme="minorHAnsi"/>
                <w:b/>
                <w:color w:val="000000" w:themeColor="text1"/>
                <w:sz w:val="18"/>
                <w:szCs w:val="18"/>
                <w:lang w:val="en-US"/>
              </w:rPr>
              <w:t xml:space="preserve"> </w:t>
            </w:r>
          </w:p>
          <w:p w14:paraId="266EFDBF" w14:textId="7AEB9DE1" w:rsidR="001225D8" w:rsidRPr="00434C69" w:rsidRDefault="001225D8" w:rsidP="00434C69">
            <w:pPr>
              <w:rPr>
                <w:rFonts w:ascii="Century Gothic" w:hAnsi="Century Gothic" w:cstheme="minorHAnsi"/>
                <w:color w:val="000000" w:themeColor="text1"/>
                <w:sz w:val="18"/>
                <w:szCs w:val="18"/>
                <w:lang w:val="en-US"/>
              </w:rPr>
            </w:pPr>
            <w:r w:rsidRPr="00434C69">
              <w:rPr>
                <w:rFonts w:ascii="Century Gothic" w:hAnsi="Century Gothic" w:cstheme="minorHAnsi"/>
                <w:color w:val="000000" w:themeColor="text1"/>
                <w:sz w:val="18"/>
                <w:szCs w:val="18"/>
                <w:lang w:val="en-US"/>
              </w:rPr>
              <w:t xml:space="preserve">Kim </w:t>
            </w:r>
            <w:proofErr w:type="spellStart"/>
            <w:r w:rsidRPr="00434C69">
              <w:rPr>
                <w:rFonts w:ascii="Century Gothic" w:hAnsi="Century Gothic" w:cstheme="minorHAnsi"/>
                <w:color w:val="000000" w:themeColor="text1"/>
                <w:sz w:val="18"/>
                <w:szCs w:val="18"/>
                <w:lang w:val="en-US"/>
              </w:rPr>
              <w:t>Brandes</w:t>
            </w:r>
            <w:proofErr w:type="spellEnd"/>
            <w:r w:rsidRPr="00434C69">
              <w:rPr>
                <w:rFonts w:ascii="Century Gothic" w:hAnsi="Century Gothic" w:cstheme="minorHAnsi"/>
                <w:color w:val="000000" w:themeColor="text1"/>
                <w:sz w:val="18"/>
                <w:szCs w:val="18"/>
                <w:lang w:val="en-US"/>
              </w:rPr>
              <w:t xml:space="preserve"> </w:t>
            </w:r>
          </w:p>
        </w:tc>
      </w:tr>
    </w:tbl>
    <w:p w14:paraId="6FF1199A" w14:textId="77777777" w:rsidR="00A26943" w:rsidRPr="00434C69" w:rsidRDefault="00A26943" w:rsidP="00434C69">
      <w:pPr>
        <w:pBdr>
          <w:bottom w:val="single" w:sz="4" w:space="1" w:color="auto"/>
        </w:pBdr>
        <w:rPr>
          <w:rFonts w:ascii="Century Gothic" w:eastAsia="Arial Unicode MS" w:hAnsi="Century Gothic"/>
          <w:b/>
          <w:sz w:val="18"/>
          <w:szCs w:val="18"/>
          <w:lang w:val="en-US"/>
        </w:rPr>
      </w:pPr>
      <w:r w:rsidRPr="00434C69">
        <w:rPr>
          <w:rFonts w:ascii="Century Gothic" w:eastAsia="Arial Unicode MS" w:hAnsi="Century Gothic"/>
          <w:b/>
          <w:sz w:val="18"/>
          <w:szCs w:val="18"/>
          <w:lang w:val="en-US"/>
        </w:rPr>
        <w:t>PUBLICATIONS</w:t>
      </w:r>
    </w:p>
    <w:p w14:paraId="0F702A20" w14:textId="77777777" w:rsidR="00A26943" w:rsidRPr="00434C69" w:rsidRDefault="00A26943" w:rsidP="00434C69">
      <w:pPr>
        <w:rPr>
          <w:rFonts w:ascii="Century Gothic" w:hAnsi="Century Gothic"/>
          <w:sz w:val="18"/>
          <w:szCs w:val="18"/>
          <w:lang w:val="en-US"/>
        </w:rPr>
      </w:pPr>
    </w:p>
    <w:p w14:paraId="5D0CC6CB" w14:textId="372B7600" w:rsidR="00A26943" w:rsidRPr="00434C69" w:rsidRDefault="00A26943" w:rsidP="00434C69">
      <w:pPr>
        <w:rPr>
          <w:rFonts w:ascii="Century Gothic" w:hAnsi="Century Gothic"/>
          <w:i/>
          <w:sz w:val="18"/>
          <w:szCs w:val="18"/>
          <w:lang w:val="en-US"/>
        </w:rPr>
      </w:pPr>
      <w:bookmarkStart w:id="1" w:name="OLE_LINK3"/>
      <w:bookmarkStart w:id="2" w:name="OLE_LINK4"/>
      <w:r w:rsidRPr="00434C69">
        <w:rPr>
          <w:rFonts w:ascii="Century Gothic" w:hAnsi="Century Gothic"/>
          <w:i/>
          <w:sz w:val="18"/>
          <w:szCs w:val="18"/>
          <w:lang w:val="en-US"/>
        </w:rPr>
        <w:t>DISSERTATION</w:t>
      </w:r>
    </w:p>
    <w:p w14:paraId="4E334A4A" w14:textId="77777777" w:rsidR="00A26943" w:rsidRPr="00434C69" w:rsidRDefault="00A26943" w:rsidP="00434C69">
      <w:pPr>
        <w:rPr>
          <w:rFonts w:ascii="Century Gothic" w:hAnsi="Century Gothic"/>
          <w:i/>
          <w:sz w:val="18"/>
          <w:szCs w:val="18"/>
          <w:lang w:val="en-US"/>
        </w:rPr>
      </w:pPr>
    </w:p>
    <w:p w14:paraId="795F2084" w14:textId="743737EF" w:rsidR="00A26943" w:rsidRPr="008874C8" w:rsidRDefault="0049712D" w:rsidP="00434C69">
      <w:pPr>
        <w:ind w:left="708" w:hanging="708"/>
        <w:rPr>
          <w:rFonts w:ascii="Century Gothic" w:hAnsi="Century Gothic"/>
          <w:sz w:val="18"/>
          <w:szCs w:val="18"/>
          <w:lang w:val="en-US"/>
        </w:rPr>
      </w:pPr>
      <w:r w:rsidRPr="00434C69">
        <w:rPr>
          <w:rFonts w:ascii="Century Gothic" w:hAnsi="Century Gothic"/>
          <w:b/>
          <w:sz w:val="18"/>
          <w:szCs w:val="18"/>
          <w:lang w:val="en-US"/>
        </w:rPr>
        <w:t>Linn, A. J.</w:t>
      </w:r>
      <w:r w:rsidR="00A26943" w:rsidRPr="00434C69">
        <w:rPr>
          <w:rFonts w:ascii="Century Gothic" w:hAnsi="Century Gothic"/>
          <w:sz w:val="18"/>
          <w:szCs w:val="18"/>
          <w:lang w:val="en-US"/>
        </w:rPr>
        <w:t xml:space="preserve"> (201</w:t>
      </w:r>
      <w:r w:rsidRPr="00434C69">
        <w:rPr>
          <w:rFonts w:ascii="Century Gothic" w:hAnsi="Century Gothic"/>
          <w:sz w:val="18"/>
          <w:szCs w:val="18"/>
          <w:lang w:val="en-US"/>
        </w:rPr>
        <w:t>3</w:t>
      </w:r>
      <w:r w:rsidR="00A26943" w:rsidRPr="00434C69">
        <w:rPr>
          <w:rFonts w:ascii="Century Gothic" w:hAnsi="Century Gothic"/>
          <w:sz w:val="18"/>
          <w:szCs w:val="18"/>
          <w:lang w:val="en-US"/>
        </w:rPr>
        <w:t xml:space="preserve">). </w:t>
      </w:r>
      <w:r w:rsidRPr="00434C69">
        <w:rPr>
          <w:rFonts w:ascii="Century Gothic" w:hAnsi="Century Gothic" w:cstheme="minorHAnsi"/>
          <w:i/>
          <w:sz w:val="18"/>
          <w:szCs w:val="18"/>
          <w:lang w:val="en-US"/>
        </w:rPr>
        <w:t xml:space="preserve">The value of tailored communication in promoting medication intake behavior. </w:t>
      </w:r>
      <w:r w:rsidR="00A26943" w:rsidRPr="008874C8">
        <w:rPr>
          <w:rFonts w:ascii="Century Gothic" w:hAnsi="Century Gothic"/>
          <w:sz w:val="18"/>
          <w:szCs w:val="18"/>
          <w:lang w:val="en-US"/>
        </w:rPr>
        <w:t>Amsterdam: University of Amsterdam</w:t>
      </w:r>
    </w:p>
    <w:p w14:paraId="0569CA4F" w14:textId="4682DD30" w:rsidR="00097CC0" w:rsidRPr="008874C8" w:rsidRDefault="00097CC0" w:rsidP="00434C69">
      <w:pPr>
        <w:ind w:left="708" w:hanging="708"/>
        <w:rPr>
          <w:rFonts w:ascii="Century Gothic" w:hAnsi="Century Gothic"/>
          <w:sz w:val="18"/>
          <w:szCs w:val="18"/>
          <w:lang w:val="en-US"/>
        </w:rPr>
      </w:pPr>
    </w:p>
    <w:p w14:paraId="63827660" w14:textId="77777777" w:rsidR="003C0DDF" w:rsidRPr="008874C8" w:rsidRDefault="00A26943" w:rsidP="00434C69">
      <w:pPr>
        <w:rPr>
          <w:rFonts w:ascii="Century Gothic" w:hAnsi="Century Gothic"/>
          <w:i/>
          <w:iCs/>
          <w:sz w:val="18"/>
          <w:szCs w:val="18"/>
          <w:lang w:val="en-US"/>
        </w:rPr>
      </w:pPr>
      <w:bookmarkStart w:id="3" w:name="OLE_LINK1"/>
      <w:bookmarkStart w:id="4" w:name="OLE_LINK2"/>
      <w:r w:rsidRPr="008874C8">
        <w:rPr>
          <w:rFonts w:ascii="Century Gothic" w:hAnsi="Century Gothic"/>
          <w:i/>
          <w:iCs/>
          <w:sz w:val="18"/>
          <w:szCs w:val="18"/>
          <w:lang w:val="en-US"/>
        </w:rPr>
        <w:t>JOURNAL ARTICLES</w:t>
      </w:r>
    </w:p>
    <w:p w14:paraId="7F1F4681" w14:textId="77777777" w:rsidR="003C0DDF" w:rsidRPr="00695FFC" w:rsidRDefault="003C0DDF" w:rsidP="00434C69">
      <w:pPr>
        <w:rPr>
          <w:rFonts w:ascii="Century Gothic" w:hAnsi="Century Gothic"/>
          <w:i/>
          <w:iCs/>
          <w:sz w:val="18"/>
          <w:szCs w:val="18"/>
          <w:lang w:val="en-US"/>
        </w:rPr>
      </w:pPr>
    </w:p>
    <w:p w14:paraId="66F97C9C" w14:textId="7DD52C21" w:rsidR="00695FFC" w:rsidRPr="00695FFC" w:rsidRDefault="00695FFC" w:rsidP="00695FFC">
      <w:pPr>
        <w:pStyle w:val="Stijl1"/>
        <w:spacing w:line="240" w:lineRule="auto"/>
        <w:ind w:left="709" w:hanging="709"/>
        <w:rPr>
          <w:rFonts w:ascii="Century Gothic" w:eastAsia="Times New Roman" w:hAnsi="Century Gothic"/>
          <w:color w:val="000000"/>
          <w:sz w:val="18"/>
          <w:szCs w:val="18"/>
        </w:rPr>
      </w:pPr>
      <w:r w:rsidRPr="00695FFC">
        <w:rPr>
          <w:rFonts w:ascii="Century Gothic" w:hAnsi="Century Gothic"/>
          <w:sz w:val="18"/>
          <w:szCs w:val="18"/>
        </w:rPr>
        <w:t>Prins, S., et al., Diversity of Parent Emotions and Physician Responses During End-of-Life Conversations</w:t>
      </w:r>
      <w:r w:rsidRPr="00695FFC">
        <w:rPr>
          <w:rFonts w:ascii="Century Gothic" w:hAnsi="Century Gothic" w:cs="Times New Roman"/>
          <w:i/>
          <w:iCs/>
          <w:sz w:val="18"/>
          <w:szCs w:val="18"/>
        </w:rPr>
        <w:t xml:space="preserve"> </w:t>
      </w:r>
      <w:r w:rsidRPr="00695FFC">
        <w:rPr>
          <w:rFonts w:ascii="Century Gothic" w:hAnsi="Century Gothic"/>
          <w:color w:val="000000"/>
          <w:sz w:val="18"/>
          <w:szCs w:val="18"/>
        </w:rPr>
        <w:t>(</w:t>
      </w:r>
      <w:r w:rsidRPr="00695FFC">
        <w:rPr>
          <w:rFonts w:ascii="Century Gothic" w:hAnsi="Century Gothic"/>
          <w:color w:val="000000"/>
          <w:sz w:val="18"/>
          <w:szCs w:val="18"/>
        </w:rPr>
        <w:t>Accepted for publication in</w:t>
      </w:r>
      <w:r w:rsidRPr="00695FFC">
        <w:rPr>
          <w:rFonts w:ascii="Century Gothic" w:hAnsi="Century Gothic"/>
          <w:color w:val="000000"/>
          <w:sz w:val="18"/>
          <w:szCs w:val="18"/>
        </w:rPr>
        <w:t xml:space="preserve"> Pediatrics)</w:t>
      </w:r>
      <w:r w:rsidRPr="00695FFC">
        <w:rPr>
          <w:rFonts w:ascii="Century Gothic" w:eastAsia="Times New Roman" w:hAnsi="Century Gothic"/>
          <w:color w:val="000000"/>
          <w:sz w:val="18"/>
          <w:szCs w:val="18"/>
        </w:rPr>
        <w:t>.</w:t>
      </w:r>
    </w:p>
    <w:p w14:paraId="2A81A58C" w14:textId="77777777" w:rsidR="00695FFC" w:rsidRDefault="00695FFC" w:rsidP="00434C69">
      <w:pPr>
        <w:pStyle w:val="Stijl1"/>
        <w:spacing w:line="240" w:lineRule="auto"/>
        <w:ind w:left="709" w:hanging="709"/>
        <w:rPr>
          <w:rFonts w:ascii="Century Gothic" w:hAnsi="Century Gothic" w:cs="Arial"/>
          <w:b/>
          <w:bCs/>
          <w:color w:val="222222"/>
          <w:sz w:val="18"/>
          <w:szCs w:val="18"/>
          <w:shd w:val="clear" w:color="auto" w:fill="FFFFFF"/>
        </w:rPr>
      </w:pPr>
    </w:p>
    <w:p w14:paraId="149CE9EE" w14:textId="4AB8B1B1" w:rsidR="00695FFC" w:rsidRPr="00695FFC" w:rsidRDefault="00695FFC" w:rsidP="00434C69">
      <w:pPr>
        <w:pStyle w:val="Stijl1"/>
        <w:spacing w:line="240" w:lineRule="auto"/>
        <w:ind w:left="709" w:hanging="709"/>
        <w:rPr>
          <w:rFonts w:ascii="Century Gothic" w:hAnsi="Century Gothic" w:cs="Arial"/>
          <w:color w:val="222222"/>
          <w:sz w:val="18"/>
          <w:szCs w:val="18"/>
          <w:shd w:val="clear" w:color="auto" w:fill="FFFFFF"/>
        </w:rPr>
      </w:pPr>
      <w:r w:rsidRPr="00695FFC">
        <w:rPr>
          <w:rFonts w:ascii="Century Gothic" w:hAnsi="Century Gothic" w:cs="Arial"/>
          <w:b/>
          <w:bCs/>
          <w:color w:val="222222"/>
          <w:sz w:val="18"/>
          <w:szCs w:val="18"/>
          <w:shd w:val="clear" w:color="auto" w:fill="FFFFFF"/>
          <w:lang w:val="nl-NL"/>
        </w:rPr>
        <w:t xml:space="preserve">Linn, A. J., </w:t>
      </w:r>
      <w:r w:rsidRPr="00695FFC">
        <w:rPr>
          <w:rFonts w:ascii="Century Gothic" w:hAnsi="Century Gothic" w:cs="Arial"/>
          <w:color w:val="222222"/>
          <w:sz w:val="18"/>
          <w:szCs w:val="18"/>
          <w:shd w:val="clear" w:color="auto" w:fill="FFFFFF"/>
          <w:lang w:val="nl-NL"/>
        </w:rPr>
        <w:t xml:space="preserve">van Weert, J. C., &amp; </w:t>
      </w:r>
      <w:proofErr w:type="spellStart"/>
      <w:r w:rsidRPr="00695FFC">
        <w:rPr>
          <w:rFonts w:ascii="Century Gothic" w:hAnsi="Century Gothic" w:cs="Arial"/>
          <w:color w:val="222222"/>
          <w:sz w:val="18"/>
          <w:szCs w:val="18"/>
          <w:shd w:val="clear" w:color="auto" w:fill="FFFFFF"/>
          <w:lang w:val="nl-NL"/>
        </w:rPr>
        <w:t>Bylund</w:t>
      </w:r>
      <w:proofErr w:type="spellEnd"/>
      <w:r w:rsidRPr="00695FFC">
        <w:rPr>
          <w:rFonts w:ascii="Century Gothic" w:hAnsi="Century Gothic" w:cs="Arial"/>
          <w:color w:val="222222"/>
          <w:sz w:val="18"/>
          <w:szCs w:val="18"/>
          <w:shd w:val="clear" w:color="auto" w:fill="FFFFFF"/>
          <w:lang w:val="nl-NL"/>
        </w:rPr>
        <w:t xml:space="preserve">, C. L. (2023). </w:t>
      </w:r>
      <w:r w:rsidRPr="00695FFC">
        <w:rPr>
          <w:rFonts w:ascii="Century Gothic" w:hAnsi="Century Gothic" w:cs="Arial"/>
          <w:color w:val="222222"/>
          <w:sz w:val="18"/>
          <w:szCs w:val="18"/>
          <w:shd w:val="clear" w:color="auto" w:fill="FFFFFF"/>
        </w:rPr>
        <w:t>Are They Important? Patients’ Communication Barriers to Discussing Online Health Information During Consultations. </w:t>
      </w:r>
      <w:r w:rsidRPr="00695FFC">
        <w:rPr>
          <w:rFonts w:ascii="Century Gothic" w:hAnsi="Century Gothic" w:cs="Arial"/>
          <w:i/>
          <w:iCs/>
          <w:color w:val="222222"/>
          <w:sz w:val="18"/>
          <w:szCs w:val="18"/>
          <w:shd w:val="clear" w:color="auto" w:fill="FFFFFF"/>
        </w:rPr>
        <w:t>Health Communication</w:t>
      </w:r>
      <w:r w:rsidRPr="00695FFC">
        <w:rPr>
          <w:rFonts w:ascii="Century Gothic" w:hAnsi="Century Gothic" w:cs="Arial"/>
          <w:color w:val="222222"/>
          <w:sz w:val="18"/>
          <w:szCs w:val="18"/>
          <w:shd w:val="clear" w:color="auto" w:fill="FFFFFF"/>
        </w:rPr>
        <w:t>, 1-6.</w:t>
      </w:r>
    </w:p>
    <w:p w14:paraId="0A6C0479" w14:textId="77777777" w:rsidR="00695FFC" w:rsidRDefault="00695FFC" w:rsidP="00434C69">
      <w:pPr>
        <w:pStyle w:val="Stijl1"/>
        <w:spacing w:line="240" w:lineRule="auto"/>
        <w:ind w:left="709" w:hanging="709"/>
        <w:rPr>
          <w:rFonts w:ascii="Arial" w:hAnsi="Arial" w:cs="Arial"/>
          <w:color w:val="222222"/>
          <w:sz w:val="20"/>
          <w:szCs w:val="20"/>
          <w:shd w:val="clear" w:color="auto" w:fill="FFFFFF"/>
        </w:rPr>
      </w:pPr>
    </w:p>
    <w:p w14:paraId="1DA145D9" w14:textId="62C7148B" w:rsidR="00637A01" w:rsidRPr="00976348" w:rsidRDefault="00637A01" w:rsidP="00434C69">
      <w:pPr>
        <w:pStyle w:val="Stijl1"/>
        <w:spacing w:line="240" w:lineRule="auto"/>
        <w:ind w:left="709" w:hanging="709"/>
        <w:rPr>
          <w:rFonts w:ascii="Century Gothic" w:hAnsi="Century Gothic" w:cs="Arial"/>
          <w:color w:val="222222"/>
          <w:sz w:val="18"/>
          <w:szCs w:val="18"/>
          <w:shd w:val="clear" w:color="auto" w:fill="FFFFFF"/>
          <w:lang w:val="nl-NL"/>
        </w:rPr>
      </w:pPr>
      <w:r w:rsidRPr="00976348">
        <w:rPr>
          <w:rFonts w:ascii="Century Gothic" w:hAnsi="Century Gothic" w:cs="Arial"/>
          <w:color w:val="222222"/>
          <w:sz w:val="18"/>
          <w:szCs w:val="18"/>
          <w:shd w:val="clear" w:color="auto" w:fill="FFFFFF"/>
        </w:rPr>
        <w:t xml:space="preserve">Vromans, R. D., </w:t>
      </w:r>
      <w:r w:rsidRPr="00976348">
        <w:rPr>
          <w:rFonts w:ascii="Century Gothic" w:hAnsi="Century Gothic" w:cs="Arial"/>
          <w:b/>
          <w:bCs/>
          <w:color w:val="222222"/>
          <w:sz w:val="18"/>
          <w:szCs w:val="18"/>
          <w:shd w:val="clear" w:color="auto" w:fill="FFFFFF"/>
        </w:rPr>
        <w:t>Linn, A. J.,</w:t>
      </w:r>
      <w:r w:rsidRPr="00976348">
        <w:rPr>
          <w:rFonts w:ascii="Century Gothic" w:hAnsi="Century Gothic" w:cs="Arial"/>
          <w:color w:val="222222"/>
          <w:sz w:val="18"/>
          <w:szCs w:val="18"/>
          <w:shd w:val="clear" w:color="auto" w:fill="FFFFFF"/>
        </w:rPr>
        <w:t xml:space="preserve"> Maru, N., Pabian, S., </w:t>
      </w:r>
      <w:proofErr w:type="spellStart"/>
      <w:r w:rsidRPr="00976348">
        <w:rPr>
          <w:rFonts w:ascii="Century Gothic" w:hAnsi="Century Gothic" w:cs="Arial"/>
          <w:color w:val="222222"/>
          <w:sz w:val="18"/>
          <w:szCs w:val="18"/>
          <w:shd w:val="clear" w:color="auto" w:fill="FFFFFF"/>
        </w:rPr>
        <w:t>Krahmer</w:t>
      </w:r>
      <w:proofErr w:type="spellEnd"/>
      <w:r w:rsidRPr="00976348">
        <w:rPr>
          <w:rFonts w:ascii="Century Gothic" w:hAnsi="Century Gothic" w:cs="Arial"/>
          <w:color w:val="222222"/>
          <w:sz w:val="18"/>
          <w:szCs w:val="18"/>
          <w:shd w:val="clear" w:color="auto" w:fill="FFFFFF"/>
        </w:rPr>
        <w:t>, E. J., Guidry, J. P., ... &amp; Bol, N. (2023). Predicting and comparing COVID-19 risk perceptions across the Netherlands and Belgium: A cross-sectional survey among university students. </w:t>
      </w:r>
      <w:proofErr w:type="spellStart"/>
      <w:r w:rsidRPr="00976348">
        <w:rPr>
          <w:rFonts w:ascii="Century Gothic" w:hAnsi="Century Gothic" w:cs="Arial"/>
          <w:i/>
          <w:iCs/>
          <w:color w:val="222222"/>
          <w:sz w:val="18"/>
          <w:szCs w:val="18"/>
          <w:shd w:val="clear" w:color="auto" w:fill="FFFFFF"/>
          <w:lang w:val="nl-NL"/>
        </w:rPr>
        <w:t>PLoS</w:t>
      </w:r>
      <w:proofErr w:type="spellEnd"/>
      <w:r w:rsidRPr="00976348">
        <w:rPr>
          <w:rFonts w:ascii="Century Gothic" w:hAnsi="Century Gothic" w:cs="Arial"/>
          <w:i/>
          <w:iCs/>
          <w:color w:val="222222"/>
          <w:sz w:val="18"/>
          <w:szCs w:val="18"/>
          <w:shd w:val="clear" w:color="auto" w:fill="FFFFFF"/>
          <w:lang w:val="nl-NL"/>
        </w:rPr>
        <w:t xml:space="preserve"> </w:t>
      </w:r>
      <w:proofErr w:type="spellStart"/>
      <w:r w:rsidRPr="00976348">
        <w:rPr>
          <w:rFonts w:ascii="Century Gothic" w:hAnsi="Century Gothic" w:cs="Arial"/>
          <w:i/>
          <w:iCs/>
          <w:color w:val="222222"/>
          <w:sz w:val="18"/>
          <w:szCs w:val="18"/>
          <w:shd w:val="clear" w:color="auto" w:fill="FFFFFF"/>
          <w:lang w:val="nl-NL"/>
        </w:rPr>
        <w:t>One</w:t>
      </w:r>
      <w:proofErr w:type="spellEnd"/>
      <w:r w:rsidRPr="00976348">
        <w:rPr>
          <w:rFonts w:ascii="Century Gothic" w:hAnsi="Century Gothic" w:cs="Arial"/>
          <w:color w:val="222222"/>
          <w:sz w:val="18"/>
          <w:szCs w:val="18"/>
          <w:shd w:val="clear" w:color="auto" w:fill="FFFFFF"/>
          <w:lang w:val="nl-NL"/>
        </w:rPr>
        <w:t>, </w:t>
      </w:r>
      <w:r w:rsidRPr="00976348">
        <w:rPr>
          <w:rFonts w:ascii="Century Gothic" w:hAnsi="Century Gothic" w:cs="Arial"/>
          <w:i/>
          <w:iCs/>
          <w:color w:val="222222"/>
          <w:sz w:val="18"/>
          <w:szCs w:val="18"/>
          <w:shd w:val="clear" w:color="auto" w:fill="FFFFFF"/>
          <w:lang w:val="nl-NL"/>
        </w:rPr>
        <w:t>18</w:t>
      </w:r>
      <w:r w:rsidRPr="00976348">
        <w:rPr>
          <w:rFonts w:ascii="Century Gothic" w:hAnsi="Century Gothic" w:cs="Arial"/>
          <w:color w:val="222222"/>
          <w:sz w:val="18"/>
          <w:szCs w:val="18"/>
          <w:shd w:val="clear" w:color="auto" w:fill="FFFFFF"/>
          <w:lang w:val="nl-NL"/>
        </w:rPr>
        <w:t>(2), e0277417.</w:t>
      </w:r>
    </w:p>
    <w:p w14:paraId="6FF673B9" w14:textId="5CC28308" w:rsidR="001A79B3" w:rsidRPr="00976348" w:rsidRDefault="001A79B3" w:rsidP="00434C69">
      <w:pPr>
        <w:pStyle w:val="Stijl1"/>
        <w:spacing w:line="240" w:lineRule="auto"/>
        <w:ind w:left="709" w:hanging="709"/>
        <w:rPr>
          <w:rFonts w:ascii="Century Gothic" w:hAnsi="Century Gothic" w:cs="Arial"/>
          <w:color w:val="222222"/>
          <w:sz w:val="18"/>
          <w:szCs w:val="18"/>
          <w:shd w:val="clear" w:color="auto" w:fill="FFFFFF"/>
          <w:lang w:val="nl-NL"/>
        </w:rPr>
      </w:pPr>
    </w:p>
    <w:p w14:paraId="2D29A971" w14:textId="67D41867" w:rsidR="001A79B3" w:rsidRPr="0061594B" w:rsidRDefault="001A79B3" w:rsidP="00434C69">
      <w:pPr>
        <w:pStyle w:val="Stijl1"/>
        <w:spacing w:line="240" w:lineRule="auto"/>
        <w:ind w:left="709" w:hanging="709"/>
        <w:rPr>
          <w:rFonts w:ascii="Century Gothic" w:hAnsi="Century Gothic" w:cs="Arial"/>
          <w:color w:val="222222"/>
          <w:sz w:val="18"/>
          <w:szCs w:val="18"/>
          <w:shd w:val="clear" w:color="auto" w:fill="FFFFFF"/>
        </w:rPr>
      </w:pPr>
      <w:r w:rsidRPr="00976348">
        <w:rPr>
          <w:rFonts w:ascii="Century Gothic" w:hAnsi="Century Gothic" w:cs="Arial"/>
          <w:color w:val="222222"/>
          <w:sz w:val="18"/>
          <w:szCs w:val="18"/>
          <w:shd w:val="clear" w:color="auto" w:fill="FFFFFF"/>
          <w:lang w:val="nl-NL"/>
        </w:rPr>
        <w:t xml:space="preserve">Henkel, T., </w:t>
      </w:r>
      <w:r w:rsidRPr="00976348">
        <w:rPr>
          <w:rFonts w:ascii="Century Gothic" w:hAnsi="Century Gothic" w:cs="Arial"/>
          <w:b/>
          <w:bCs/>
          <w:color w:val="222222"/>
          <w:sz w:val="18"/>
          <w:szCs w:val="18"/>
          <w:shd w:val="clear" w:color="auto" w:fill="FFFFFF"/>
          <w:lang w:val="nl-NL"/>
        </w:rPr>
        <w:t>Linn, A. J.,</w:t>
      </w:r>
      <w:r w:rsidRPr="00976348">
        <w:rPr>
          <w:rFonts w:ascii="Century Gothic" w:hAnsi="Century Gothic" w:cs="Arial"/>
          <w:color w:val="222222"/>
          <w:sz w:val="18"/>
          <w:szCs w:val="18"/>
          <w:shd w:val="clear" w:color="auto" w:fill="FFFFFF"/>
          <w:lang w:val="nl-NL"/>
        </w:rPr>
        <w:t xml:space="preserve"> &amp; van der Goot, M. J. (2023). </w:t>
      </w:r>
      <w:r w:rsidRPr="00976348">
        <w:rPr>
          <w:rFonts w:ascii="Century Gothic" w:hAnsi="Century Gothic" w:cs="Arial"/>
          <w:color w:val="222222"/>
          <w:sz w:val="18"/>
          <w:szCs w:val="18"/>
          <w:shd w:val="clear" w:color="auto" w:fill="FFFFFF"/>
        </w:rPr>
        <w:t>Understanding the Intention to Use Mental Health Chatbots Among LGBTQIA+ Individuals: Testing and Extending the UTAUT. In </w:t>
      </w:r>
      <w:r w:rsidRPr="00976348">
        <w:rPr>
          <w:rFonts w:ascii="Century Gothic" w:hAnsi="Century Gothic" w:cs="Arial"/>
          <w:i/>
          <w:iCs/>
          <w:color w:val="222222"/>
          <w:sz w:val="18"/>
          <w:szCs w:val="18"/>
          <w:shd w:val="clear" w:color="auto" w:fill="FFFFFF"/>
        </w:rPr>
        <w:t>Chatbot Research and Design: 6th International Workshop, CONVERSATIONS 2022, Amsterdam, The Netherlands, November 22–23, 2022, Revised Selected Papers</w:t>
      </w:r>
      <w:r w:rsidRPr="00976348">
        <w:rPr>
          <w:rFonts w:ascii="Century Gothic" w:hAnsi="Century Gothic" w:cs="Arial"/>
          <w:color w:val="222222"/>
          <w:sz w:val="18"/>
          <w:szCs w:val="18"/>
          <w:shd w:val="clear" w:color="auto" w:fill="FFFFFF"/>
        </w:rPr>
        <w:t> (pp. 83-100). Cham: Springer International Publishing.</w:t>
      </w:r>
    </w:p>
    <w:p w14:paraId="046DF370" w14:textId="77777777" w:rsidR="00637A01" w:rsidRPr="0061594B" w:rsidRDefault="00637A01" w:rsidP="00434C69">
      <w:pPr>
        <w:pStyle w:val="Stijl1"/>
        <w:spacing w:line="240" w:lineRule="auto"/>
        <w:ind w:left="709" w:hanging="709"/>
        <w:rPr>
          <w:rFonts w:ascii="Century Gothic" w:hAnsi="Century Gothic" w:cs="Arial"/>
          <w:color w:val="222222"/>
          <w:sz w:val="18"/>
          <w:szCs w:val="18"/>
          <w:shd w:val="clear" w:color="auto" w:fill="FFFFFF"/>
        </w:rPr>
      </w:pPr>
    </w:p>
    <w:p w14:paraId="3009B4CF" w14:textId="4F016AE0" w:rsidR="00347BEB" w:rsidRPr="00976348" w:rsidRDefault="00347BEB" w:rsidP="00434C69">
      <w:pPr>
        <w:pStyle w:val="Stijl1"/>
        <w:spacing w:line="240" w:lineRule="auto"/>
        <w:ind w:left="709" w:hanging="709"/>
        <w:rPr>
          <w:rFonts w:ascii="Century Gothic" w:hAnsi="Century Gothic" w:cs="Arial"/>
          <w:color w:val="222222"/>
          <w:sz w:val="18"/>
          <w:szCs w:val="18"/>
          <w:shd w:val="clear" w:color="auto" w:fill="FFFFFF"/>
          <w:lang w:val="nl-NL"/>
        </w:rPr>
      </w:pPr>
      <w:r w:rsidRPr="0061594B">
        <w:rPr>
          <w:rFonts w:ascii="Century Gothic" w:hAnsi="Century Gothic" w:cs="Arial"/>
          <w:color w:val="222222"/>
          <w:sz w:val="18"/>
          <w:szCs w:val="18"/>
          <w:shd w:val="clear" w:color="auto" w:fill="FFFFFF"/>
        </w:rPr>
        <w:t>Duimel, S. L.,</w:t>
      </w:r>
      <w:r w:rsidRPr="0061594B">
        <w:rPr>
          <w:rFonts w:ascii="Century Gothic" w:hAnsi="Century Gothic" w:cs="Arial"/>
          <w:b/>
          <w:bCs/>
          <w:color w:val="222222"/>
          <w:sz w:val="18"/>
          <w:szCs w:val="18"/>
          <w:shd w:val="clear" w:color="auto" w:fill="FFFFFF"/>
        </w:rPr>
        <w:t xml:space="preserve"> Linn, A. J.,</w:t>
      </w:r>
      <w:r w:rsidRPr="0061594B">
        <w:rPr>
          <w:rFonts w:ascii="Century Gothic" w:hAnsi="Century Gothic" w:cs="Arial"/>
          <w:color w:val="222222"/>
          <w:sz w:val="18"/>
          <w:szCs w:val="18"/>
          <w:shd w:val="clear" w:color="auto" w:fill="FFFFFF"/>
        </w:rPr>
        <w:t xml:space="preserve"> Smets, E. M., Smit, E. S., &amp; van Weert, J. C. (2022). </w:t>
      </w:r>
      <w:r w:rsidRPr="00976348">
        <w:rPr>
          <w:rFonts w:ascii="Century Gothic" w:hAnsi="Century Gothic" w:cs="Arial"/>
          <w:color w:val="222222"/>
          <w:sz w:val="18"/>
          <w:szCs w:val="18"/>
          <w:shd w:val="clear" w:color="auto" w:fill="FFFFFF"/>
        </w:rPr>
        <w:t>Profiling Cancer Patients Based on Their Motives for Seeking Informational and Emotional Support Online. </w:t>
      </w:r>
      <w:r w:rsidRPr="00976348">
        <w:rPr>
          <w:rFonts w:ascii="Century Gothic" w:hAnsi="Century Gothic" w:cs="Arial"/>
          <w:i/>
          <w:iCs/>
          <w:color w:val="222222"/>
          <w:sz w:val="18"/>
          <w:szCs w:val="18"/>
          <w:shd w:val="clear" w:color="auto" w:fill="FFFFFF"/>
          <w:lang w:val="nl-NL"/>
        </w:rPr>
        <w:t>Health Communication</w:t>
      </w:r>
      <w:r w:rsidRPr="00976348">
        <w:rPr>
          <w:rFonts w:ascii="Century Gothic" w:hAnsi="Century Gothic" w:cs="Arial"/>
          <w:color w:val="222222"/>
          <w:sz w:val="18"/>
          <w:szCs w:val="18"/>
          <w:shd w:val="clear" w:color="auto" w:fill="FFFFFF"/>
          <w:lang w:val="nl-NL"/>
        </w:rPr>
        <w:t>, 1-15.</w:t>
      </w:r>
    </w:p>
    <w:p w14:paraId="155B6EE9" w14:textId="77777777" w:rsidR="00347BEB" w:rsidRPr="000562FF" w:rsidRDefault="00347BEB" w:rsidP="00434C69">
      <w:pPr>
        <w:pStyle w:val="Stijl1"/>
        <w:spacing w:line="240" w:lineRule="auto"/>
        <w:ind w:left="709" w:hanging="709"/>
        <w:rPr>
          <w:rFonts w:ascii="Century Gothic" w:hAnsi="Century Gothic" w:cs="Arial"/>
          <w:color w:val="222222"/>
          <w:sz w:val="18"/>
          <w:szCs w:val="18"/>
          <w:shd w:val="clear" w:color="auto" w:fill="FFFFFF"/>
          <w:lang w:val="nl-NL"/>
        </w:rPr>
      </w:pPr>
    </w:p>
    <w:p w14:paraId="71A5528D" w14:textId="049BA82C" w:rsidR="00347BEB" w:rsidRPr="000562FF" w:rsidRDefault="00347BEB" w:rsidP="00434C69">
      <w:pPr>
        <w:pStyle w:val="Stijl1"/>
        <w:spacing w:line="240" w:lineRule="auto"/>
        <w:ind w:left="709" w:hanging="709"/>
        <w:rPr>
          <w:rFonts w:ascii="Century Gothic" w:hAnsi="Century Gothic" w:cs="Arial"/>
          <w:color w:val="222222"/>
          <w:sz w:val="18"/>
          <w:szCs w:val="18"/>
          <w:shd w:val="clear" w:color="auto" w:fill="FFFFFF"/>
          <w:lang w:val="nl-NL"/>
        </w:rPr>
      </w:pPr>
      <w:r w:rsidRPr="00347BEB">
        <w:rPr>
          <w:rFonts w:ascii="Century Gothic" w:hAnsi="Century Gothic" w:cs="Arial"/>
          <w:color w:val="222222"/>
          <w:sz w:val="18"/>
          <w:szCs w:val="18"/>
          <w:shd w:val="clear" w:color="auto" w:fill="FFFFFF"/>
          <w:lang w:val="nl-NL"/>
        </w:rPr>
        <w:t>te Paske, R., van Dijk, L.,</w:t>
      </w:r>
      <w:r w:rsidRPr="00347BEB">
        <w:rPr>
          <w:rFonts w:ascii="Century Gothic" w:hAnsi="Century Gothic" w:cs="Arial"/>
          <w:b/>
          <w:bCs/>
          <w:color w:val="222222"/>
          <w:sz w:val="18"/>
          <w:szCs w:val="18"/>
          <w:shd w:val="clear" w:color="auto" w:fill="FFFFFF"/>
          <w:lang w:val="nl-NL"/>
        </w:rPr>
        <w:t xml:space="preserve"> Linn, A. J.</w:t>
      </w:r>
      <w:r w:rsidRPr="00347BEB">
        <w:rPr>
          <w:rFonts w:ascii="Century Gothic" w:hAnsi="Century Gothic" w:cs="Arial"/>
          <w:color w:val="222222"/>
          <w:sz w:val="18"/>
          <w:szCs w:val="18"/>
          <w:shd w:val="clear" w:color="auto" w:fill="FFFFFF"/>
          <w:lang w:val="nl-NL"/>
        </w:rPr>
        <w:t xml:space="preserve">, van Boven, J. F., Koster, E. S., &amp; Vervloet, M. (2022). </w:t>
      </w:r>
      <w:r w:rsidRPr="00347BEB">
        <w:rPr>
          <w:rFonts w:ascii="Century Gothic" w:hAnsi="Century Gothic" w:cs="Arial"/>
          <w:color w:val="222222"/>
          <w:sz w:val="18"/>
          <w:szCs w:val="18"/>
          <w:shd w:val="clear" w:color="auto" w:fill="FFFFFF"/>
        </w:rPr>
        <w:t xml:space="preserve">Better use of inhaled medication in asthma and COPD through training, preparation and counselling: the On </w:t>
      </w:r>
      <w:proofErr w:type="spellStart"/>
      <w:r w:rsidRPr="00347BEB">
        <w:rPr>
          <w:rFonts w:ascii="Century Gothic" w:hAnsi="Century Gothic" w:cs="Arial"/>
          <w:color w:val="222222"/>
          <w:sz w:val="18"/>
          <w:szCs w:val="18"/>
          <w:shd w:val="clear" w:color="auto" w:fill="FFFFFF"/>
        </w:rPr>
        <w:t>TRACk</w:t>
      </w:r>
      <w:proofErr w:type="spellEnd"/>
      <w:r w:rsidRPr="00347BEB">
        <w:rPr>
          <w:rFonts w:ascii="Century Gothic" w:hAnsi="Century Gothic" w:cs="Arial"/>
          <w:color w:val="222222"/>
          <w:sz w:val="18"/>
          <w:szCs w:val="18"/>
          <w:shd w:val="clear" w:color="auto" w:fill="FFFFFF"/>
        </w:rPr>
        <w:t xml:space="preserve"> study protocol for a cluster </w:t>
      </w:r>
      <w:r w:rsidR="007941C2">
        <w:rPr>
          <w:rFonts w:ascii="Century Gothic" w:hAnsi="Century Gothic" w:cs="Arial"/>
          <w:color w:val="222222"/>
          <w:sz w:val="18"/>
          <w:szCs w:val="18"/>
          <w:shd w:val="clear" w:color="auto" w:fill="FFFFFF"/>
        </w:rPr>
        <w:t>randomized</w:t>
      </w:r>
      <w:r w:rsidRPr="00347BEB">
        <w:rPr>
          <w:rFonts w:ascii="Century Gothic" w:hAnsi="Century Gothic" w:cs="Arial"/>
          <w:color w:val="222222"/>
          <w:sz w:val="18"/>
          <w:szCs w:val="18"/>
          <w:shd w:val="clear" w:color="auto" w:fill="FFFFFF"/>
        </w:rPr>
        <w:t xml:space="preserve"> controlled trial. </w:t>
      </w:r>
      <w:r w:rsidRPr="000562FF">
        <w:rPr>
          <w:rFonts w:ascii="Century Gothic" w:hAnsi="Century Gothic" w:cs="Arial"/>
          <w:i/>
          <w:iCs/>
          <w:color w:val="222222"/>
          <w:sz w:val="18"/>
          <w:szCs w:val="18"/>
          <w:shd w:val="clear" w:color="auto" w:fill="FFFFFF"/>
          <w:lang w:val="nl-NL"/>
        </w:rPr>
        <w:t>BMJ open</w:t>
      </w:r>
      <w:r w:rsidRPr="000562FF">
        <w:rPr>
          <w:rFonts w:ascii="Century Gothic" w:hAnsi="Century Gothic" w:cs="Arial"/>
          <w:color w:val="222222"/>
          <w:sz w:val="18"/>
          <w:szCs w:val="18"/>
          <w:shd w:val="clear" w:color="auto" w:fill="FFFFFF"/>
          <w:lang w:val="nl-NL"/>
        </w:rPr>
        <w:t>, </w:t>
      </w:r>
      <w:r w:rsidRPr="000562FF">
        <w:rPr>
          <w:rFonts w:ascii="Century Gothic" w:hAnsi="Century Gothic" w:cs="Arial"/>
          <w:i/>
          <w:iCs/>
          <w:color w:val="222222"/>
          <w:sz w:val="18"/>
          <w:szCs w:val="18"/>
          <w:shd w:val="clear" w:color="auto" w:fill="FFFFFF"/>
          <w:lang w:val="nl-NL"/>
        </w:rPr>
        <w:t>12</w:t>
      </w:r>
      <w:r w:rsidRPr="000562FF">
        <w:rPr>
          <w:rFonts w:ascii="Century Gothic" w:hAnsi="Century Gothic" w:cs="Arial"/>
          <w:color w:val="222222"/>
          <w:sz w:val="18"/>
          <w:szCs w:val="18"/>
          <w:shd w:val="clear" w:color="auto" w:fill="FFFFFF"/>
          <w:lang w:val="nl-NL"/>
        </w:rPr>
        <w:t>(9), e061266.</w:t>
      </w:r>
    </w:p>
    <w:p w14:paraId="3F0CFCF5" w14:textId="77777777" w:rsidR="00347BEB" w:rsidRPr="00347BEB" w:rsidRDefault="00347BEB" w:rsidP="00434C69">
      <w:pPr>
        <w:pStyle w:val="Stijl1"/>
        <w:spacing w:line="240" w:lineRule="auto"/>
        <w:ind w:left="709" w:hanging="709"/>
        <w:rPr>
          <w:rFonts w:ascii="Century Gothic" w:hAnsi="Century Gothic"/>
          <w:sz w:val="18"/>
          <w:szCs w:val="18"/>
          <w:lang w:val="nl-NL"/>
        </w:rPr>
      </w:pPr>
    </w:p>
    <w:p w14:paraId="4FFB831F" w14:textId="77777777" w:rsidR="00347BEB" w:rsidRPr="00347BEB" w:rsidRDefault="00347BEB" w:rsidP="00347BEB">
      <w:pPr>
        <w:pStyle w:val="NoSpacing"/>
        <w:ind w:left="709" w:hanging="709"/>
        <w:rPr>
          <w:rFonts w:ascii="Century Gothic" w:hAnsi="Century Gothic" w:cs="Arial"/>
          <w:color w:val="222222"/>
          <w:sz w:val="18"/>
          <w:szCs w:val="18"/>
          <w:shd w:val="clear" w:color="auto" w:fill="FFFFFF"/>
        </w:rPr>
      </w:pPr>
      <w:r w:rsidRPr="00347BEB">
        <w:rPr>
          <w:rFonts w:ascii="Century Gothic" w:hAnsi="Century Gothic" w:cs="Arial"/>
          <w:color w:val="222222"/>
          <w:sz w:val="18"/>
          <w:szCs w:val="18"/>
          <w:shd w:val="clear" w:color="auto" w:fill="FFFFFF"/>
          <w:lang w:val="nl-NL"/>
        </w:rPr>
        <w:t xml:space="preserve">Prins, S., </w:t>
      </w:r>
      <w:r w:rsidRPr="00347BEB">
        <w:rPr>
          <w:rFonts w:ascii="Century Gothic" w:hAnsi="Century Gothic" w:cs="Arial"/>
          <w:b/>
          <w:bCs/>
          <w:color w:val="222222"/>
          <w:sz w:val="18"/>
          <w:szCs w:val="18"/>
          <w:shd w:val="clear" w:color="auto" w:fill="FFFFFF"/>
          <w:lang w:val="nl-NL"/>
        </w:rPr>
        <w:t xml:space="preserve">Linn, A. J., </w:t>
      </w:r>
      <w:r w:rsidRPr="00347BEB">
        <w:rPr>
          <w:rFonts w:ascii="Century Gothic" w:hAnsi="Century Gothic" w:cs="Arial"/>
          <w:color w:val="222222"/>
          <w:sz w:val="18"/>
          <w:szCs w:val="18"/>
          <w:shd w:val="clear" w:color="auto" w:fill="FFFFFF"/>
          <w:lang w:val="nl-NL"/>
        </w:rPr>
        <w:t xml:space="preserve">van Kaam, A. H., van de Loo, M., van Woensel, J., van Heerde, M., ... </w:t>
      </w:r>
      <w:r w:rsidRPr="00347BEB">
        <w:rPr>
          <w:rFonts w:ascii="Century Gothic" w:hAnsi="Century Gothic" w:cs="Arial"/>
          <w:color w:val="222222"/>
          <w:sz w:val="18"/>
          <w:szCs w:val="18"/>
          <w:shd w:val="clear" w:color="auto" w:fill="FFFFFF"/>
        </w:rPr>
        <w:t>&amp; de Vos, M. A. (2022). How physicians discuss uncertainty with parents in intensive care units. </w:t>
      </w:r>
      <w:r w:rsidRPr="00347BEB">
        <w:rPr>
          <w:rFonts w:ascii="Century Gothic" w:hAnsi="Century Gothic" w:cs="Arial"/>
          <w:i/>
          <w:iCs/>
          <w:color w:val="222222"/>
          <w:sz w:val="18"/>
          <w:szCs w:val="18"/>
          <w:shd w:val="clear" w:color="auto" w:fill="FFFFFF"/>
        </w:rPr>
        <w:t>Pediatrics</w:t>
      </w:r>
      <w:r w:rsidRPr="00347BEB">
        <w:rPr>
          <w:rFonts w:ascii="Century Gothic" w:hAnsi="Century Gothic" w:cs="Arial"/>
          <w:color w:val="222222"/>
          <w:sz w:val="18"/>
          <w:szCs w:val="18"/>
          <w:shd w:val="clear" w:color="auto" w:fill="FFFFFF"/>
        </w:rPr>
        <w:t>, </w:t>
      </w:r>
      <w:r w:rsidRPr="00347BEB">
        <w:rPr>
          <w:rFonts w:ascii="Century Gothic" w:hAnsi="Century Gothic" w:cs="Arial"/>
          <w:i/>
          <w:iCs/>
          <w:color w:val="222222"/>
          <w:sz w:val="18"/>
          <w:szCs w:val="18"/>
          <w:shd w:val="clear" w:color="auto" w:fill="FFFFFF"/>
        </w:rPr>
        <w:t>149</w:t>
      </w:r>
      <w:r w:rsidRPr="00347BEB">
        <w:rPr>
          <w:rFonts w:ascii="Century Gothic" w:hAnsi="Century Gothic" w:cs="Arial"/>
          <w:color w:val="222222"/>
          <w:sz w:val="18"/>
          <w:szCs w:val="18"/>
          <w:shd w:val="clear" w:color="auto" w:fill="FFFFFF"/>
        </w:rPr>
        <w:t>(6).</w:t>
      </w:r>
    </w:p>
    <w:p w14:paraId="6444BC3F" w14:textId="77777777" w:rsidR="00347BEB" w:rsidRPr="00347BEB" w:rsidRDefault="00347BEB" w:rsidP="00347BEB">
      <w:pPr>
        <w:pStyle w:val="NoSpacing"/>
        <w:ind w:left="709" w:hanging="709"/>
        <w:rPr>
          <w:rFonts w:ascii="Century Gothic" w:hAnsi="Century Gothic" w:cs="Arial"/>
          <w:color w:val="222222"/>
          <w:sz w:val="18"/>
          <w:szCs w:val="18"/>
          <w:shd w:val="clear" w:color="auto" w:fill="FFFFFF"/>
        </w:rPr>
      </w:pPr>
    </w:p>
    <w:p w14:paraId="25FFBC1C" w14:textId="2D1D9E0A" w:rsidR="00CC7467" w:rsidRPr="00347BEB" w:rsidRDefault="00347BEB" w:rsidP="00347BEB">
      <w:pPr>
        <w:pStyle w:val="NoSpacing"/>
        <w:ind w:left="709" w:hanging="709"/>
        <w:rPr>
          <w:rFonts w:ascii="Century Gothic" w:hAnsi="Century Gothic" w:cs="Arial"/>
          <w:color w:val="222222"/>
          <w:sz w:val="18"/>
          <w:szCs w:val="18"/>
          <w:shd w:val="clear" w:color="auto" w:fill="FFFFFF"/>
        </w:rPr>
      </w:pPr>
      <w:r w:rsidRPr="00347BEB">
        <w:rPr>
          <w:rFonts w:ascii="Century Gothic" w:hAnsi="Century Gothic" w:cs="Arial"/>
          <w:color w:val="222222"/>
          <w:sz w:val="18"/>
          <w:szCs w:val="18"/>
          <w:shd w:val="clear" w:color="auto" w:fill="FFFFFF"/>
        </w:rPr>
        <w:t xml:space="preserve">Ploegmakers, K. J., Medlock, S., </w:t>
      </w:r>
      <w:r w:rsidRPr="00347BEB">
        <w:rPr>
          <w:rFonts w:ascii="Century Gothic" w:hAnsi="Century Gothic" w:cs="Arial"/>
          <w:b/>
          <w:bCs/>
          <w:color w:val="222222"/>
          <w:sz w:val="18"/>
          <w:szCs w:val="18"/>
          <w:shd w:val="clear" w:color="auto" w:fill="FFFFFF"/>
        </w:rPr>
        <w:t>Linn, A. J</w:t>
      </w:r>
      <w:r w:rsidRPr="00347BEB">
        <w:rPr>
          <w:rFonts w:ascii="Century Gothic" w:hAnsi="Century Gothic" w:cs="Arial"/>
          <w:color w:val="222222"/>
          <w:sz w:val="18"/>
          <w:szCs w:val="18"/>
          <w:shd w:val="clear" w:color="auto" w:fill="FFFFFF"/>
        </w:rPr>
        <w:t xml:space="preserve">., Lin, Y., </w:t>
      </w:r>
      <w:proofErr w:type="spellStart"/>
      <w:r w:rsidRPr="00347BEB">
        <w:rPr>
          <w:rFonts w:ascii="Century Gothic" w:hAnsi="Century Gothic" w:cs="Arial"/>
          <w:color w:val="222222"/>
          <w:sz w:val="18"/>
          <w:szCs w:val="18"/>
          <w:shd w:val="clear" w:color="auto" w:fill="FFFFFF"/>
        </w:rPr>
        <w:t>Seppälä</w:t>
      </w:r>
      <w:proofErr w:type="spellEnd"/>
      <w:r w:rsidRPr="00347BEB">
        <w:rPr>
          <w:rFonts w:ascii="Century Gothic" w:hAnsi="Century Gothic" w:cs="Arial"/>
          <w:color w:val="222222"/>
          <w:sz w:val="18"/>
          <w:szCs w:val="18"/>
          <w:shd w:val="clear" w:color="auto" w:fill="FFFFFF"/>
        </w:rPr>
        <w:t>, L. J., Petrovic, M., ... &amp; van Weert, J. (2022). Barriers and facilitators in using a Clinical Decision Support System for fall risk management for older people: a European survey. </w:t>
      </w:r>
      <w:r w:rsidRPr="00347BEB">
        <w:rPr>
          <w:rFonts w:ascii="Century Gothic" w:hAnsi="Century Gothic" w:cs="Arial"/>
          <w:i/>
          <w:iCs/>
          <w:color w:val="222222"/>
          <w:sz w:val="18"/>
          <w:szCs w:val="18"/>
          <w:shd w:val="clear" w:color="auto" w:fill="FFFFFF"/>
        </w:rPr>
        <w:t>European geriatric medicine</w:t>
      </w:r>
      <w:r w:rsidRPr="00347BEB">
        <w:rPr>
          <w:rFonts w:ascii="Century Gothic" w:hAnsi="Century Gothic" w:cs="Arial"/>
          <w:color w:val="222222"/>
          <w:sz w:val="18"/>
          <w:szCs w:val="18"/>
          <w:shd w:val="clear" w:color="auto" w:fill="FFFFFF"/>
        </w:rPr>
        <w:t>, </w:t>
      </w:r>
      <w:r w:rsidRPr="00347BEB">
        <w:rPr>
          <w:rFonts w:ascii="Century Gothic" w:hAnsi="Century Gothic" w:cs="Arial"/>
          <w:i/>
          <w:iCs/>
          <w:color w:val="222222"/>
          <w:sz w:val="18"/>
          <w:szCs w:val="18"/>
          <w:shd w:val="clear" w:color="auto" w:fill="FFFFFF"/>
        </w:rPr>
        <w:t>13</w:t>
      </w:r>
      <w:r w:rsidRPr="00347BEB">
        <w:rPr>
          <w:rFonts w:ascii="Century Gothic" w:hAnsi="Century Gothic" w:cs="Arial"/>
          <w:color w:val="222222"/>
          <w:sz w:val="18"/>
          <w:szCs w:val="18"/>
          <w:shd w:val="clear" w:color="auto" w:fill="FFFFFF"/>
        </w:rPr>
        <w:t>(2), 395-405.</w:t>
      </w:r>
    </w:p>
    <w:p w14:paraId="008E0189" w14:textId="77777777" w:rsidR="00347BEB" w:rsidRPr="00347BEB" w:rsidRDefault="00347BEB" w:rsidP="00434C69">
      <w:pPr>
        <w:rPr>
          <w:rFonts w:ascii="Century Gothic" w:hAnsi="Century Gothic"/>
          <w:sz w:val="18"/>
          <w:szCs w:val="18"/>
          <w:lang w:val="en-US"/>
        </w:rPr>
      </w:pPr>
    </w:p>
    <w:p w14:paraId="62A63332" w14:textId="14592233" w:rsidR="006A019F" w:rsidRPr="000562FF" w:rsidRDefault="00347BEB" w:rsidP="00434C69">
      <w:pPr>
        <w:ind w:left="709" w:hanging="709"/>
        <w:rPr>
          <w:rFonts w:ascii="Century Gothic" w:hAnsi="Century Gothic" w:cs="Arial"/>
          <w:color w:val="222222"/>
          <w:sz w:val="18"/>
          <w:szCs w:val="18"/>
          <w:shd w:val="clear" w:color="auto" w:fill="FFFFFF"/>
          <w:lang w:val="en-US"/>
        </w:rPr>
      </w:pPr>
      <w:r w:rsidRPr="00347BEB">
        <w:rPr>
          <w:rFonts w:ascii="Century Gothic" w:hAnsi="Century Gothic" w:cs="Arial"/>
          <w:color w:val="222222"/>
          <w:sz w:val="18"/>
          <w:szCs w:val="18"/>
          <w:shd w:val="clear" w:color="auto" w:fill="FFFFFF"/>
          <w:lang w:val="en-US"/>
        </w:rPr>
        <w:t>Guidry, J. P., Perrin, P. B., Bol, N., Song, B., Hong, C., Lovari, A., ... &amp; Carlyle, K. E. (2022). Social distancing during COVID-19: threat and efficacy among university students in seven nations. </w:t>
      </w:r>
      <w:r w:rsidRPr="000562FF">
        <w:rPr>
          <w:rFonts w:ascii="Century Gothic" w:hAnsi="Century Gothic" w:cs="Arial"/>
          <w:i/>
          <w:iCs/>
          <w:color w:val="222222"/>
          <w:sz w:val="18"/>
          <w:szCs w:val="18"/>
          <w:shd w:val="clear" w:color="auto" w:fill="FFFFFF"/>
          <w:lang w:val="en-US"/>
        </w:rPr>
        <w:t>Global health promotion</w:t>
      </w:r>
      <w:r w:rsidRPr="000562FF">
        <w:rPr>
          <w:rFonts w:ascii="Century Gothic" w:hAnsi="Century Gothic" w:cs="Arial"/>
          <w:color w:val="222222"/>
          <w:sz w:val="18"/>
          <w:szCs w:val="18"/>
          <w:shd w:val="clear" w:color="auto" w:fill="FFFFFF"/>
          <w:lang w:val="en-US"/>
        </w:rPr>
        <w:t>, </w:t>
      </w:r>
      <w:r w:rsidRPr="000562FF">
        <w:rPr>
          <w:rFonts w:ascii="Century Gothic" w:hAnsi="Century Gothic" w:cs="Arial"/>
          <w:i/>
          <w:iCs/>
          <w:color w:val="222222"/>
          <w:sz w:val="18"/>
          <w:szCs w:val="18"/>
          <w:shd w:val="clear" w:color="auto" w:fill="FFFFFF"/>
          <w:lang w:val="en-US"/>
        </w:rPr>
        <w:t>29</w:t>
      </w:r>
      <w:r w:rsidRPr="000562FF">
        <w:rPr>
          <w:rFonts w:ascii="Century Gothic" w:hAnsi="Century Gothic" w:cs="Arial"/>
          <w:color w:val="222222"/>
          <w:sz w:val="18"/>
          <w:szCs w:val="18"/>
          <w:shd w:val="clear" w:color="auto" w:fill="FFFFFF"/>
          <w:lang w:val="en-US"/>
        </w:rPr>
        <w:t>(1), 5-13.</w:t>
      </w:r>
    </w:p>
    <w:p w14:paraId="3A81AA23" w14:textId="77777777" w:rsidR="00347BEB" w:rsidRPr="00347BEB" w:rsidRDefault="00347BEB" w:rsidP="00434C69">
      <w:pPr>
        <w:ind w:left="709" w:hanging="709"/>
        <w:rPr>
          <w:rFonts w:ascii="Century Gothic" w:hAnsi="Century Gothic"/>
          <w:sz w:val="18"/>
          <w:szCs w:val="18"/>
          <w:lang w:val="en-US"/>
        </w:rPr>
      </w:pPr>
    </w:p>
    <w:p w14:paraId="08D3E9BF" w14:textId="4491338E" w:rsidR="00FC55AA" w:rsidRPr="00347BEB" w:rsidRDefault="00347BEB" w:rsidP="00434C69">
      <w:pPr>
        <w:pStyle w:val="NoSpacing"/>
        <w:ind w:left="567" w:hanging="567"/>
        <w:rPr>
          <w:rFonts w:ascii="Century Gothic" w:hAnsi="Century Gothic" w:cs="Arial"/>
          <w:color w:val="222222"/>
          <w:sz w:val="18"/>
          <w:szCs w:val="18"/>
          <w:shd w:val="clear" w:color="auto" w:fill="FFFFFF"/>
        </w:rPr>
      </w:pPr>
      <w:r w:rsidRPr="000562FF">
        <w:rPr>
          <w:rFonts w:ascii="Century Gothic" w:hAnsi="Century Gothic" w:cs="Arial"/>
          <w:color w:val="222222"/>
          <w:sz w:val="18"/>
          <w:szCs w:val="18"/>
          <w:shd w:val="clear" w:color="auto" w:fill="FFFFFF"/>
        </w:rPr>
        <w:t xml:space="preserve">te Poel, F., </w:t>
      </w:r>
      <w:r w:rsidRPr="000562FF">
        <w:rPr>
          <w:rFonts w:ascii="Century Gothic" w:hAnsi="Century Gothic" w:cs="Arial"/>
          <w:b/>
          <w:bCs/>
          <w:color w:val="222222"/>
          <w:sz w:val="18"/>
          <w:szCs w:val="18"/>
          <w:shd w:val="clear" w:color="auto" w:fill="FFFFFF"/>
        </w:rPr>
        <w:t>Linn, A. J.,</w:t>
      </w:r>
      <w:r w:rsidRPr="000562FF">
        <w:rPr>
          <w:rFonts w:ascii="Century Gothic" w:hAnsi="Century Gothic" w:cs="Arial"/>
          <w:color w:val="222222"/>
          <w:sz w:val="18"/>
          <w:szCs w:val="18"/>
          <w:shd w:val="clear" w:color="auto" w:fill="FFFFFF"/>
        </w:rPr>
        <w:t xml:space="preserve"> Baumgartner, S. E., van Dijk, L., &amp; Smit, E. S. (2021). </w:t>
      </w:r>
      <w:r w:rsidRPr="00347BEB">
        <w:rPr>
          <w:rFonts w:ascii="Century Gothic" w:hAnsi="Century Gothic" w:cs="Arial"/>
          <w:color w:val="222222"/>
          <w:sz w:val="18"/>
          <w:szCs w:val="18"/>
          <w:shd w:val="clear" w:color="auto" w:fill="FFFFFF"/>
        </w:rPr>
        <w:t>Sick for Information?: Information Needs and Media Use of the Dutch Public During the Covid-19 Pandemic. </w:t>
      </w:r>
      <w:r w:rsidRPr="00347BEB">
        <w:rPr>
          <w:rFonts w:ascii="Century Gothic" w:hAnsi="Century Gothic" w:cs="Arial"/>
          <w:i/>
          <w:iCs/>
          <w:color w:val="222222"/>
          <w:sz w:val="18"/>
          <w:szCs w:val="18"/>
          <w:shd w:val="clear" w:color="auto" w:fill="FFFFFF"/>
        </w:rPr>
        <w:t>European Journal of Health Communication</w:t>
      </w:r>
      <w:r w:rsidRPr="00347BEB">
        <w:rPr>
          <w:rFonts w:ascii="Century Gothic" w:hAnsi="Century Gothic" w:cs="Arial"/>
          <w:color w:val="222222"/>
          <w:sz w:val="18"/>
          <w:szCs w:val="18"/>
          <w:shd w:val="clear" w:color="auto" w:fill="FFFFFF"/>
        </w:rPr>
        <w:t>, </w:t>
      </w:r>
      <w:r w:rsidRPr="00347BEB">
        <w:rPr>
          <w:rFonts w:ascii="Century Gothic" w:hAnsi="Century Gothic" w:cs="Arial"/>
          <w:i/>
          <w:iCs/>
          <w:color w:val="222222"/>
          <w:sz w:val="18"/>
          <w:szCs w:val="18"/>
          <w:shd w:val="clear" w:color="auto" w:fill="FFFFFF"/>
        </w:rPr>
        <w:t>2</w:t>
      </w:r>
      <w:r w:rsidRPr="00347BEB">
        <w:rPr>
          <w:rFonts w:ascii="Century Gothic" w:hAnsi="Century Gothic" w:cs="Arial"/>
          <w:color w:val="222222"/>
          <w:sz w:val="18"/>
          <w:szCs w:val="18"/>
          <w:shd w:val="clear" w:color="auto" w:fill="FFFFFF"/>
        </w:rPr>
        <w:t>(3), 24-43.</w:t>
      </w:r>
    </w:p>
    <w:p w14:paraId="11739732" w14:textId="77777777" w:rsidR="00347BEB" w:rsidRPr="00347BEB" w:rsidRDefault="00347BEB" w:rsidP="00434C69">
      <w:pPr>
        <w:pStyle w:val="NoSpacing"/>
        <w:ind w:left="567" w:hanging="567"/>
        <w:rPr>
          <w:rFonts w:ascii="Century Gothic" w:hAnsi="Century Gothic"/>
          <w:sz w:val="18"/>
          <w:szCs w:val="18"/>
        </w:rPr>
      </w:pPr>
    </w:p>
    <w:p w14:paraId="6E02DB07" w14:textId="69BF8F2E" w:rsidR="00B31AB4" w:rsidRPr="000562FF" w:rsidRDefault="00347BEB" w:rsidP="00434C69">
      <w:pPr>
        <w:ind w:left="709" w:hanging="709"/>
        <w:rPr>
          <w:rFonts w:ascii="Century Gothic" w:hAnsi="Century Gothic" w:cs="Arial"/>
          <w:color w:val="222222"/>
          <w:sz w:val="18"/>
          <w:szCs w:val="18"/>
          <w:shd w:val="clear" w:color="auto" w:fill="FFFFFF"/>
          <w:lang w:val="en-US"/>
        </w:rPr>
      </w:pPr>
      <w:r w:rsidRPr="000562FF">
        <w:rPr>
          <w:rFonts w:ascii="Century Gothic" w:hAnsi="Century Gothic" w:cs="Arial"/>
          <w:color w:val="222222"/>
          <w:sz w:val="18"/>
          <w:szCs w:val="18"/>
          <w:shd w:val="clear" w:color="auto" w:fill="FFFFFF"/>
          <w:lang w:val="en-US"/>
        </w:rPr>
        <w:t xml:space="preserve">Westerbeek, L., Ploegmakers, K. J., De Bruijn, G. J., </w:t>
      </w:r>
      <w:r w:rsidRPr="000562FF">
        <w:rPr>
          <w:rFonts w:ascii="Century Gothic" w:hAnsi="Century Gothic" w:cs="Arial"/>
          <w:b/>
          <w:bCs/>
          <w:color w:val="222222"/>
          <w:sz w:val="18"/>
          <w:szCs w:val="18"/>
          <w:shd w:val="clear" w:color="auto" w:fill="FFFFFF"/>
          <w:lang w:val="en-US"/>
        </w:rPr>
        <w:t>Linn, A. J.,</w:t>
      </w:r>
      <w:r w:rsidRPr="000562FF">
        <w:rPr>
          <w:rFonts w:ascii="Century Gothic" w:hAnsi="Century Gothic" w:cs="Arial"/>
          <w:color w:val="222222"/>
          <w:sz w:val="18"/>
          <w:szCs w:val="18"/>
          <w:shd w:val="clear" w:color="auto" w:fill="FFFFFF"/>
          <w:lang w:val="en-US"/>
        </w:rPr>
        <w:t xml:space="preserve"> van Weert, J. C., Daams, J. G., ... </w:t>
      </w:r>
      <w:r w:rsidRPr="00347BEB">
        <w:rPr>
          <w:rFonts w:ascii="Century Gothic" w:hAnsi="Century Gothic" w:cs="Arial"/>
          <w:color w:val="222222"/>
          <w:sz w:val="18"/>
          <w:szCs w:val="18"/>
          <w:shd w:val="clear" w:color="auto" w:fill="FFFFFF"/>
          <w:lang w:val="en-US"/>
        </w:rPr>
        <w:t>&amp; Medlock, S. (2021). Barriers and facilitators influencing medication-related CDSS acceptance according to clinicians: a systematic review. </w:t>
      </w:r>
      <w:r w:rsidRPr="000562FF">
        <w:rPr>
          <w:rFonts w:ascii="Century Gothic" w:hAnsi="Century Gothic" w:cs="Arial"/>
          <w:i/>
          <w:iCs/>
          <w:color w:val="222222"/>
          <w:sz w:val="18"/>
          <w:szCs w:val="18"/>
          <w:shd w:val="clear" w:color="auto" w:fill="FFFFFF"/>
          <w:lang w:val="en-US"/>
        </w:rPr>
        <w:t>International Journal of Medical Informatics</w:t>
      </w:r>
      <w:r w:rsidRPr="000562FF">
        <w:rPr>
          <w:rFonts w:ascii="Century Gothic" w:hAnsi="Century Gothic" w:cs="Arial"/>
          <w:color w:val="222222"/>
          <w:sz w:val="18"/>
          <w:szCs w:val="18"/>
          <w:shd w:val="clear" w:color="auto" w:fill="FFFFFF"/>
          <w:lang w:val="en-US"/>
        </w:rPr>
        <w:t>, </w:t>
      </w:r>
      <w:r w:rsidRPr="000562FF">
        <w:rPr>
          <w:rFonts w:ascii="Century Gothic" w:hAnsi="Century Gothic" w:cs="Arial"/>
          <w:i/>
          <w:iCs/>
          <w:color w:val="222222"/>
          <w:sz w:val="18"/>
          <w:szCs w:val="18"/>
          <w:shd w:val="clear" w:color="auto" w:fill="FFFFFF"/>
          <w:lang w:val="en-US"/>
        </w:rPr>
        <w:t>152</w:t>
      </w:r>
      <w:r w:rsidRPr="000562FF">
        <w:rPr>
          <w:rFonts w:ascii="Century Gothic" w:hAnsi="Century Gothic" w:cs="Arial"/>
          <w:color w:val="222222"/>
          <w:sz w:val="18"/>
          <w:szCs w:val="18"/>
          <w:shd w:val="clear" w:color="auto" w:fill="FFFFFF"/>
          <w:lang w:val="en-US"/>
        </w:rPr>
        <w:t>, 104506.</w:t>
      </w:r>
    </w:p>
    <w:p w14:paraId="3B37E11E" w14:textId="77777777" w:rsidR="00347BEB" w:rsidRDefault="00347BEB" w:rsidP="00434C69">
      <w:pPr>
        <w:ind w:left="709" w:hanging="709"/>
        <w:rPr>
          <w:rFonts w:ascii="Century Gothic" w:hAnsi="Century Gothic"/>
          <w:sz w:val="18"/>
          <w:szCs w:val="18"/>
          <w:lang w:val="en-US"/>
        </w:rPr>
      </w:pPr>
    </w:p>
    <w:p w14:paraId="160DF1CC" w14:textId="3880AB49" w:rsidR="003C0DDF" w:rsidRPr="00434C69" w:rsidRDefault="003C0DDF" w:rsidP="00434C69">
      <w:pPr>
        <w:ind w:left="709" w:hanging="709"/>
        <w:rPr>
          <w:rFonts w:ascii="Century Gothic" w:hAnsi="Century Gothic"/>
          <w:sz w:val="18"/>
          <w:szCs w:val="18"/>
          <w:lang w:val="en-US"/>
        </w:rPr>
      </w:pPr>
      <w:r w:rsidRPr="00434C69">
        <w:rPr>
          <w:rFonts w:ascii="Century Gothic" w:hAnsi="Century Gothic"/>
          <w:sz w:val="18"/>
          <w:szCs w:val="18"/>
          <w:lang w:val="en-US"/>
        </w:rPr>
        <w:t xml:space="preserve">Link, E., Baumann, E., </w:t>
      </w:r>
      <w:r w:rsidRPr="00434C69">
        <w:rPr>
          <w:rFonts w:ascii="Century Gothic" w:hAnsi="Century Gothic"/>
          <w:b/>
          <w:bCs/>
          <w:sz w:val="18"/>
          <w:szCs w:val="18"/>
          <w:lang w:val="en-US"/>
        </w:rPr>
        <w:t xml:space="preserve">Linn, A. </w:t>
      </w:r>
      <w:r w:rsidRPr="00434C69">
        <w:rPr>
          <w:rFonts w:ascii="Century Gothic" w:hAnsi="Century Gothic"/>
          <w:sz w:val="18"/>
          <w:szCs w:val="18"/>
          <w:lang w:val="en-US"/>
        </w:rPr>
        <w:t xml:space="preserve">J.,  </w:t>
      </w:r>
      <w:proofErr w:type="spellStart"/>
      <w:r w:rsidRPr="00434C69">
        <w:rPr>
          <w:rFonts w:ascii="Century Gothic" w:hAnsi="Century Gothic"/>
          <w:sz w:val="18"/>
          <w:szCs w:val="18"/>
          <w:lang w:val="en-US"/>
        </w:rPr>
        <w:t>Fahr</w:t>
      </w:r>
      <w:proofErr w:type="spellEnd"/>
      <w:r w:rsidRPr="00434C69">
        <w:rPr>
          <w:rFonts w:ascii="Century Gothic" w:hAnsi="Century Gothic"/>
          <w:sz w:val="18"/>
          <w:szCs w:val="18"/>
          <w:lang w:val="en-US"/>
        </w:rPr>
        <w:t xml:space="preserve">, A., Schulz, P., &amp; </w:t>
      </w:r>
      <w:proofErr w:type="spellStart"/>
      <w:r w:rsidRPr="00434C69">
        <w:rPr>
          <w:rFonts w:ascii="Century Gothic" w:hAnsi="Century Gothic"/>
          <w:sz w:val="18"/>
          <w:szCs w:val="18"/>
          <w:lang w:val="en-US"/>
        </w:rPr>
        <w:t>Abuzahra,M</w:t>
      </w:r>
      <w:proofErr w:type="spellEnd"/>
      <w:r w:rsidRPr="00434C69">
        <w:rPr>
          <w:rFonts w:ascii="Century Gothic" w:hAnsi="Century Gothic"/>
          <w:sz w:val="18"/>
          <w:szCs w:val="18"/>
          <w:lang w:val="en-US"/>
        </w:rPr>
        <w:t xml:space="preserve">. E. (2021). Influencing Factors of Online Health Information Seeking in Europe: Analyses of Country-Specifics. </w:t>
      </w:r>
      <w:r w:rsidR="00FC55AA" w:rsidRPr="00434C69">
        <w:rPr>
          <w:rFonts w:ascii="Century Gothic" w:hAnsi="Century Gothic"/>
          <w:sz w:val="18"/>
          <w:szCs w:val="18"/>
          <w:lang w:val="en-US"/>
        </w:rPr>
        <w:t xml:space="preserve"> </w:t>
      </w:r>
      <w:r w:rsidR="00FC55AA" w:rsidRPr="00434C69">
        <w:rPr>
          <w:rFonts w:ascii="Century Gothic" w:hAnsi="Century Gothic" w:cs="Arial"/>
          <w:sz w:val="18"/>
          <w:szCs w:val="18"/>
          <w:lang w:val="en-US"/>
        </w:rPr>
        <w:t xml:space="preserve">. </w:t>
      </w:r>
      <w:r w:rsidR="00FC55AA" w:rsidRPr="00434C69">
        <w:rPr>
          <w:rStyle w:val="Emphasis"/>
          <w:rFonts w:ascii="Century Gothic" w:hAnsi="Century Gothic" w:cs="Arial"/>
          <w:sz w:val="18"/>
          <w:szCs w:val="18"/>
          <w:lang w:val="en-US"/>
        </w:rPr>
        <w:t>European Journal of Health Communication</w:t>
      </w:r>
      <w:r w:rsidR="00FC55AA" w:rsidRPr="00434C69">
        <w:rPr>
          <w:rFonts w:ascii="Century Gothic" w:hAnsi="Century Gothic" w:cs="Arial"/>
          <w:sz w:val="18"/>
          <w:szCs w:val="18"/>
          <w:lang w:val="en-US"/>
        </w:rPr>
        <w:t xml:space="preserve">, </w:t>
      </w:r>
      <w:r w:rsidR="00FC55AA" w:rsidRPr="00434C69">
        <w:rPr>
          <w:rStyle w:val="Emphasis"/>
          <w:rFonts w:ascii="Century Gothic" w:hAnsi="Century Gothic" w:cs="Arial"/>
          <w:sz w:val="18"/>
          <w:szCs w:val="18"/>
          <w:lang w:val="en-US"/>
        </w:rPr>
        <w:t>2</w:t>
      </w:r>
      <w:r w:rsidR="00FC55AA" w:rsidRPr="00434C69">
        <w:rPr>
          <w:rFonts w:ascii="Century Gothic" w:hAnsi="Century Gothic" w:cs="Arial"/>
          <w:sz w:val="18"/>
          <w:szCs w:val="18"/>
          <w:lang w:val="en-US"/>
        </w:rPr>
        <w:t>(1), 29–55. https://doi.org/10.47368/ejhc.2021.002</w:t>
      </w:r>
    </w:p>
    <w:p w14:paraId="76144B21" w14:textId="77777777" w:rsidR="003C0DDF" w:rsidRPr="00434C69" w:rsidRDefault="003C0DDF" w:rsidP="00434C69">
      <w:pPr>
        <w:ind w:left="709" w:hanging="709"/>
        <w:rPr>
          <w:rFonts w:ascii="Century Gothic" w:hAnsi="Century Gothic"/>
          <w:i/>
          <w:iCs/>
          <w:sz w:val="18"/>
          <w:szCs w:val="18"/>
          <w:lang w:val="en-US"/>
        </w:rPr>
      </w:pPr>
    </w:p>
    <w:p w14:paraId="33E2DECA" w14:textId="0A9C95C2" w:rsidR="00F94A04" w:rsidRPr="00434C69" w:rsidRDefault="00F94A04" w:rsidP="00434C69">
      <w:pPr>
        <w:pStyle w:val="NoSpacing"/>
        <w:ind w:left="709" w:hanging="709"/>
        <w:rPr>
          <w:rFonts w:ascii="Century Gothic" w:hAnsi="Century Gothic"/>
          <w:color w:val="000000"/>
          <w:sz w:val="18"/>
          <w:szCs w:val="18"/>
          <w:lang w:val="nl-NL"/>
        </w:rPr>
      </w:pPr>
      <w:bookmarkStart w:id="5" w:name="_Hlk34238074"/>
      <w:r w:rsidRPr="00434C69">
        <w:rPr>
          <w:rFonts w:ascii="Century Gothic" w:hAnsi="Century Gothic"/>
          <w:color w:val="000000"/>
          <w:sz w:val="18"/>
          <w:szCs w:val="18"/>
        </w:rPr>
        <w:t xml:space="preserve">Sanders, R., </w:t>
      </w:r>
      <w:r w:rsidRPr="00434C69">
        <w:rPr>
          <w:rFonts w:ascii="Century Gothic" w:hAnsi="Century Gothic"/>
          <w:b/>
          <w:bCs/>
          <w:color w:val="000000"/>
          <w:sz w:val="18"/>
          <w:szCs w:val="18"/>
        </w:rPr>
        <w:t>Linn, A. J.,</w:t>
      </w:r>
      <w:r w:rsidRPr="00434C69">
        <w:rPr>
          <w:rFonts w:ascii="Century Gothic" w:hAnsi="Century Gothic"/>
          <w:color w:val="000000"/>
          <w:sz w:val="18"/>
          <w:szCs w:val="18"/>
        </w:rPr>
        <w:t xml:space="preserve"> Araujo, T. B., Vliegenthart, R., van Eenbergen, M.C., &amp; van Weert, J. C. M., (20</w:t>
      </w:r>
      <w:r w:rsidR="003C0DDF" w:rsidRPr="00434C69">
        <w:rPr>
          <w:rFonts w:ascii="Century Gothic" w:hAnsi="Century Gothic"/>
          <w:color w:val="000000"/>
          <w:sz w:val="18"/>
          <w:szCs w:val="18"/>
        </w:rPr>
        <w:t>20</w:t>
      </w:r>
      <w:r w:rsidRPr="00434C69">
        <w:rPr>
          <w:rFonts w:ascii="Century Gothic" w:hAnsi="Century Gothic"/>
          <w:color w:val="000000"/>
          <w:sz w:val="18"/>
          <w:szCs w:val="18"/>
        </w:rPr>
        <w:t>). Crossing boundaries online: A hybrid method study on patients’ convergence of mass and interpersonal communication on forums.</w:t>
      </w:r>
      <w:r w:rsidRPr="00434C69">
        <w:rPr>
          <w:rFonts w:ascii="Century Gothic" w:hAnsi="Century Gothic"/>
          <w:i/>
          <w:iCs/>
          <w:color w:val="000000"/>
          <w:sz w:val="18"/>
          <w:szCs w:val="18"/>
        </w:rPr>
        <w:t> </w:t>
      </w:r>
      <w:proofErr w:type="spellStart"/>
      <w:r w:rsidRPr="00434C69">
        <w:rPr>
          <w:rFonts w:ascii="Century Gothic" w:hAnsi="Century Gothic"/>
          <w:i/>
          <w:iCs/>
          <w:color w:val="000000"/>
          <w:sz w:val="18"/>
          <w:szCs w:val="18"/>
          <w:lang w:val="nl-NL"/>
        </w:rPr>
        <w:t>Accepted</w:t>
      </w:r>
      <w:proofErr w:type="spellEnd"/>
      <w:r w:rsidRPr="00434C69">
        <w:rPr>
          <w:rFonts w:ascii="Century Gothic" w:hAnsi="Century Gothic"/>
          <w:i/>
          <w:iCs/>
          <w:color w:val="000000"/>
          <w:sz w:val="18"/>
          <w:szCs w:val="18"/>
          <w:lang w:val="nl-NL"/>
        </w:rPr>
        <w:t xml:space="preserve"> </w:t>
      </w:r>
      <w:proofErr w:type="spellStart"/>
      <w:r w:rsidRPr="00434C69">
        <w:rPr>
          <w:rFonts w:ascii="Century Gothic" w:hAnsi="Century Gothic"/>
          <w:i/>
          <w:iCs/>
          <w:color w:val="000000"/>
          <w:sz w:val="18"/>
          <w:szCs w:val="18"/>
          <w:lang w:val="nl-NL"/>
        </w:rPr>
        <w:t>for</w:t>
      </w:r>
      <w:proofErr w:type="spellEnd"/>
      <w:r w:rsidRPr="00434C69">
        <w:rPr>
          <w:rFonts w:ascii="Century Gothic" w:hAnsi="Century Gothic"/>
          <w:i/>
          <w:iCs/>
          <w:color w:val="000000"/>
          <w:sz w:val="18"/>
          <w:szCs w:val="18"/>
          <w:lang w:val="nl-NL"/>
        </w:rPr>
        <w:t xml:space="preserve"> </w:t>
      </w:r>
      <w:proofErr w:type="spellStart"/>
      <w:r w:rsidRPr="00434C69">
        <w:rPr>
          <w:rFonts w:ascii="Century Gothic" w:hAnsi="Century Gothic"/>
          <w:i/>
          <w:iCs/>
          <w:color w:val="000000"/>
          <w:sz w:val="18"/>
          <w:szCs w:val="18"/>
          <w:lang w:val="nl-NL"/>
        </w:rPr>
        <w:t>publication</w:t>
      </w:r>
      <w:proofErr w:type="spellEnd"/>
      <w:r w:rsidRPr="00434C69">
        <w:rPr>
          <w:rFonts w:ascii="Century Gothic" w:hAnsi="Century Gothic"/>
          <w:i/>
          <w:iCs/>
          <w:color w:val="000000"/>
          <w:sz w:val="18"/>
          <w:szCs w:val="18"/>
          <w:lang w:val="nl-NL"/>
        </w:rPr>
        <w:t xml:space="preserve"> in J</w:t>
      </w:r>
      <w:r w:rsidRPr="00434C69">
        <w:rPr>
          <w:rFonts w:ascii="Century Gothic" w:hAnsi="Century Gothic"/>
          <w:i/>
          <w:iCs/>
          <w:sz w:val="18"/>
          <w:szCs w:val="18"/>
          <w:lang w:val="nl-NL"/>
        </w:rPr>
        <w:t xml:space="preserve">ournal of </w:t>
      </w:r>
      <w:proofErr w:type="spellStart"/>
      <w:r w:rsidRPr="00434C69">
        <w:rPr>
          <w:rFonts w:ascii="Century Gothic" w:hAnsi="Century Gothic"/>
          <w:i/>
          <w:iCs/>
          <w:sz w:val="18"/>
          <w:szCs w:val="18"/>
          <w:lang w:val="nl-NL"/>
        </w:rPr>
        <w:t>medical</w:t>
      </w:r>
      <w:proofErr w:type="spellEnd"/>
      <w:r w:rsidRPr="00434C69">
        <w:rPr>
          <w:rFonts w:ascii="Century Gothic" w:hAnsi="Century Gothic"/>
          <w:i/>
          <w:iCs/>
          <w:sz w:val="18"/>
          <w:szCs w:val="18"/>
          <w:lang w:val="nl-NL"/>
        </w:rPr>
        <w:t xml:space="preserve"> Internet Research</w:t>
      </w:r>
      <w:r w:rsidRPr="00434C69">
        <w:rPr>
          <w:rFonts w:ascii="Century Gothic" w:hAnsi="Century Gothic"/>
          <w:sz w:val="18"/>
          <w:szCs w:val="18"/>
          <w:lang w:val="nl-NL"/>
        </w:rPr>
        <w:t>.</w:t>
      </w:r>
    </w:p>
    <w:p w14:paraId="76DDBE85" w14:textId="77777777" w:rsidR="00F94A04" w:rsidRPr="00434C69" w:rsidRDefault="00F94A04" w:rsidP="00434C69">
      <w:pPr>
        <w:pStyle w:val="NoSpacing"/>
        <w:ind w:left="709" w:hanging="709"/>
        <w:rPr>
          <w:rFonts w:ascii="Century Gothic" w:hAnsi="Century Gothic"/>
          <w:sz w:val="18"/>
          <w:szCs w:val="18"/>
          <w:lang w:val="nl-NL"/>
        </w:rPr>
      </w:pPr>
    </w:p>
    <w:p w14:paraId="7F0FE30F" w14:textId="127D9585" w:rsidR="0020345D" w:rsidRPr="00434C69" w:rsidRDefault="0020345D" w:rsidP="00434C69">
      <w:pPr>
        <w:pStyle w:val="NoSpacing"/>
        <w:ind w:left="709" w:hanging="709"/>
        <w:rPr>
          <w:rFonts w:ascii="Century Gothic" w:hAnsi="Century Gothic"/>
          <w:i/>
          <w:iCs/>
          <w:sz w:val="18"/>
          <w:szCs w:val="18"/>
        </w:rPr>
      </w:pPr>
      <w:r w:rsidRPr="00434C69">
        <w:rPr>
          <w:rFonts w:ascii="Century Gothic" w:hAnsi="Century Gothic"/>
          <w:sz w:val="18"/>
          <w:szCs w:val="18"/>
          <w:lang w:val="nl-NL"/>
        </w:rPr>
        <w:t xml:space="preserve">Pouls, B. P. H., Vriezekolk, J. E., Bekker, C., </w:t>
      </w:r>
      <w:r w:rsidRPr="00434C69">
        <w:rPr>
          <w:rFonts w:ascii="Century Gothic" w:hAnsi="Century Gothic"/>
          <w:b/>
          <w:bCs/>
          <w:sz w:val="18"/>
          <w:szCs w:val="18"/>
          <w:lang w:val="nl-NL"/>
        </w:rPr>
        <w:t>Linn, A. J.,</w:t>
      </w:r>
      <w:r w:rsidRPr="00434C69">
        <w:rPr>
          <w:rFonts w:ascii="Century Gothic" w:hAnsi="Century Gothic"/>
          <w:sz w:val="18"/>
          <w:szCs w:val="18"/>
          <w:lang w:val="nl-NL"/>
        </w:rPr>
        <w:t xml:space="preserve"> van Onzenoort, H. A. W., Vervloet M., van Dulmen, S., &amp; van den Bemt. B.J. F.,</w:t>
      </w:r>
      <w:r w:rsidR="00E81E39" w:rsidRPr="00434C69">
        <w:rPr>
          <w:rFonts w:ascii="Century Gothic" w:hAnsi="Century Gothic"/>
          <w:sz w:val="18"/>
          <w:szCs w:val="18"/>
          <w:lang w:val="nl-NL"/>
        </w:rPr>
        <w:t xml:space="preserve"> </w:t>
      </w:r>
      <w:r w:rsidRPr="00434C69">
        <w:rPr>
          <w:rFonts w:ascii="Century Gothic" w:hAnsi="Century Gothic"/>
          <w:sz w:val="18"/>
          <w:szCs w:val="18"/>
          <w:lang w:val="nl-NL"/>
        </w:rPr>
        <w:t xml:space="preserve">(2020). </w:t>
      </w:r>
      <w:r w:rsidRPr="00434C69">
        <w:rPr>
          <w:rFonts w:ascii="Century Gothic" w:hAnsi="Century Gothic"/>
          <w:sz w:val="18"/>
          <w:szCs w:val="18"/>
        </w:rPr>
        <w:t>Effect of interactive e-Health interventions on improving medication adherence in adults with long-term medication: a systematic review</w:t>
      </w:r>
      <w:bookmarkEnd w:id="5"/>
      <w:r w:rsidRPr="00434C69">
        <w:rPr>
          <w:rFonts w:ascii="Century Gothic" w:hAnsi="Century Gothic"/>
          <w:sz w:val="18"/>
          <w:szCs w:val="18"/>
        </w:rPr>
        <w:t xml:space="preserve">. </w:t>
      </w:r>
      <w:r w:rsidRPr="00434C69">
        <w:rPr>
          <w:rFonts w:ascii="Century Gothic" w:hAnsi="Century Gothic"/>
          <w:i/>
          <w:iCs/>
          <w:sz w:val="18"/>
          <w:szCs w:val="18"/>
        </w:rPr>
        <w:t>Accepted for publication in Journal of Medical Internet Research.</w:t>
      </w:r>
    </w:p>
    <w:p w14:paraId="403E29EB" w14:textId="77777777" w:rsidR="005F573C" w:rsidRPr="00434C69" w:rsidRDefault="005F573C" w:rsidP="00434C69">
      <w:pPr>
        <w:pStyle w:val="PlainText"/>
        <w:ind w:left="567" w:hanging="567"/>
        <w:rPr>
          <w:rFonts w:ascii="Century Gothic" w:hAnsi="Century Gothic"/>
          <w:sz w:val="18"/>
          <w:szCs w:val="18"/>
        </w:rPr>
      </w:pPr>
    </w:p>
    <w:p w14:paraId="3B788E13" w14:textId="7B54BDE9" w:rsidR="00837B8E" w:rsidRPr="00434C69" w:rsidRDefault="00837B8E" w:rsidP="00434C69">
      <w:pPr>
        <w:pStyle w:val="PlainText"/>
        <w:ind w:left="567" w:hanging="567"/>
        <w:rPr>
          <w:rFonts w:ascii="Century Gothic" w:hAnsi="Century Gothic"/>
          <w:sz w:val="18"/>
          <w:szCs w:val="18"/>
        </w:rPr>
      </w:pPr>
      <w:proofErr w:type="spellStart"/>
      <w:r w:rsidRPr="00434C69">
        <w:rPr>
          <w:rFonts w:ascii="Century Gothic" w:hAnsi="Century Gothic"/>
          <w:sz w:val="18"/>
          <w:szCs w:val="18"/>
        </w:rPr>
        <w:t>Vervloet</w:t>
      </w:r>
      <w:proofErr w:type="spellEnd"/>
      <w:r w:rsidRPr="00434C69">
        <w:rPr>
          <w:rFonts w:ascii="Century Gothic" w:hAnsi="Century Gothic"/>
          <w:sz w:val="18"/>
          <w:szCs w:val="18"/>
        </w:rPr>
        <w:t xml:space="preserve">, M., </w:t>
      </w:r>
      <w:proofErr w:type="spellStart"/>
      <w:r w:rsidRPr="00434C69">
        <w:rPr>
          <w:rFonts w:ascii="Century Gothic" w:hAnsi="Century Gothic"/>
          <w:sz w:val="18"/>
          <w:szCs w:val="18"/>
        </w:rPr>
        <w:t>Zwikker</w:t>
      </w:r>
      <w:proofErr w:type="spellEnd"/>
      <w:r w:rsidRPr="00434C69">
        <w:rPr>
          <w:rFonts w:ascii="Century Gothic" w:hAnsi="Century Gothic"/>
          <w:sz w:val="18"/>
          <w:szCs w:val="18"/>
        </w:rPr>
        <w:t xml:space="preserve">, H., </w:t>
      </w:r>
      <w:r w:rsidRPr="00434C69">
        <w:rPr>
          <w:rFonts w:ascii="Century Gothic" w:hAnsi="Century Gothic"/>
          <w:b/>
          <w:bCs/>
          <w:sz w:val="18"/>
          <w:szCs w:val="18"/>
        </w:rPr>
        <w:t>Linn, A. J.,</w:t>
      </w:r>
      <w:r w:rsidRPr="00434C69">
        <w:rPr>
          <w:rFonts w:ascii="Century Gothic" w:hAnsi="Century Gothic"/>
          <w:sz w:val="18"/>
          <w:szCs w:val="18"/>
        </w:rPr>
        <w:t xml:space="preserve"> Koster, E. S., Gipmans, S. G. H., van </w:t>
      </w:r>
      <w:proofErr w:type="spellStart"/>
      <w:r w:rsidRPr="00434C69">
        <w:rPr>
          <w:rFonts w:ascii="Century Gothic" w:hAnsi="Century Gothic"/>
          <w:sz w:val="18"/>
          <w:szCs w:val="18"/>
        </w:rPr>
        <w:t>Aarle</w:t>
      </w:r>
      <w:proofErr w:type="spellEnd"/>
      <w:r w:rsidRPr="00434C69">
        <w:rPr>
          <w:rFonts w:ascii="Century Gothic" w:hAnsi="Century Gothic"/>
          <w:sz w:val="18"/>
          <w:szCs w:val="18"/>
        </w:rPr>
        <w:t>, M. C, &amp; van Dijk, L..</w:t>
      </w:r>
      <w:r w:rsidR="00E525B9" w:rsidRPr="00434C69">
        <w:rPr>
          <w:rFonts w:ascii="Century Gothic" w:hAnsi="Century Gothic"/>
          <w:sz w:val="18"/>
          <w:szCs w:val="18"/>
        </w:rPr>
        <w:t xml:space="preserve"> (2020).</w:t>
      </w:r>
      <w:r w:rsidRPr="00434C69">
        <w:rPr>
          <w:rFonts w:ascii="Century Gothic" w:hAnsi="Century Gothic"/>
          <w:sz w:val="18"/>
          <w:szCs w:val="18"/>
        </w:rPr>
        <w:t xml:space="preserve"> The</w:t>
      </w:r>
      <w:r w:rsidR="00E81E39" w:rsidRPr="00434C69">
        <w:rPr>
          <w:rFonts w:ascii="Century Gothic" w:hAnsi="Century Gothic"/>
          <w:sz w:val="18"/>
          <w:szCs w:val="18"/>
        </w:rPr>
        <w:t xml:space="preserve"> </w:t>
      </w:r>
      <w:r w:rsidRPr="00434C69">
        <w:rPr>
          <w:rFonts w:ascii="Century Gothic" w:hAnsi="Century Gothic"/>
          <w:sz w:val="18"/>
          <w:szCs w:val="18"/>
        </w:rPr>
        <w:t xml:space="preserve">development and pilot test of TRIAGE, a practical question set to identify and discuss medication-related problems in community pharmacy. </w:t>
      </w:r>
      <w:r w:rsidRPr="00434C69">
        <w:rPr>
          <w:rFonts w:ascii="Century Gothic" w:hAnsi="Century Gothic"/>
          <w:i/>
          <w:iCs/>
          <w:sz w:val="18"/>
          <w:szCs w:val="18"/>
        </w:rPr>
        <w:t>Accepted for publication in Pharmacy.</w:t>
      </w:r>
      <w:r w:rsidRPr="00434C69">
        <w:rPr>
          <w:rFonts w:ascii="Century Gothic" w:hAnsi="Century Gothic"/>
          <w:sz w:val="18"/>
          <w:szCs w:val="18"/>
        </w:rPr>
        <w:t xml:space="preserve"> </w:t>
      </w:r>
    </w:p>
    <w:p w14:paraId="33B808AD" w14:textId="77777777" w:rsidR="00837B8E" w:rsidRPr="00434C69" w:rsidRDefault="00837B8E" w:rsidP="00434C69">
      <w:pPr>
        <w:ind w:left="567" w:hanging="567"/>
        <w:rPr>
          <w:rFonts w:ascii="Century Gothic" w:hAnsi="Century Gothic" w:cs="Arial"/>
          <w:sz w:val="18"/>
          <w:szCs w:val="18"/>
          <w:lang w:val="en-US"/>
        </w:rPr>
      </w:pPr>
    </w:p>
    <w:p w14:paraId="6547A7C1" w14:textId="57FACCCA" w:rsidR="008417F7" w:rsidRPr="00434C69" w:rsidRDefault="00983669" w:rsidP="00434C69">
      <w:pPr>
        <w:pStyle w:val="PlainText"/>
        <w:ind w:left="567" w:hanging="567"/>
        <w:rPr>
          <w:rFonts w:ascii="Century Gothic" w:hAnsi="Century Gothic"/>
          <w:sz w:val="18"/>
          <w:szCs w:val="18"/>
          <w:lang w:val="nl-NL"/>
        </w:rPr>
      </w:pPr>
      <w:r w:rsidRPr="00434C69">
        <w:rPr>
          <w:rFonts w:ascii="Century Gothic" w:hAnsi="Century Gothic"/>
          <w:b/>
          <w:sz w:val="18"/>
          <w:szCs w:val="18"/>
        </w:rPr>
        <w:t>Linn, A. J.,</w:t>
      </w:r>
      <w:r w:rsidRPr="00434C69">
        <w:rPr>
          <w:rFonts w:ascii="Century Gothic" w:hAnsi="Century Gothic"/>
          <w:sz w:val="18"/>
          <w:szCs w:val="18"/>
        </w:rPr>
        <w:t xml:space="preserve"> Schouten, B. C., Sanders, R., Van Weert, J. C. M., &amp; </w:t>
      </w:r>
      <w:proofErr w:type="spellStart"/>
      <w:r w:rsidRPr="00434C69">
        <w:rPr>
          <w:rFonts w:ascii="Century Gothic" w:hAnsi="Century Gothic"/>
          <w:sz w:val="18"/>
          <w:szCs w:val="18"/>
        </w:rPr>
        <w:t>Bylund</w:t>
      </w:r>
      <w:proofErr w:type="spellEnd"/>
      <w:r w:rsidRPr="00434C69">
        <w:rPr>
          <w:rFonts w:ascii="Century Gothic" w:hAnsi="Century Gothic"/>
          <w:sz w:val="18"/>
          <w:szCs w:val="18"/>
        </w:rPr>
        <w:t xml:space="preserve"> C. (2020). Communication Strategies Used to Discuss Online Information in Patients with Inflammatory Bowel Disease. </w:t>
      </w:r>
      <w:proofErr w:type="spellStart"/>
      <w:r w:rsidRPr="00434C69">
        <w:rPr>
          <w:rFonts w:ascii="Century Gothic" w:hAnsi="Century Gothic"/>
          <w:i/>
          <w:sz w:val="18"/>
          <w:szCs w:val="18"/>
          <w:lang w:val="nl-NL"/>
        </w:rPr>
        <w:t>Patient</w:t>
      </w:r>
      <w:proofErr w:type="spellEnd"/>
      <w:r w:rsidRPr="00434C69">
        <w:rPr>
          <w:rFonts w:ascii="Century Gothic" w:hAnsi="Century Gothic"/>
          <w:i/>
          <w:sz w:val="18"/>
          <w:szCs w:val="18"/>
          <w:lang w:val="nl-NL"/>
        </w:rPr>
        <w:t xml:space="preserve"> </w:t>
      </w:r>
      <w:proofErr w:type="spellStart"/>
      <w:r w:rsidRPr="00434C69">
        <w:rPr>
          <w:rFonts w:ascii="Century Gothic" w:hAnsi="Century Gothic"/>
          <w:i/>
          <w:sz w:val="18"/>
          <w:szCs w:val="18"/>
          <w:lang w:val="nl-NL"/>
        </w:rPr>
        <w:t>Education</w:t>
      </w:r>
      <w:proofErr w:type="spellEnd"/>
      <w:r w:rsidRPr="00434C69">
        <w:rPr>
          <w:rFonts w:ascii="Century Gothic" w:hAnsi="Century Gothic"/>
          <w:i/>
          <w:sz w:val="18"/>
          <w:szCs w:val="18"/>
          <w:lang w:val="nl-NL"/>
        </w:rPr>
        <w:t xml:space="preserve"> and Counseling</w:t>
      </w:r>
      <w:r w:rsidR="00A3633C" w:rsidRPr="00434C69">
        <w:rPr>
          <w:rFonts w:ascii="Century Gothic" w:hAnsi="Century Gothic"/>
          <w:i/>
          <w:sz w:val="18"/>
          <w:szCs w:val="18"/>
          <w:lang w:val="nl-NL"/>
        </w:rPr>
        <w:t xml:space="preserve"> (103)</w:t>
      </w:r>
      <w:r w:rsidR="00A3633C" w:rsidRPr="00434C69">
        <w:rPr>
          <w:rFonts w:ascii="Century Gothic" w:hAnsi="Century Gothic"/>
          <w:iCs/>
          <w:sz w:val="18"/>
          <w:szCs w:val="18"/>
          <w:lang w:val="nl-NL"/>
        </w:rPr>
        <w:t xml:space="preserve">6, 1216-11222. </w:t>
      </w:r>
      <w:r w:rsidR="008417F7" w:rsidRPr="00434C69">
        <w:rPr>
          <w:rFonts w:ascii="Century Gothic" w:hAnsi="Century Gothic"/>
          <w:i/>
          <w:sz w:val="18"/>
          <w:szCs w:val="18"/>
          <w:lang w:val="nl-NL"/>
        </w:rPr>
        <w:t>doi.org/10.1016/j.pec.2020.01.011</w:t>
      </w:r>
    </w:p>
    <w:p w14:paraId="2B042742" w14:textId="77777777" w:rsidR="00983669" w:rsidRPr="00434C69" w:rsidRDefault="00983669" w:rsidP="00434C69">
      <w:pPr>
        <w:ind w:left="567" w:hanging="567"/>
        <w:rPr>
          <w:rFonts w:ascii="Century Gothic" w:hAnsi="Century Gothic"/>
          <w:sz w:val="18"/>
          <w:szCs w:val="18"/>
        </w:rPr>
      </w:pPr>
    </w:p>
    <w:p w14:paraId="5224F67E" w14:textId="7C9A149F" w:rsidR="005F573C" w:rsidRPr="00434C69" w:rsidRDefault="005F573C" w:rsidP="00434C69">
      <w:pPr>
        <w:ind w:left="567" w:hanging="567"/>
        <w:rPr>
          <w:rFonts w:ascii="Century Gothic" w:hAnsi="Century Gothic"/>
          <w:i/>
          <w:sz w:val="18"/>
          <w:szCs w:val="18"/>
          <w:lang w:val="en-US"/>
        </w:rPr>
      </w:pPr>
      <w:r w:rsidRPr="00434C69">
        <w:rPr>
          <w:rFonts w:ascii="Century Gothic" w:hAnsi="Century Gothic" w:cs="Arial"/>
          <w:sz w:val="18"/>
          <w:szCs w:val="18"/>
        </w:rPr>
        <w:t xml:space="preserve">van Heuckelum, M., </w:t>
      </w:r>
      <w:proofErr w:type="spellStart"/>
      <w:r w:rsidRPr="00434C69">
        <w:rPr>
          <w:rFonts w:ascii="Century Gothic" w:hAnsi="Century Gothic" w:cs="Arial"/>
          <w:sz w:val="18"/>
          <w:szCs w:val="18"/>
        </w:rPr>
        <w:t>Hebing</w:t>
      </w:r>
      <w:proofErr w:type="spellEnd"/>
      <w:r w:rsidRPr="00434C69">
        <w:rPr>
          <w:rFonts w:ascii="Century Gothic" w:hAnsi="Century Gothic" w:cs="Arial"/>
          <w:sz w:val="18"/>
          <w:szCs w:val="18"/>
        </w:rPr>
        <w:t xml:space="preserve">, RCF, Vandeberg, L., </w:t>
      </w:r>
      <w:r w:rsidRPr="00434C69">
        <w:rPr>
          <w:rFonts w:ascii="Century Gothic" w:hAnsi="Century Gothic" w:cs="Arial"/>
          <w:b/>
          <w:sz w:val="18"/>
          <w:szCs w:val="18"/>
        </w:rPr>
        <w:t>Linn, A. J</w:t>
      </w:r>
      <w:r w:rsidRPr="00434C69">
        <w:rPr>
          <w:rFonts w:ascii="Century Gothic" w:hAnsi="Century Gothic" w:cs="Arial"/>
          <w:sz w:val="18"/>
          <w:szCs w:val="18"/>
        </w:rPr>
        <w:t>, van Dijk, L., Vervloet, M.,</w:t>
      </w:r>
      <w:r w:rsidR="00E81E39" w:rsidRPr="00434C69">
        <w:rPr>
          <w:rFonts w:ascii="Century Gothic" w:hAnsi="Century Gothic" w:cs="Arial"/>
          <w:sz w:val="18"/>
          <w:szCs w:val="18"/>
        </w:rPr>
        <w:t xml:space="preserve"> </w:t>
      </w:r>
      <w:proofErr w:type="spellStart"/>
      <w:r w:rsidRPr="00434C69">
        <w:rPr>
          <w:rFonts w:ascii="Century Gothic" w:hAnsi="Century Gothic" w:cs="Arial"/>
          <w:sz w:val="18"/>
          <w:szCs w:val="18"/>
        </w:rPr>
        <w:t>Flendrie</w:t>
      </w:r>
      <w:proofErr w:type="spellEnd"/>
      <w:r w:rsidRPr="00434C69">
        <w:rPr>
          <w:rFonts w:ascii="Century Gothic" w:hAnsi="Century Gothic" w:cs="Arial"/>
          <w:sz w:val="18"/>
          <w:szCs w:val="18"/>
        </w:rPr>
        <w:t xml:space="preserve">, M. </w:t>
      </w:r>
      <w:proofErr w:type="spellStart"/>
      <w:r w:rsidRPr="00434C69">
        <w:rPr>
          <w:rFonts w:ascii="Century Gothic" w:hAnsi="Century Gothic" w:cs="Arial"/>
          <w:sz w:val="18"/>
          <w:szCs w:val="18"/>
        </w:rPr>
        <w:t>Nurmohamed</w:t>
      </w:r>
      <w:proofErr w:type="spellEnd"/>
      <w:r w:rsidRPr="00434C69">
        <w:rPr>
          <w:rFonts w:ascii="Century Gothic" w:hAnsi="Century Gothic" w:cs="Arial"/>
          <w:sz w:val="18"/>
          <w:szCs w:val="18"/>
        </w:rPr>
        <w:t xml:space="preserve">, MT., van Dulmen, S. van den Bemt, BJF. </w:t>
      </w:r>
      <w:r w:rsidRPr="00434C69">
        <w:rPr>
          <w:rFonts w:ascii="Century Gothic" w:hAnsi="Century Gothic" w:cs="Arial"/>
          <w:sz w:val="18"/>
          <w:szCs w:val="18"/>
          <w:lang w:val="en-US"/>
        </w:rPr>
        <w:t xml:space="preserve">&amp; van den Ende, CHM. (2020). </w:t>
      </w:r>
      <w:hyperlink r:id="rId10" w:tooltip="Permalink to van Heuckelum, M., Hebing, R. C. F., Vandeberg, L., Linn, A. J., Flendrie, M., Nurmohamed, M. T., … van den Bemt, B. J. F. (2020). Are healthcare professionals’ implicit and explicit attitudes towards conventional DMARDs associated with those of t" w:history="1">
        <w:r w:rsidRPr="00434C69">
          <w:rPr>
            <w:rStyle w:val="Hyperlink"/>
            <w:rFonts w:ascii="Century Gothic" w:hAnsi="Century Gothic" w:cs="Arial"/>
            <w:color w:val="auto"/>
            <w:sz w:val="18"/>
            <w:szCs w:val="18"/>
            <w:u w:val="none"/>
            <w:lang w:val="en-US"/>
          </w:rPr>
          <w:t xml:space="preserve">Are healthcare professionals’ implicit and explicit attitudes towards conventional DMARDs associated with those of their patients. </w:t>
        </w:r>
        <w:r w:rsidRPr="00434C69">
          <w:rPr>
            <w:rStyle w:val="Hyperlink"/>
            <w:rFonts w:ascii="Century Gothic" w:hAnsi="Century Gothic" w:cs="Arial"/>
            <w:i/>
            <w:iCs/>
            <w:color w:val="auto"/>
            <w:sz w:val="18"/>
            <w:szCs w:val="18"/>
            <w:u w:val="none"/>
            <w:lang w:val="en-US"/>
          </w:rPr>
          <w:t>Arthritis Care &amp; Research</w:t>
        </w:r>
        <w:r w:rsidRPr="00434C69">
          <w:rPr>
            <w:rStyle w:val="Hyperlink"/>
            <w:rFonts w:ascii="Century Gothic" w:hAnsi="Century Gothic" w:cs="Arial"/>
            <w:color w:val="auto"/>
            <w:sz w:val="18"/>
            <w:szCs w:val="18"/>
            <w:u w:val="none"/>
            <w:lang w:val="en-US"/>
          </w:rPr>
          <w:t xml:space="preserve">. </w:t>
        </w:r>
        <w:proofErr w:type="spellStart"/>
        <w:r w:rsidRPr="00434C69">
          <w:rPr>
            <w:rStyle w:val="Hyperlink"/>
            <w:rFonts w:ascii="Century Gothic" w:hAnsi="Century Gothic" w:cs="Arial"/>
            <w:color w:val="auto"/>
            <w:sz w:val="18"/>
            <w:szCs w:val="18"/>
            <w:u w:val="none"/>
            <w:lang w:val="en-US"/>
          </w:rPr>
          <w:t>doi</w:t>
        </w:r>
        <w:proofErr w:type="spellEnd"/>
        <w:r w:rsidRPr="00434C69">
          <w:rPr>
            <w:rStyle w:val="Hyperlink"/>
            <w:rFonts w:ascii="Century Gothic" w:hAnsi="Century Gothic" w:cs="Arial"/>
            <w:color w:val="auto"/>
            <w:sz w:val="18"/>
            <w:szCs w:val="18"/>
            <w:u w:val="none"/>
            <w:lang w:val="en-US"/>
          </w:rPr>
          <w:t>/abs/10.1002/acr.24186</w:t>
        </w:r>
      </w:hyperlink>
      <w:r w:rsidRPr="00434C69">
        <w:rPr>
          <w:rFonts w:ascii="Century Gothic" w:hAnsi="Century Gothic"/>
          <w:lang w:val="en-US"/>
        </w:rPr>
        <w:t xml:space="preserve"> </w:t>
      </w:r>
    </w:p>
    <w:p w14:paraId="7DA4A284" w14:textId="77777777" w:rsidR="005F573C" w:rsidRPr="00434C69" w:rsidRDefault="005F573C" w:rsidP="00434C69">
      <w:pPr>
        <w:ind w:left="567" w:hanging="567"/>
        <w:rPr>
          <w:rFonts w:ascii="Century Gothic" w:hAnsi="Century Gothic"/>
          <w:i/>
          <w:sz w:val="18"/>
          <w:szCs w:val="18"/>
          <w:lang w:val="en-GB"/>
        </w:rPr>
      </w:pPr>
    </w:p>
    <w:p w14:paraId="401B300E" w14:textId="7193A59C" w:rsidR="004D1560" w:rsidRPr="00434C69" w:rsidRDefault="004D1560" w:rsidP="00434C69">
      <w:pPr>
        <w:ind w:left="567" w:hanging="567"/>
        <w:rPr>
          <w:rFonts w:ascii="Century Gothic" w:hAnsi="Century Gothic"/>
          <w:sz w:val="18"/>
          <w:szCs w:val="18"/>
        </w:rPr>
      </w:pPr>
      <w:r w:rsidRPr="00434C69">
        <w:rPr>
          <w:rFonts w:ascii="Century Gothic" w:hAnsi="Century Gothic"/>
          <w:iCs/>
          <w:sz w:val="18"/>
          <w:szCs w:val="18"/>
          <w:lang w:val="en-US"/>
        </w:rPr>
        <w:t xml:space="preserve">Bol, N., </w:t>
      </w:r>
      <w:r w:rsidRPr="00434C69">
        <w:rPr>
          <w:rFonts w:ascii="Century Gothic" w:hAnsi="Century Gothic"/>
          <w:b/>
          <w:iCs/>
          <w:sz w:val="18"/>
          <w:szCs w:val="18"/>
          <w:lang w:val="en-US"/>
        </w:rPr>
        <w:t>Linn, A. J.,</w:t>
      </w:r>
      <w:r w:rsidRPr="00434C69">
        <w:rPr>
          <w:rFonts w:ascii="Century Gothic" w:hAnsi="Century Gothic"/>
          <w:iCs/>
          <w:sz w:val="18"/>
          <w:szCs w:val="18"/>
          <w:lang w:val="en-US"/>
        </w:rPr>
        <w:t xml:space="preserve"> Smets, E . </w:t>
      </w:r>
      <w:r w:rsidRPr="00434C69">
        <w:rPr>
          <w:rFonts w:ascii="Century Gothic" w:hAnsi="Century Gothic"/>
          <w:iCs/>
          <w:sz w:val="18"/>
          <w:szCs w:val="18"/>
        </w:rPr>
        <w:t xml:space="preserve">M. A., </w:t>
      </w:r>
      <w:proofErr w:type="spellStart"/>
      <w:r w:rsidRPr="00434C69">
        <w:rPr>
          <w:rFonts w:ascii="Century Gothic" w:hAnsi="Century Gothic"/>
          <w:iCs/>
          <w:sz w:val="18"/>
          <w:szCs w:val="18"/>
        </w:rPr>
        <w:t>Verdam</w:t>
      </w:r>
      <w:proofErr w:type="spellEnd"/>
      <w:r w:rsidRPr="00434C69">
        <w:rPr>
          <w:rFonts w:ascii="Century Gothic" w:hAnsi="Century Gothic"/>
          <w:iCs/>
          <w:sz w:val="18"/>
          <w:szCs w:val="18"/>
        </w:rPr>
        <w:t xml:space="preserve">, M. G. E., &amp; van Weert, J. C. M. (2020). </w:t>
      </w:r>
      <w:r w:rsidR="00A3633C" w:rsidRPr="00434C69">
        <w:rPr>
          <w:rFonts w:ascii="Century Gothic" w:hAnsi="Century Gothic"/>
          <w:iCs/>
          <w:sz w:val="18"/>
          <w:szCs w:val="18"/>
          <w:lang w:val="en-US"/>
        </w:rPr>
        <w:t>Tailored communication for older p</w:t>
      </w:r>
      <w:r w:rsidRPr="00434C69">
        <w:rPr>
          <w:rFonts w:ascii="Century Gothic" w:hAnsi="Century Gothic"/>
          <w:iCs/>
          <w:sz w:val="18"/>
          <w:szCs w:val="18"/>
          <w:lang w:val="en-US"/>
        </w:rPr>
        <w:t>atient</w:t>
      </w:r>
      <w:r w:rsidR="00A3633C" w:rsidRPr="00434C69">
        <w:rPr>
          <w:rFonts w:ascii="Century Gothic" w:hAnsi="Century Gothic"/>
          <w:iCs/>
          <w:sz w:val="18"/>
          <w:szCs w:val="18"/>
          <w:lang w:val="en-US"/>
        </w:rPr>
        <w:t>s</w:t>
      </w:r>
      <w:r w:rsidRPr="00434C69">
        <w:rPr>
          <w:rFonts w:ascii="Century Gothic" w:hAnsi="Century Gothic"/>
          <w:iCs/>
          <w:sz w:val="18"/>
          <w:szCs w:val="18"/>
          <w:lang w:val="en-US"/>
        </w:rPr>
        <w:t xml:space="preserve"> </w:t>
      </w:r>
      <w:r w:rsidR="00A3633C" w:rsidRPr="00434C69">
        <w:rPr>
          <w:rFonts w:ascii="Century Gothic" w:hAnsi="Century Gothic"/>
          <w:iCs/>
          <w:sz w:val="18"/>
          <w:szCs w:val="18"/>
          <w:lang w:val="en-US"/>
        </w:rPr>
        <w:t>with</w:t>
      </w:r>
      <w:r w:rsidRPr="00434C69">
        <w:rPr>
          <w:rFonts w:ascii="Century Gothic" w:hAnsi="Century Gothic"/>
          <w:iCs/>
          <w:sz w:val="18"/>
          <w:szCs w:val="18"/>
          <w:lang w:val="en-US"/>
        </w:rPr>
        <w:t xml:space="preserve"> </w:t>
      </w:r>
      <w:r w:rsidR="00A3633C" w:rsidRPr="00434C69">
        <w:rPr>
          <w:rFonts w:ascii="Century Gothic" w:hAnsi="Century Gothic"/>
          <w:iCs/>
          <w:sz w:val="18"/>
          <w:szCs w:val="18"/>
          <w:lang w:val="en-US"/>
        </w:rPr>
        <w:t>c</w:t>
      </w:r>
      <w:r w:rsidRPr="00434C69">
        <w:rPr>
          <w:rFonts w:ascii="Century Gothic" w:hAnsi="Century Gothic"/>
          <w:iCs/>
          <w:sz w:val="18"/>
          <w:szCs w:val="18"/>
          <w:lang w:val="en-US"/>
        </w:rPr>
        <w:t>ancer</w:t>
      </w:r>
      <w:r w:rsidR="00A3633C" w:rsidRPr="00434C69">
        <w:rPr>
          <w:rFonts w:ascii="Century Gothic" w:hAnsi="Century Gothic"/>
          <w:iCs/>
          <w:sz w:val="18"/>
          <w:szCs w:val="18"/>
          <w:lang w:val="en-US"/>
        </w:rPr>
        <w:t>: using cluster analysis to identify patient profiles based on information needs.</w:t>
      </w:r>
      <w:r w:rsidR="00E81E39" w:rsidRPr="00434C69">
        <w:rPr>
          <w:rFonts w:ascii="Century Gothic" w:hAnsi="Century Gothic"/>
          <w:iCs/>
          <w:sz w:val="18"/>
          <w:szCs w:val="18"/>
          <w:lang w:val="en-US"/>
        </w:rPr>
        <w:t xml:space="preserve"> </w:t>
      </w:r>
      <w:r w:rsidRPr="00434C69">
        <w:rPr>
          <w:rFonts w:ascii="Century Gothic" w:hAnsi="Century Gothic"/>
          <w:i/>
          <w:iCs/>
          <w:sz w:val="18"/>
          <w:szCs w:val="18"/>
        </w:rPr>
        <w:t xml:space="preserve">Journal of </w:t>
      </w:r>
      <w:proofErr w:type="spellStart"/>
      <w:r w:rsidRPr="00434C69">
        <w:rPr>
          <w:rFonts w:ascii="Century Gothic" w:hAnsi="Century Gothic"/>
          <w:i/>
          <w:iCs/>
          <w:sz w:val="18"/>
          <w:szCs w:val="18"/>
        </w:rPr>
        <w:t>Geriatric</w:t>
      </w:r>
      <w:proofErr w:type="spellEnd"/>
      <w:r w:rsidRPr="00434C69">
        <w:rPr>
          <w:rFonts w:ascii="Century Gothic" w:hAnsi="Century Gothic"/>
          <w:i/>
          <w:iCs/>
          <w:sz w:val="18"/>
          <w:szCs w:val="18"/>
        </w:rPr>
        <w:t xml:space="preserve"> </w:t>
      </w:r>
      <w:proofErr w:type="spellStart"/>
      <w:r w:rsidRPr="00434C69">
        <w:rPr>
          <w:rFonts w:ascii="Century Gothic" w:hAnsi="Century Gothic"/>
          <w:i/>
          <w:iCs/>
          <w:sz w:val="18"/>
          <w:szCs w:val="18"/>
        </w:rPr>
        <w:t>Oncology</w:t>
      </w:r>
      <w:proofErr w:type="spellEnd"/>
      <w:r w:rsidR="00A3633C" w:rsidRPr="00434C69">
        <w:rPr>
          <w:rFonts w:ascii="Century Gothic" w:hAnsi="Century Gothic"/>
          <w:i/>
          <w:iCs/>
          <w:sz w:val="18"/>
          <w:szCs w:val="18"/>
        </w:rPr>
        <w:t>, 11</w:t>
      </w:r>
      <w:r w:rsidR="00A3633C" w:rsidRPr="00434C69">
        <w:rPr>
          <w:rFonts w:ascii="Century Gothic" w:hAnsi="Century Gothic"/>
          <w:sz w:val="18"/>
          <w:szCs w:val="18"/>
        </w:rPr>
        <w:t xml:space="preserve">(6)944-950. </w:t>
      </w:r>
    </w:p>
    <w:p w14:paraId="6E0F5E80" w14:textId="4EA3FB68" w:rsidR="004D1560" w:rsidRPr="00434C69" w:rsidRDefault="004D1560" w:rsidP="00434C69">
      <w:pPr>
        <w:ind w:left="567" w:hanging="567"/>
        <w:rPr>
          <w:rFonts w:ascii="Century Gothic" w:hAnsi="Century Gothic"/>
          <w:iCs/>
          <w:sz w:val="18"/>
          <w:szCs w:val="18"/>
        </w:rPr>
      </w:pPr>
    </w:p>
    <w:p w14:paraId="4689D655" w14:textId="273A6680" w:rsidR="004D1560" w:rsidRPr="00434C69" w:rsidRDefault="004D1560" w:rsidP="00434C69">
      <w:pPr>
        <w:pStyle w:val="PlainText"/>
        <w:ind w:left="567" w:hanging="567"/>
        <w:rPr>
          <w:rFonts w:ascii="Century Gothic" w:hAnsi="Century Gothic"/>
          <w:i/>
          <w:sz w:val="18"/>
          <w:szCs w:val="18"/>
        </w:rPr>
      </w:pPr>
      <w:r w:rsidRPr="00434C69">
        <w:rPr>
          <w:rFonts w:ascii="Century Gothic" w:hAnsi="Century Gothic"/>
          <w:iCs/>
          <w:sz w:val="18"/>
          <w:szCs w:val="18"/>
          <w:lang w:val="nl-NL"/>
        </w:rPr>
        <w:t>Sanders, R., &amp;</w:t>
      </w:r>
      <w:r w:rsidRPr="00434C69">
        <w:rPr>
          <w:rFonts w:ascii="Century Gothic" w:hAnsi="Century Gothic"/>
          <w:b/>
          <w:iCs/>
          <w:sz w:val="18"/>
          <w:szCs w:val="18"/>
          <w:lang w:val="nl-NL"/>
        </w:rPr>
        <w:t xml:space="preserve"> Linn, A. J.,</w:t>
      </w:r>
      <w:r w:rsidRPr="00434C69">
        <w:rPr>
          <w:rFonts w:ascii="Century Gothic" w:hAnsi="Century Gothic"/>
          <w:iCs/>
          <w:sz w:val="18"/>
          <w:szCs w:val="18"/>
          <w:lang w:val="nl-NL"/>
        </w:rPr>
        <w:t xml:space="preserve"> Araujo, T.B., Vliegenthart, R., van Eenbergen, M.A, van Weert, J. (2020). </w:t>
      </w:r>
      <w:r w:rsidRPr="00434C69">
        <w:rPr>
          <w:rFonts w:ascii="Century Gothic" w:hAnsi="Century Gothic"/>
          <w:sz w:val="18"/>
          <w:szCs w:val="18"/>
        </w:rPr>
        <w:t>Different sections for different patients’ needs: automatic content analysis on different online health information sections.</w:t>
      </w:r>
      <w:r w:rsidR="00E81E39" w:rsidRPr="00434C69">
        <w:rPr>
          <w:rFonts w:ascii="Century Gothic" w:hAnsi="Century Gothic"/>
          <w:i/>
          <w:sz w:val="18"/>
          <w:szCs w:val="18"/>
        </w:rPr>
        <w:t xml:space="preserve"> </w:t>
      </w:r>
      <w:r w:rsidRPr="00434C69">
        <w:rPr>
          <w:rFonts w:ascii="Century Gothic" w:hAnsi="Century Gothic"/>
          <w:i/>
          <w:sz w:val="18"/>
          <w:szCs w:val="18"/>
        </w:rPr>
        <w:t>International Journal of Human Computer Studies</w:t>
      </w:r>
      <w:r w:rsidR="00A3633C" w:rsidRPr="00434C69">
        <w:rPr>
          <w:rFonts w:ascii="Century Gothic" w:hAnsi="Century Gothic"/>
          <w:i/>
          <w:sz w:val="18"/>
          <w:szCs w:val="18"/>
        </w:rPr>
        <w:t xml:space="preserve"> (137)</w:t>
      </w:r>
      <w:r w:rsidRPr="00434C69">
        <w:rPr>
          <w:rFonts w:ascii="Century Gothic" w:hAnsi="Century Gothic"/>
          <w:i/>
          <w:sz w:val="18"/>
          <w:szCs w:val="18"/>
        </w:rPr>
        <w:t>.</w:t>
      </w:r>
      <w:r w:rsidR="00A3633C" w:rsidRPr="00434C69">
        <w:rPr>
          <w:rFonts w:ascii="Century Gothic" w:hAnsi="Century Gothic"/>
          <w:i/>
          <w:sz w:val="18"/>
          <w:szCs w:val="18"/>
        </w:rPr>
        <w:t xml:space="preserve"> </w:t>
      </w:r>
      <w:r w:rsidR="00A3633C" w:rsidRPr="00434C69">
        <w:rPr>
          <w:rFonts w:ascii="Century Gothic" w:hAnsi="Century Gothic" w:cs="Arial"/>
          <w:sz w:val="18"/>
          <w:szCs w:val="18"/>
        </w:rPr>
        <w:t>102386</w:t>
      </w:r>
      <w:r w:rsidR="00A3633C" w:rsidRPr="00434C69">
        <w:rPr>
          <w:rFonts w:ascii="Century Gothic" w:hAnsi="Century Gothic"/>
          <w:i/>
          <w:sz w:val="18"/>
          <w:szCs w:val="18"/>
        </w:rPr>
        <w:t xml:space="preserve">, </w:t>
      </w:r>
      <w:hyperlink r:id="rId11" w:tgtFrame="_blank" w:tooltip="Persistent link using digital object identifier" w:history="1">
        <w:r w:rsidR="00A3633C" w:rsidRPr="00434C69">
          <w:rPr>
            <w:rStyle w:val="Hyperlink"/>
            <w:rFonts w:ascii="Century Gothic" w:hAnsi="Century Gothic" w:cs="Arial"/>
            <w:color w:val="auto"/>
            <w:sz w:val="18"/>
            <w:szCs w:val="18"/>
            <w:u w:val="none"/>
          </w:rPr>
          <w:t>doi.org/10.1016/j.ijhcs.2019.102386</w:t>
        </w:r>
      </w:hyperlink>
      <w:r w:rsidRPr="00434C69">
        <w:rPr>
          <w:rFonts w:ascii="Century Gothic" w:hAnsi="Century Gothic"/>
          <w:i/>
          <w:sz w:val="18"/>
          <w:szCs w:val="18"/>
        </w:rPr>
        <w:t xml:space="preserve"> </w:t>
      </w:r>
    </w:p>
    <w:p w14:paraId="39C4E3D9" w14:textId="77777777" w:rsidR="00983669" w:rsidRPr="00434C69" w:rsidRDefault="00983669" w:rsidP="00434C69">
      <w:pPr>
        <w:pStyle w:val="PlainText"/>
        <w:ind w:left="567" w:hanging="567"/>
        <w:rPr>
          <w:rFonts w:ascii="Century Gothic" w:hAnsi="Century Gothic"/>
          <w:iCs/>
          <w:sz w:val="18"/>
          <w:szCs w:val="18"/>
        </w:rPr>
      </w:pPr>
    </w:p>
    <w:p w14:paraId="4DCAF9E6" w14:textId="6C6B695B" w:rsidR="004D1560" w:rsidRPr="00434C69" w:rsidRDefault="00EA1171" w:rsidP="00434C69">
      <w:pPr>
        <w:pStyle w:val="PlainText"/>
        <w:ind w:left="567" w:hanging="567"/>
        <w:rPr>
          <w:rFonts w:ascii="Century Gothic" w:hAnsi="Century Gothic"/>
          <w:sz w:val="18"/>
          <w:szCs w:val="18"/>
        </w:rPr>
      </w:pPr>
      <w:proofErr w:type="spellStart"/>
      <w:r w:rsidRPr="00434C69">
        <w:rPr>
          <w:rFonts w:ascii="Century Gothic" w:hAnsi="Century Gothic"/>
          <w:iCs/>
          <w:sz w:val="18"/>
          <w:szCs w:val="18"/>
        </w:rPr>
        <w:t>Simsek</w:t>
      </w:r>
      <w:proofErr w:type="spellEnd"/>
      <w:r w:rsidRPr="00434C69">
        <w:rPr>
          <w:rFonts w:ascii="Century Gothic" w:hAnsi="Century Gothic"/>
          <w:iCs/>
          <w:sz w:val="18"/>
          <w:szCs w:val="18"/>
        </w:rPr>
        <w:t xml:space="preserve">, M., </w:t>
      </w:r>
      <w:r w:rsidRPr="00434C69">
        <w:rPr>
          <w:rFonts w:ascii="Century Gothic" w:hAnsi="Century Gothic"/>
          <w:b/>
          <w:iCs/>
          <w:sz w:val="18"/>
          <w:szCs w:val="18"/>
        </w:rPr>
        <w:t>Linn, A. J.</w:t>
      </w:r>
      <w:r w:rsidRPr="00434C69">
        <w:rPr>
          <w:rFonts w:ascii="Century Gothic" w:hAnsi="Century Gothic"/>
          <w:iCs/>
          <w:sz w:val="18"/>
          <w:szCs w:val="18"/>
        </w:rPr>
        <w:t>, &amp; de Boer, N. K. H. (2019)</w:t>
      </w:r>
      <w:r w:rsidRPr="00434C69">
        <w:rPr>
          <w:rFonts w:ascii="Century Gothic" w:hAnsi="Century Gothic"/>
          <w:b/>
          <w:sz w:val="18"/>
          <w:szCs w:val="18"/>
        </w:rPr>
        <w:t xml:space="preserve"> </w:t>
      </w:r>
      <w:r w:rsidRPr="00434C69">
        <w:rPr>
          <w:rFonts w:ascii="Century Gothic" w:hAnsi="Century Gothic"/>
          <w:sz w:val="18"/>
          <w:szCs w:val="18"/>
        </w:rPr>
        <w:t xml:space="preserve">Pseudomyxoma peritonei after ileocecal resection for Crohn’s disease: expecting the unexpected. </w:t>
      </w:r>
      <w:r w:rsidRPr="00434C69">
        <w:rPr>
          <w:rFonts w:ascii="Century Gothic" w:hAnsi="Century Gothic"/>
          <w:i/>
          <w:sz w:val="18"/>
          <w:szCs w:val="18"/>
        </w:rPr>
        <w:t xml:space="preserve">Accepted for publication in </w:t>
      </w:r>
      <w:r w:rsidRPr="00434C69">
        <w:rPr>
          <w:rFonts w:ascii="Century Gothic" w:hAnsi="Century Gothic" w:cs="Calibri"/>
          <w:i/>
          <w:color w:val="000000"/>
          <w:sz w:val="18"/>
          <w:szCs w:val="18"/>
        </w:rPr>
        <w:t>Digestive and Liver Disease</w:t>
      </w:r>
      <w:r w:rsidR="00A3633C" w:rsidRPr="00434C69">
        <w:rPr>
          <w:rFonts w:ascii="Century Gothic" w:hAnsi="Century Gothic" w:cs="Calibri"/>
          <w:i/>
          <w:color w:val="000000"/>
          <w:sz w:val="18"/>
          <w:szCs w:val="18"/>
        </w:rPr>
        <w:t>, (51)</w:t>
      </w:r>
      <w:r w:rsidR="00A3633C" w:rsidRPr="00434C69">
        <w:rPr>
          <w:rFonts w:ascii="Century Gothic" w:hAnsi="Century Gothic" w:cs="Calibri"/>
          <w:iCs/>
          <w:color w:val="000000"/>
          <w:sz w:val="18"/>
          <w:szCs w:val="18"/>
        </w:rPr>
        <w:t xml:space="preserve">10, 1486, </w:t>
      </w:r>
      <w:r w:rsidR="004D1560" w:rsidRPr="00434C69">
        <w:rPr>
          <w:rFonts w:ascii="Century Gothic" w:hAnsi="Century Gothic"/>
          <w:sz w:val="18"/>
          <w:szCs w:val="18"/>
        </w:rPr>
        <w:t>doi.org/10.1016/j.dld.2019.07.021</w:t>
      </w:r>
    </w:p>
    <w:p w14:paraId="39CD28E7" w14:textId="77777777" w:rsidR="004D1560" w:rsidRPr="00434C69" w:rsidRDefault="004D1560" w:rsidP="00434C69">
      <w:pPr>
        <w:pStyle w:val="PlainText"/>
        <w:ind w:left="567" w:hanging="567"/>
        <w:rPr>
          <w:rFonts w:ascii="Century Gothic" w:hAnsi="Century Gothic"/>
          <w:sz w:val="18"/>
          <w:szCs w:val="18"/>
        </w:rPr>
      </w:pPr>
    </w:p>
    <w:p w14:paraId="40108C74" w14:textId="5A729B19" w:rsidR="00EA1171" w:rsidRPr="00434C69" w:rsidRDefault="00EA1171" w:rsidP="00434C69">
      <w:pPr>
        <w:pStyle w:val="PlainText"/>
        <w:ind w:left="567" w:hanging="567"/>
        <w:rPr>
          <w:rFonts w:ascii="Century Gothic" w:hAnsi="Century Gothic"/>
          <w:sz w:val="18"/>
          <w:szCs w:val="18"/>
          <w:lang w:val="nl-NL"/>
        </w:rPr>
      </w:pPr>
      <w:r w:rsidRPr="00434C69">
        <w:rPr>
          <w:rFonts w:ascii="Century Gothic" w:hAnsi="Century Gothic"/>
          <w:b/>
          <w:sz w:val="18"/>
          <w:szCs w:val="18"/>
          <w:lang w:val="nl-NL"/>
        </w:rPr>
        <w:t>Linn, A. J.,</w:t>
      </w:r>
      <w:r w:rsidRPr="00434C69">
        <w:rPr>
          <w:rFonts w:ascii="Century Gothic" w:hAnsi="Century Gothic"/>
          <w:sz w:val="18"/>
          <w:szCs w:val="18"/>
          <w:lang w:val="nl-NL"/>
        </w:rPr>
        <w:t xml:space="preserve"> van der Groot, M. Brandes, K., van Weert, J. C. M. &amp; Smit, E. G.,</w:t>
      </w:r>
      <w:bookmarkStart w:id="6" w:name="_Toc459638272"/>
      <w:r w:rsidRPr="00434C69">
        <w:rPr>
          <w:rFonts w:ascii="Century Gothic" w:hAnsi="Century Gothic"/>
          <w:sz w:val="18"/>
          <w:szCs w:val="18"/>
          <w:lang w:val="nl-NL"/>
        </w:rPr>
        <w:t xml:space="preserve"> (2019). </w:t>
      </w:r>
      <w:bookmarkEnd w:id="6"/>
      <w:r w:rsidR="00D02D27" w:rsidRPr="00434C69">
        <w:rPr>
          <w:rFonts w:ascii="Century Gothic" w:hAnsi="Century Gothic" w:cs="Segoe UI"/>
          <w:sz w:val="18"/>
          <w:szCs w:val="18"/>
          <w:lang w:val="en"/>
        </w:rPr>
        <w:t>Cancer patients' needs for support in expressing instrumental concerns and emotions</w:t>
      </w:r>
      <w:r w:rsidR="00D02D27" w:rsidRPr="00434C69">
        <w:rPr>
          <w:rFonts w:ascii="Century Gothic" w:hAnsi="Century Gothic"/>
          <w:sz w:val="18"/>
          <w:szCs w:val="18"/>
        </w:rPr>
        <w:t xml:space="preserve">. </w:t>
      </w:r>
      <w:r w:rsidRPr="00434C69">
        <w:rPr>
          <w:rFonts w:ascii="Century Gothic" w:hAnsi="Century Gothic"/>
          <w:i/>
          <w:sz w:val="18"/>
          <w:szCs w:val="18"/>
          <w:lang w:val="nl-NL"/>
        </w:rPr>
        <w:t>European Journal of Cancer Care</w:t>
      </w:r>
      <w:r w:rsidR="00A3633C" w:rsidRPr="00434C69">
        <w:rPr>
          <w:rFonts w:ascii="Century Gothic" w:hAnsi="Century Gothic"/>
          <w:i/>
          <w:sz w:val="18"/>
          <w:szCs w:val="18"/>
          <w:lang w:val="nl-NL"/>
        </w:rPr>
        <w:t xml:space="preserve"> (28)</w:t>
      </w:r>
      <w:r w:rsidR="00A3633C" w:rsidRPr="00434C69">
        <w:rPr>
          <w:rFonts w:ascii="Century Gothic" w:hAnsi="Century Gothic"/>
          <w:iCs/>
          <w:sz w:val="18"/>
          <w:szCs w:val="18"/>
          <w:lang w:val="nl-NL"/>
        </w:rPr>
        <w:t>6,</w:t>
      </w:r>
      <w:r w:rsidRPr="00434C69">
        <w:rPr>
          <w:rFonts w:ascii="Century Gothic" w:hAnsi="Century Gothic"/>
          <w:i/>
          <w:sz w:val="18"/>
          <w:szCs w:val="18"/>
          <w:lang w:val="nl-NL"/>
        </w:rPr>
        <w:t xml:space="preserve"> </w:t>
      </w:r>
      <w:r w:rsidRPr="00434C69">
        <w:rPr>
          <w:rFonts w:ascii="Century Gothic" w:hAnsi="Century Gothic" w:cs="Arial"/>
          <w:sz w:val="18"/>
          <w:szCs w:val="18"/>
          <w:shd w:val="clear" w:color="auto" w:fill="FFFFFF"/>
          <w:lang w:val="nl-NL"/>
        </w:rPr>
        <w:t xml:space="preserve">00:e13138, </w:t>
      </w:r>
      <w:hyperlink r:id="rId12" w:history="1">
        <w:r w:rsidRPr="00434C69">
          <w:rPr>
            <w:rStyle w:val="Hyperlink"/>
            <w:rFonts w:ascii="Century Gothic" w:hAnsi="Century Gothic" w:cs="Arial"/>
            <w:bCs/>
            <w:color w:val="auto"/>
            <w:sz w:val="18"/>
            <w:szCs w:val="18"/>
            <w:u w:val="none"/>
            <w:shd w:val="clear" w:color="auto" w:fill="FFFFFF"/>
            <w:lang w:val="nl-NL"/>
          </w:rPr>
          <w:t>doi.org/10.1111/ecc.13138</w:t>
        </w:r>
      </w:hyperlink>
    </w:p>
    <w:p w14:paraId="55E92611" w14:textId="3EA17ED3" w:rsidR="00EA1171" w:rsidRPr="00434C69" w:rsidRDefault="00EA1171" w:rsidP="00434C69">
      <w:pPr>
        <w:ind w:left="567" w:hanging="567"/>
        <w:rPr>
          <w:rFonts w:ascii="Century Gothic" w:hAnsi="Century Gothic"/>
          <w:i/>
          <w:sz w:val="18"/>
          <w:szCs w:val="18"/>
        </w:rPr>
      </w:pPr>
    </w:p>
    <w:p w14:paraId="229B9049" w14:textId="370727F7" w:rsidR="00773DC6" w:rsidRPr="00434C69" w:rsidRDefault="00773DC6" w:rsidP="00434C69">
      <w:pPr>
        <w:ind w:left="567" w:hanging="567"/>
        <w:rPr>
          <w:rFonts w:ascii="Century Gothic" w:hAnsi="Century Gothic"/>
          <w:i/>
          <w:sz w:val="18"/>
          <w:szCs w:val="18"/>
        </w:rPr>
      </w:pPr>
      <w:r w:rsidRPr="00434C69">
        <w:rPr>
          <w:rFonts w:ascii="Century Gothic" w:hAnsi="Century Gothic" w:cs="Arial"/>
          <w:sz w:val="18"/>
          <w:szCs w:val="18"/>
        </w:rPr>
        <w:t xml:space="preserve">Van Heuckelum M., </w:t>
      </w:r>
      <w:r w:rsidRPr="00434C69">
        <w:rPr>
          <w:rFonts w:ascii="Century Gothic" w:hAnsi="Century Gothic" w:cs="Arial"/>
          <w:b/>
          <w:sz w:val="18"/>
          <w:szCs w:val="18"/>
        </w:rPr>
        <w:t>Linn</w:t>
      </w:r>
      <w:r w:rsidRPr="00434C69">
        <w:rPr>
          <w:rFonts w:ascii="Century Gothic" w:hAnsi="Century Gothic" w:cs="Arial"/>
          <w:sz w:val="18"/>
          <w:szCs w:val="18"/>
        </w:rPr>
        <w:t xml:space="preserve">, A., Vandeberg, L., </w:t>
      </w:r>
      <w:proofErr w:type="spellStart"/>
      <w:r w:rsidRPr="00434C69">
        <w:rPr>
          <w:rFonts w:ascii="Century Gothic" w:hAnsi="Century Gothic" w:cs="Arial"/>
          <w:sz w:val="18"/>
          <w:szCs w:val="18"/>
        </w:rPr>
        <w:t>Hebing</w:t>
      </w:r>
      <w:proofErr w:type="spellEnd"/>
      <w:r w:rsidRPr="00434C69">
        <w:rPr>
          <w:rFonts w:ascii="Century Gothic" w:hAnsi="Century Gothic" w:cs="Arial"/>
          <w:sz w:val="18"/>
          <w:szCs w:val="18"/>
        </w:rPr>
        <w:t xml:space="preserve">, RCF, van Dijk L., Vervloet M., </w:t>
      </w:r>
      <w:proofErr w:type="spellStart"/>
      <w:r w:rsidRPr="00434C69">
        <w:rPr>
          <w:rFonts w:ascii="Century Gothic" w:hAnsi="Century Gothic" w:cs="Arial"/>
          <w:sz w:val="18"/>
          <w:szCs w:val="18"/>
        </w:rPr>
        <w:t>Flendrie</w:t>
      </w:r>
      <w:proofErr w:type="spellEnd"/>
      <w:r w:rsidRPr="00434C69">
        <w:rPr>
          <w:rFonts w:ascii="Century Gothic" w:hAnsi="Century Gothic" w:cs="Arial"/>
          <w:sz w:val="18"/>
          <w:szCs w:val="18"/>
        </w:rPr>
        <w:t xml:space="preserve">, M. </w:t>
      </w:r>
      <w:proofErr w:type="spellStart"/>
      <w:r w:rsidRPr="00434C69">
        <w:rPr>
          <w:rFonts w:ascii="Century Gothic" w:hAnsi="Century Gothic" w:cs="Arial"/>
          <w:sz w:val="18"/>
          <w:szCs w:val="18"/>
        </w:rPr>
        <w:t>Nurmohamed</w:t>
      </w:r>
      <w:proofErr w:type="spellEnd"/>
      <w:r w:rsidRPr="00434C69">
        <w:rPr>
          <w:rFonts w:ascii="Century Gothic" w:hAnsi="Century Gothic" w:cs="Arial"/>
          <w:sz w:val="18"/>
          <w:szCs w:val="18"/>
        </w:rPr>
        <w:t xml:space="preserve">, MT., van Dulmen, S., van den Bemt, BJF. </w:t>
      </w:r>
      <w:r w:rsidRPr="00434C69">
        <w:rPr>
          <w:rFonts w:ascii="Century Gothic" w:hAnsi="Century Gothic" w:cs="Arial"/>
          <w:sz w:val="18"/>
          <w:szCs w:val="18"/>
          <w:lang w:val="en-US"/>
        </w:rPr>
        <w:t>&amp; van den Ende, CHM.</w:t>
      </w:r>
      <w:r w:rsidRPr="00434C69">
        <w:rPr>
          <w:rFonts w:ascii="Century Gothic" w:hAnsi="Century Gothic" w:cs="Arial"/>
          <w:sz w:val="18"/>
          <w:szCs w:val="18"/>
          <w:lang w:val="en-GB"/>
        </w:rPr>
        <w:t xml:space="preserve"> </w:t>
      </w:r>
      <w:r w:rsidR="0036357A" w:rsidRPr="00434C69">
        <w:rPr>
          <w:rFonts w:ascii="Century Gothic" w:hAnsi="Century Gothic" w:cs="Arial"/>
          <w:sz w:val="18"/>
          <w:szCs w:val="18"/>
          <w:lang w:val="en-GB"/>
        </w:rPr>
        <w:t xml:space="preserve">(2019). </w:t>
      </w:r>
      <w:r w:rsidRPr="00434C69">
        <w:rPr>
          <w:rFonts w:ascii="Century Gothic" w:hAnsi="Century Gothic" w:cs="Arial"/>
          <w:sz w:val="18"/>
          <w:szCs w:val="18"/>
          <w:lang w:val="en-GB"/>
        </w:rPr>
        <w:t xml:space="preserve">Implicit and explicit attitudes towards disease-modifying antirheumatic drugs as possible target for improving medication adherence. </w:t>
      </w:r>
      <w:proofErr w:type="spellStart"/>
      <w:r w:rsidRPr="00434C69">
        <w:rPr>
          <w:rFonts w:ascii="Century Gothic" w:hAnsi="Century Gothic"/>
          <w:i/>
          <w:sz w:val="18"/>
          <w:szCs w:val="18"/>
        </w:rPr>
        <w:t>PLoS</w:t>
      </w:r>
      <w:proofErr w:type="spellEnd"/>
      <w:r w:rsidRPr="00434C69">
        <w:rPr>
          <w:rFonts w:ascii="Century Gothic" w:hAnsi="Century Gothic"/>
          <w:i/>
          <w:sz w:val="18"/>
          <w:szCs w:val="18"/>
        </w:rPr>
        <w:t xml:space="preserve"> ONE</w:t>
      </w:r>
      <w:r w:rsidR="00EA1171" w:rsidRPr="00434C69">
        <w:rPr>
          <w:rFonts w:ascii="Century Gothic" w:hAnsi="Century Gothic"/>
          <w:i/>
          <w:sz w:val="18"/>
          <w:szCs w:val="18"/>
        </w:rPr>
        <w:t>, 14</w:t>
      </w:r>
      <w:r w:rsidR="00EA1171" w:rsidRPr="00434C69">
        <w:rPr>
          <w:rFonts w:ascii="Century Gothic" w:hAnsi="Century Gothic"/>
          <w:sz w:val="18"/>
          <w:szCs w:val="18"/>
        </w:rPr>
        <w:t>(8) e0221290</w:t>
      </w:r>
      <w:r w:rsidRPr="00434C69">
        <w:rPr>
          <w:rFonts w:ascii="Century Gothic" w:hAnsi="Century Gothic"/>
          <w:i/>
          <w:sz w:val="18"/>
          <w:szCs w:val="18"/>
        </w:rPr>
        <w:t>.</w:t>
      </w:r>
      <w:r w:rsidR="00EA1171" w:rsidRPr="00434C69">
        <w:rPr>
          <w:rFonts w:ascii="Century Gothic" w:hAnsi="Century Gothic"/>
          <w:i/>
          <w:sz w:val="18"/>
          <w:szCs w:val="18"/>
        </w:rPr>
        <w:t xml:space="preserve"> </w:t>
      </w:r>
      <w:hyperlink r:id="rId13" w:history="1">
        <w:r w:rsidR="00EA1171" w:rsidRPr="00434C69">
          <w:rPr>
            <w:rStyle w:val="Hyperlink"/>
            <w:rFonts w:ascii="Century Gothic" w:hAnsi="Century Gothic"/>
            <w:color w:val="auto"/>
            <w:sz w:val="18"/>
            <w:szCs w:val="18"/>
            <w:u w:val="none"/>
            <w:shd w:val="clear" w:color="auto" w:fill="FFFFFF"/>
          </w:rPr>
          <w:t>doi.org/10.1371/journal.pone.0221290</w:t>
        </w:r>
      </w:hyperlink>
      <w:r w:rsidR="00EA1171" w:rsidRPr="00434C69">
        <w:rPr>
          <w:rFonts w:ascii="Century Gothic" w:hAnsi="Century Gothic"/>
          <w:sz w:val="18"/>
          <w:szCs w:val="18"/>
        </w:rPr>
        <w:t>.</w:t>
      </w:r>
      <w:r w:rsidR="00E81E39" w:rsidRPr="00434C69">
        <w:rPr>
          <w:rFonts w:ascii="Century Gothic" w:hAnsi="Century Gothic"/>
          <w:sz w:val="18"/>
          <w:szCs w:val="18"/>
        </w:rPr>
        <w:t xml:space="preserve"> </w:t>
      </w:r>
    </w:p>
    <w:p w14:paraId="24F9EA3B" w14:textId="77777777" w:rsidR="00773DC6" w:rsidRPr="00434C69" w:rsidRDefault="00773DC6" w:rsidP="00434C69">
      <w:pPr>
        <w:ind w:left="567" w:hanging="567"/>
        <w:rPr>
          <w:rFonts w:ascii="Century Gothic" w:hAnsi="Century Gothic"/>
          <w:b/>
          <w:sz w:val="18"/>
          <w:szCs w:val="18"/>
        </w:rPr>
      </w:pPr>
    </w:p>
    <w:p w14:paraId="123DA757" w14:textId="5E726707" w:rsidR="00E81B8A" w:rsidRPr="00434C69" w:rsidRDefault="00F4406F" w:rsidP="00434C69">
      <w:pPr>
        <w:pStyle w:val="PlainText"/>
        <w:ind w:left="567" w:hanging="567"/>
        <w:rPr>
          <w:rStyle w:val="Hyperlink"/>
          <w:rFonts w:ascii="Century Gothic" w:hAnsi="Century Gothic"/>
          <w:color w:val="auto"/>
          <w:sz w:val="18"/>
          <w:szCs w:val="18"/>
          <w:u w:val="none"/>
        </w:rPr>
      </w:pPr>
      <w:r w:rsidRPr="00434C69">
        <w:rPr>
          <w:rFonts w:ascii="Century Gothic" w:hAnsi="Century Gothic"/>
          <w:sz w:val="18"/>
          <w:szCs w:val="18"/>
          <w:lang w:val="nl-NL"/>
        </w:rPr>
        <w:lastRenderedPageBreak/>
        <w:t xml:space="preserve">Brandes, K., </w:t>
      </w:r>
      <w:r w:rsidRPr="00434C69">
        <w:rPr>
          <w:rFonts w:ascii="Century Gothic" w:hAnsi="Century Gothic"/>
          <w:b/>
          <w:sz w:val="18"/>
          <w:szCs w:val="18"/>
          <w:lang w:val="nl-NL"/>
        </w:rPr>
        <w:t>Linn, A. J.,</w:t>
      </w:r>
      <w:r w:rsidRPr="00434C69">
        <w:rPr>
          <w:rFonts w:ascii="Century Gothic" w:hAnsi="Century Gothic"/>
          <w:sz w:val="18"/>
          <w:szCs w:val="18"/>
          <w:lang w:val="nl-NL"/>
        </w:rPr>
        <w:t xml:space="preserve"> van Weert, J. C. M.</w:t>
      </w:r>
      <w:r w:rsidR="00203D64" w:rsidRPr="00434C69">
        <w:rPr>
          <w:rFonts w:ascii="Century Gothic" w:hAnsi="Century Gothic"/>
          <w:sz w:val="18"/>
          <w:szCs w:val="18"/>
          <w:lang w:val="nl-NL"/>
        </w:rPr>
        <w:t xml:space="preserve">, </w:t>
      </w:r>
      <w:proofErr w:type="spellStart"/>
      <w:r w:rsidR="00203D64" w:rsidRPr="00434C69">
        <w:rPr>
          <w:rFonts w:ascii="Century Gothic" w:hAnsi="Century Gothic"/>
          <w:sz w:val="18"/>
          <w:szCs w:val="18"/>
          <w:lang w:val="nl-NL"/>
        </w:rPr>
        <w:t>Verdam</w:t>
      </w:r>
      <w:proofErr w:type="spellEnd"/>
      <w:r w:rsidR="00203D64" w:rsidRPr="00434C69">
        <w:rPr>
          <w:rFonts w:ascii="Century Gothic" w:hAnsi="Century Gothic"/>
          <w:sz w:val="18"/>
          <w:szCs w:val="18"/>
          <w:lang w:val="nl-NL"/>
        </w:rPr>
        <w:t>, M., &amp; Smit, E. G.,</w:t>
      </w:r>
      <w:r w:rsidRPr="00434C69">
        <w:rPr>
          <w:rFonts w:ascii="Century Gothic" w:hAnsi="Century Gothic"/>
          <w:sz w:val="18"/>
          <w:szCs w:val="18"/>
          <w:lang w:val="nl-NL"/>
        </w:rPr>
        <w:t xml:space="preserve"> (201</w:t>
      </w:r>
      <w:r w:rsidR="005F573C" w:rsidRPr="00434C69">
        <w:rPr>
          <w:rFonts w:ascii="Century Gothic" w:hAnsi="Century Gothic"/>
          <w:sz w:val="18"/>
          <w:szCs w:val="18"/>
          <w:lang w:val="nl-NL"/>
        </w:rPr>
        <w:t>9</w:t>
      </w:r>
      <w:r w:rsidRPr="00434C69">
        <w:rPr>
          <w:rFonts w:ascii="Century Gothic" w:hAnsi="Century Gothic"/>
          <w:sz w:val="18"/>
          <w:szCs w:val="18"/>
          <w:lang w:val="nl-NL"/>
        </w:rPr>
        <w:t xml:space="preserve">). </w:t>
      </w:r>
      <w:r w:rsidRPr="00434C69">
        <w:rPr>
          <w:rFonts w:ascii="Century Gothic" w:hAnsi="Century Gothic"/>
          <w:sz w:val="18"/>
          <w:szCs w:val="18"/>
        </w:rPr>
        <w:t xml:space="preserve">The effects of persuasive messages on cancer patients' attitudes, norms and intention to express concerns. </w:t>
      </w:r>
      <w:r w:rsidRPr="00434C69">
        <w:rPr>
          <w:rFonts w:ascii="Century Gothic" w:hAnsi="Century Gothic"/>
          <w:i/>
          <w:sz w:val="18"/>
          <w:szCs w:val="18"/>
        </w:rPr>
        <w:t>Patient Education and Counseling</w:t>
      </w:r>
      <w:r w:rsidR="00A3633C" w:rsidRPr="00434C69">
        <w:rPr>
          <w:rFonts w:ascii="Century Gothic" w:hAnsi="Century Gothic"/>
          <w:i/>
          <w:sz w:val="18"/>
          <w:szCs w:val="18"/>
        </w:rPr>
        <w:t>, (102)</w:t>
      </w:r>
      <w:r w:rsidR="00A3633C" w:rsidRPr="00434C69">
        <w:rPr>
          <w:rFonts w:ascii="Century Gothic" w:hAnsi="Century Gothic"/>
          <w:iCs/>
          <w:sz w:val="18"/>
          <w:szCs w:val="18"/>
        </w:rPr>
        <w:t>3,</w:t>
      </w:r>
      <w:r w:rsidR="00EA1171" w:rsidRPr="00434C69">
        <w:rPr>
          <w:rFonts w:ascii="Century Gothic" w:hAnsi="Century Gothic"/>
          <w:i/>
          <w:sz w:val="18"/>
          <w:szCs w:val="18"/>
        </w:rPr>
        <w:t xml:space="preserve"> 443-451,</w:t>
      </w:r>
      <w:hyperlink r:id="rId14" w:history="1">
        <w:r w:rsidR="00E81B8A" w:rsidRPr="00434C69">
          <w:rPr>
            <w:rStyle w:val="Hyperlink"/>
            <w:rFonts w:ascii="Century Gothic" w:hAnsi="Century Gothic"/>
            <w:color w:val="auto"/>
            <w:sz w:val="18"/>
            <w:szCs w:val="18"/>
            <w:u w:val="none"/>
          </w:rPr>
          <w:t>doi.org/10.1016/j.pec.2018.10.031</w:t>
        </w:r>
      </w:hyperlink>
    </w:p>
    <w:p w14:paraId="65E76EC0" w14:textId="77777777" w:rsidR="002E0BB3" w:rsidRPr="00434C69" w:rsidRDefault="002E0BB3" w:rsidP="00434C69">
      <w:pPr>
        <w:pStyle w:val="PlainText"/>
        <w:ind w:left="567" w:hanging="567"/>
        <w:rPr>
          <w:rFonts w:ascii="Century Gothic" w:hAnsi="Century Gothic"/>
          <w:sz w:val="18"/>
          <w:szCs w:val="18"/>
        </w:rPr>
      </w:pPr>
    </w:p>
    <w:p w14:paraId="7C1C22DD" w14:textId="77777777" w:rsidR="002E0BB3" w:rsidRPr="00434C69" w:rsidRDefault="002E0BB3" w:rsidP="00434C69">
      <w:pPr>
        <w:pStyle w:val="NoSpacing"/>
        <w:ind w:left="567" w:hanging="567"/>
        <w:rPr>
          <w:rFonts w:ascii="Century Gothic" w:hAnsi="Century Gothic"/>
          <w:sz w:val="18"/>
          <w:szCs w:val="18"/>
        </w:rPr>
      </w:pPr>
      <w:r w:rsidRPr="00434C69">
        <w:rPr>
          <w:rFonts w:ascii="Century Gothic" w:hAnsi="Century Gothic"/>
          <w:b/>
          <w:sz w:val="18"/>
          <w:szCs w:val="18"/>
        </w:rPr>
        <w:t>Linn, A. J.</w:t>
      </w:r>
      <w:r w:rsidRPr="00434C69">
        <w:rPr>
          <w:rFonts w:ascii="Century Gothic" w:hAnsi="Century Gothic"/>
          <w:sz w:val="18"/>
          <w:szCs w:val="18"/>
        </w:rPr>
        <w:t xml:space="preserve">, Van Weert, J. C. M., </w:t>
      </w:r>
      <w:proofErr w:type="spellStart"/>
      <w:r w:rsidRPr="00434C69">
        <w:rPr>
          <w:rFonts w:ascii="Century Gothic" w:hAnsi="Century Gothic"/>
          <w:sz w:val="18"/>
          <w:szCs w:val="18"/>
        </w:rPr>
        <w:t>Gebeyehu</w:t>
      </w:r>
      <w:proofErr w:type="spellEnd"/>
      <w:r w:rsidRPr="00434C69">
        <w:rPr>
          <w:rFonts w:ascii="Century Gothic" w:hAnsi="Century Gothic"/>
          <w:sz w:val="18"/>
          <w:szCs w:val="18"/>
        </w:rPr>
        <w:t xml:space="preserve">, B. G., Sanders, R., </w:t>
      </w:r>
      <w:proofErr w:type="spellStart"/>
      <w:r w:rsidRPr="00434C69">
        <w:rPr>
          <w:rFonts w:ascii="Century Gothic" w:hAnsi="Century Gothic"/>
          <w:sz w:val="18"/>
          <w:szCs w:val="18"/>
        </w:rPr>
        <w:t>Diviani</w:t>
      </w:r>
      <w:proofErr w:type="spellEnd"/>
      <w:r w:rsidRPr="00434C69">
        <w:rPr>
          <w:rFonts w:ascii="Century Gothic" w:hAnsi="Century Gothic"/>
          <w:sz w:val="18"/>
          <w:szCs w:val="18"/>
        </w:rPr>
        <w:t xml:space="preserve">, N., Smit, E. G.,&amp; van Dijk, L., (2019). </w:t>
      </w:r>
      <w:r w:rsidRPr="00434C69">
        <w:rPr>
          <w:rStyle w:val="nlmarticle-title"/>
          <w:rFonts w:ascii="Century Gothic" w:hAnsi="Century Gothic" w:cs="Arial"/>
          <w:sz w:val="18"/>
          <w:szCs w:val="18"/>
          <w:lang w:val="en"/>
        </w:rPr>
        <w:t>Patients’ Online Information-Seeking Behavior Throughout Treatment: The Impact on Medication Beliefs and Medication Adherence</w:t>
      </w:r>
      <w:r w:rsidRPr="00434C69">
        <w:rPr>
          <w:rFonts w:ascii="Century Gothic" w:hAnsi="Century Gothic"/>
          <w:sz w:val="18"/>
          <w:szCs w:val="18"/>
        </w:rPr>
        <w:t>.</w:t>
      </w:r>
      <w:r w:rsidRPr="00434C69">
        <w:rPr>
          <w:rFonts w:ascii="Century Gothic" w:hAnsi="Century Gothic"/>
          <w:i/>
          <w:sz w:val="18"/>
          <w:szCs w:val="18"/>
        </w:rPr>
        <w:t xml:space="preserve"> Health Communication (34),</w:t>
      </w:r>
      <w:hyperlink r:id="rId15" w:history="1">
        <w:r w:rsidRPr="00434C69">
          <w:rPr>
            <w:rStyle w:val="Hyperlink"/>
            <w:rFonts w:ascii="Century Gothic" w:hAnsi="Century Gothic" w:cs="Arial"/>
            <w:color w:val="auto"/>
            <w:sz w:val="18"/>
            <w:szCs w:val="18"/>
            <w:u w:val="none"/>
            <w:lang w:val="en"/>
          </w:rPr>
          <w:t>doi.org/10.1080/10410236.2018.1500430</w:t>
        </w:r>
      </w:hyperlink>
    </w:p>
    <w:p w14:paraId="39AA438C" w14:textId="3DED21F4" w:rsidR="00F4406F" w:rsidRPr="00434C69" w:rsidRDefault="00F4406F" w:rsidP="00434C69">
      <w:pPr>
        <w:ind w:left="567" w:hanging="567"/>
        <w:rPr>
          <w:rFonts w:ascii="Century Gothic" w:hAnsi="Century Gothic"/>
          <w:i/>
          <w:sz w:val="18"/>
          <w:szCs w:val="18"/>
          <w:lang w:val="en-US"/>
        </w:rPr>
      </w:pPr>
    </w:p>
    <w:p w14:paraId="595DDD52" w14:textId="1A2F889D" w:rsidR="00900784" w:rsidRPr="00434C69" w:rsidRDefault="00900784" w:rsidP="00434C69">
      <w:pPr>
        <w:ind w:left="567" w:hanging="567"/>
        <w:rPr>
          <w:rFonts w:ascii="Century Gothic" w:hAnsi="Century Gothic"/>
          <w:i/>
          <w:sz w:val="18"/>
          <w:szCs w:val="18"/>
          <w:lang w:val="en-US"/>
        </w:rPr>
      </w:pPr>
      <w:r w:rsidRPr="00434C69">
        <w:rPr>
          <w:rFonts w:ascii="Century Gothic" w:hAnsi="Century Gothic"/>
          <w:iCs/>
          <w:sz w:val="18"/>
          <w:szCs w:val="18"/>
          <w:lang w:val="en-US"/>
        </w:rPr>
        <w:t xml:space="preserve">Sanders, R., &amp; </w:t>
      </w:r>
      <w:r w:rsidRPr="00434C69">
        <w:rPr>
          <w:rFonts w:ascii="Century Gothic" w:hAnsi="Century Gothic"/>
          <w:b/>
          <w:iCs/>
          <w:sz w:val="18"/>
          <w:szCs w:val="18"/>
          <w:lang w:val="en-US"/>
        </w:rPr>
        <w:t>Linn, A. J.,</w:t>
      </w:r>
      <w:r w:rsidR="00FB7859" w:rsidRPr="00434C69">
        <w:rPr>
          <w:rFonts w:ascii="Century Gothic" w:hAnsi="Century Gothic"/>
          <w:iCs/>
          <w:sz w:val="18"/>
          <w:szCs w:val="18"/>
          <w:lang w:val="en-US"/>
        </w:rPr>
        <w:t xml:space="preserve"> (</w:t>
      </w:r>
      <w:r w:rsidR="000F408E" w:rsidRPr="00434C69">
        <w:rPr>
          <w:rFonts w:ascii="Century Gothic" w:hAnsi="Century Gothic"/>
          <w:iCs/>
          <w:sz w:val="18"/>
          <w:szCs w:val="18"/>
          <w:lang w:val="en-US"/>
        </w:rPr>
        <w:t>2018</w:t>
      </w:r>
      <w:r w:rsidRPr="00434C69">
        <w:rPr>
          <w:rFonts w:ascii="Century Gothic" w:hAnsi="Century Gothic"/>
          <w:iCs/>
          <w:sz w:val="18"/>
          <w:szCs w:val="18"/>
          <w:lang w:val="en-US"/>
        </w:rPr>
        <w:t xml:space="preserve">). </w:t>
      </w:r>
      <w:r w:rsidRPr="00434C69">
        <w:rPr>
          <w:rFonts w:ascii="Century Gothic" w:hAnsi="Century Gothic"/>
          <w:sz w:val="18"/>
          <w:szCs w:val="18"/>
          <w:lang w:val="en-US"/>
        </w:rPr>
        <w:t xml:space="preserve">A mixed method study investigating the impact of talking about patients’ internet use on patient-reported outcomes. </w:t>
      </w:r>
      <w:r w:rsidRPr="00434C69">
        <w:rPr>
          <w:rFonts w:ascii="Century Gothic" w:hAnsi="Century Gothic"/>
          <w:i/>
          <w:sz w:val="18"/>
          <w:szCs w:val="18"/>
          <w:lang w:val="en-US"/>
        </w:rPr>
        <w:t>Journal of Health Communication</w:t>
      </w:r>
      <w:r w:rsidR="00EA1171" w:rsidRPr="00434C69">
        <w:rPr>
          <w:rFonts w:ascii="Century Gothic" w:hAnsi="Century Gothic"/>
          <w:i/>
          <w:sz w:val="18"/>
          <w:szCs w:val="18"/>
          <w:lang w:val="en-US"/>
        </w:rPr>
        <w:t xml:space="preserve">, </w:t>
      </w:r>
      <w:r w:rsidR="00EA1171" w:rsidRPr="00434C69">
        <w:rPr>
          <w:rFonts w:ascii="Century Gothic" w:hAnsi="Century Gothic"/>
          <w:sz w:val="18"/>
          <w:szCs w:val="18"/>
          <w:lang w:val="en-US"/>
        </w:rPr>
        <w:t>23, 815-823,</w:t>
      </w:r>
      <w:r w:rsidR="00172670" w:rsidRPr="00434C69">
        <w:rPr>
          <w:rFonts w:ascii="Century Gothic" w:hAnsi="Century Gothic"/>
          <w:sz w:val="18"/>
          <w:szCs w:val="18"/>
          <w:lang w:val="en-US"/>
        </w:rPr>
        <w:t xml:space="preserve"> </w:t>
      </w:r>
      <w:proofErr w:type="spellStart"/>
      <w:r w:rsidR="00172670" w:rsidRPr="00434C69">
        <w:rPr>
          <w:rFonts w:ascii="Century Gothic" w:hAnsi="Century Gothic"/>
          <w:sz w:val="18"/>
          <w:szCs w:val="18"/>
          <w:lang w:val="en-US"/>
        </w:rPr>
        <w:t>doi</w:t>
      </w:r>
      <w:proofErr w:type="spellEnd"/>
      <w:r w:rsidR="000F408E" w:rsidRPr="00434C69">
        <w:rPr>
          <w:rFonts w:ascii="Century Gothic" w:hAnsi="Century Gothic" w:cs="ArialUnicodeMS"/>
          <w:sz w:val="18"/>
          <w:szCs w:val="18"/>
          <w:lang w:val="en-US"/>
        </w:rPr>
        <w:t>: 10.1080/10810730.2018.1514443</w:t>
      </w:r>
    </w:p>
    <w:p w14:paraId="658B6FDB" w14:textId="77777777" w:rsidR="00383CDF" w:rsidRPr="00434C69" w:rsidRDefault="00383CDF" w:rsidP="00434C69">
      <w:pPr>
        <w:pStyle w:val="NoSpacing"/>
        <w:ind w:left="567" w:hanging="567"/>
        <w:rPr>
          <w:rFonts w:ascii="Century Gothic" w:hAnsi="Century Gothic"/>
          <w:b/>
          <w:sz w:val="18"/>
          <w:szCs w:val="18"/>
        </w:rPr>
      </w:pPr>
    </w:p>
    <w:p w14:paraId="453CFA8B" w14:textId="6FA52E78" w:rsidR="009058C5" w:rsidRPr="00434C69" w:rsidRDefault="009058C5" w:rsidP="00434C69">
      <w:pPr>
        <w:autoSpaceDE w:val="0"/>
        <w:autoSpaceDN w:val="0"/>
        <w:adjustRightInd w:val="0"/>
        <w:ind w:left="567" w:hanging="567"/>
        <w:rPr>
          <w:rFonts w:ascii="Century Gothic" w:hAnsi="Century Gothic"/>
          <w:i/>
          <w:iCs/>
          <w:sz w:val="18"/>
          <w:szCs w:val="18"/>
          <w:lang w:val="en-US"/>
        </w:rPr>
      </w:pPr>
      <w:r w:rsidRPr="00434C69">
        <w:rPr>
          <w:rFonts w:ascii="Century Gothic" w:hAnsi="Century Gothic"/>
          <w:b/>
          <w:sz w:val="18"/>
          <w:szCs w:val="18"/>
          <w:lang w:val="en-US"/>
        </w:rPr>
        <w:t>Linn, A. J.,</w:t>
      </w:r>
      <w:r w:rsidRPr="00434C69">
        <w:rPr>
          <w:rFonts w:ascii="Century Gothic" w:hAnsi="Century Gothic"/>
          <w:sz w:val="18"/>
          <w:szCs w:val="18"/>
          <w:lang w:val="en-US"/>
        </w:rPr>
        <w:t xml:space="preserve"> van Dijk,</w:t>
      </w:r>
      <w:r w:rsidR="00E81E39" w:rsidRPr="00434C69">
        <w:rPr>
          <w:rFonts w:ascii="Century Gothic" w:hAnsi="Century Gothic"/>
          <w:sz w:val="18"/>
          <w:szCs w:val="18"/>
          <w:lang w:val="en-US"/>
        </w:rPr>
        <w:t xml:space="preserve"> </w:t>
      </w:r>
      <w:r w:rsidRPr="00434C69">
        <w:rPr>
          <w:rFonts w:ascii="Century Gothic" w:hAnsi="Century Gothic"/>
          <w:sz w:val="18"/>
          <w:szCs w:val="18"/>
          <w:lang w:val="en-US"/>
        </w:rPr>
        <w:t xml:space="preserve">L., van Weert J, C. M., </w:t>
      </w:r>
      <w:proofErr w:type="spellStart"/>
      <w:r w:rsidRPr="00434C69">
        <w:rPr>
          <w:rFonts w:ascii="Century Gothic" w:hAnsi="Century Gothic"/>
          <w:sz w:val="18"/>
          <w:szCs w:val="18"/>
          <w:lang w:val="en-US"/>
        </w:rPr>
        <w:t>Gebeyehu</w:t>
      </w:r>
      <w:proofErr w:type="spellEnd"/>
      <w:r w:rsidRPr="00434C69">
        <w:rPr>
          <w:rFonts w:ascii="Century Gothic" w:hAnsi="Century Gothic"/>
          <w:sz w:val="18"/>
          <w:szCs w:val="18"/>
          <w:lang w:val="en-US"/>
        </w:rPr>
        <w:t>,</w:t>
      </w:r>
      <w:r w:rsidR="00E81E39" w:rsidRPr="00434C69">
        <w:rPr>
          <w:rFonts w:ascii="Century Gothic" w:hAnsi="Century Gothic"/>
          <w:sz w:val="18"/>
          <w:szCs w:val="18"/>
          <w:lang w:val="en-US"/>
        </w:rPr>
        <w:t xml:space="preserve"> </w:t>
      </w:r>
      <w:r w:rsidRPr="00434C69">
        <w:rPr>
          <w:rFonts w:ascii="Century Gothic" w:hAnsi="Century Gothic"/>
          <w:sz w:val="18"/>
          <w:szCs w:val="18"/>
          <w:lang w:val="en-US"/>
        </w:rPr>
        <w:t xml:space="preserve">B. G., van </w:t>
      </w:r>
      <w:proofErr w:type="spellStart"/>
      <w:r w:rsidRPr="00434C69">
        <w:rPr>
          <w:rFonts w:ascii="Century Gothic" w:hAnsi="Century Gothic"/>
          <w:sz w:val="18"/>
          <w:szCs w:val="18"/>
          <w:lang w:val="en-US"/>
        </w:rPr>
        <w:t>Bodegraven</w:t>
      </w:r>
      <w:proofErr w:type="spellEnd"/>
      <w:r w:rsidRPr="00434C69">
        <w:rPr>
          <w:rFonts w:ascii="Century Gothic" w:hAnsi="Century Gothic"/>
          <w:sz w:val="18"/>
          <w:szCs w:val="18"/>
          <w:lang w:val="en-US"/>
        </w:rPr>
        <w:t xml:space="preserve"> A, A., &amp; Smit E. G. (2018). Creating a synergy effect: A cluster randomized controlled trial testing the effect of a tailored multimedia intervention on patient outcomes. </w:t>
      </w:r>
      <w:r w:rsidRPr="00434C69">
        <w:rPr>
          <w:rFonts w:ascii="Century Gothic" w:hAnsi="Century Gothic"/>
          <w:i/>
          <w:iCs/>
          <w:sz w:val="18"/>
          <w:szCs w:val="18"/>
          <w:lang w:val="en-US"/>
        </w:rPr>
        <w:t>Patient Education and Counseling</w:t>
      </w:r>
      <w:r w:rsidR="000F408E" w:rsidRPr="00434C69">
        <w:rPr>
          <w:rFonts w:ascii="Century Gothic" w:hAnsi="Century Gothic"/>
          <w:i/>
          <w:iCs/>
          <w:sz w:val="18"/>
          <w:szCs w:val="18"/>
          <w:lang w:val="en-US"/>
        </w:rPr>
        <w:t>, 101</w:t>
      </w:r>
      <w:r w:rsidR="000F408E" w:rsidRPr="00434C69">
        <w:rPr>
          <w:rFonts w:ascii="Century Gothic" w:hAnsi="Century Gothic"/>
          <w:iCs/>
          <w:sz w:val="18"/>
          <w:szCs w:val="18"/>
          <w:lang w:val="en-US"/>
        </w:rPr>
        <w:t xml:space="preserve">(8), 1419-1426. </w:t>
      </w:r>
      <w:proofErr w:type="spellStart"/>
      <w:r w:rsidR="000F408E" w:rsidRPr="00434C69">
        <w:rPr>
          <w:rFonts w:ascii="Century Gothic" w:hAnsi="Century Gothic" w:cs="Arial"/>
          <w:sz w:val="18"/>
          <w:szCs w:val="18"/>
          <w:lang w:val="en"/>
        </w:rPr>
        <w:t>doi</w:t>
      </w:r>
      <w:proofErr w:type="spellEnd"/>
      <w:r w:rsidR="000F408E" w:rsidRPr="00434C69">
        <w:rPr>
          <w:rFonts w:ascii="Century Gothic" w:hAnsi="Century Gothic" w:cs="Arial"/>
          <w:sz w:val="18"/>
          <w:szCs w:val="18"/>
          <w:lang w:val="en"/>
        </w:rPr>
        <w:t>: 10.1016/j.pec.2018.03.017</w:t>
      </w:r>
    </w:p>
    <w:p w14:paraId="72E13862" w14:textId="77777777" w:rsidR="009058C5" w:rsidRPr="00434C69" w:rsidRDefault="009058C5" w:rsidP="00434C69">
      <w:pPr>
        <w:ind w:left="567" w:hanging="567"/>
        <w:rPr>
          <w:rFonts w:ascii="Century Gothic" w:hAnsi="Century Gothic"/>
          <w:sz w:val="18"/>
          <w:szCs w:val="18"/>
          <w:lang w:val="en-US"/>
        </w:rPr>
      </w:pPr>
    </w:p>
    <w:p w14:paraId="76BC651A" w14:textId="06599EEE" w:rsidR="006136FD" w:rsidRPr="00434C69" w:rsidRDefault="00000000" w:rsidP="00434C69">
      <w:pPr>
        <w:ind w:left="567" w:hanging="567"/>
        <w:rPr>
          <w:rFonts w:ascii="Century Gothic" w:hAnsi="Century Gothic"/>
          <w:i/>
          <w:iCs/>
          <w:sz w:val="18"/>
          <w:szCs w:val="18"/>
          <w:lang w:val="en-US"/>
        </w:rPr>
      </w:pPr>
      <w:hyperlink r:id="rId16" w:tooltip="Permalink to Brandes, K., Van der Goot, M.J., Smit, E.G., Van Weert, J.C.M., &amp; Linn, A.J. (2017). Understanding the interplay of cancer patients’ instrumental concerns and emotions. Patient Education and Counseling, 100,  839-845. doi 10.1016/j.pec.2017.02.002" w:history="1">
        <w:proofErr w:type="spellStart"/>
        <w:r w:rsidR="006136FD" w:rsidRPr="00434C69">
          <w:rPr>
            <w:rStyle w:val="Hyperlink"/>
            <w:rFonts w:ascii="Century Gothic" w:hAnsi="Century Gothic"/>
            <w:color w:val="auto"/>
            <w:sz w:val="18"/>
            <w:szCs w:val="18"/>
            <w:u w:val="none"/>
            <w:lang w:val="en-US"/>
          </w:rPr>
          <w:t>Brandes</w:t>
        </w:r>
        <w:proofErr w:type="spellEnd"/>
        <w:r w:rsidR="006136FD" w:rsidRPr="00434C69">
          <w:rPr>
            <w:rStyle w:val="Hyperlink"/>
            <w:rFonts w:ascii="Century Gothic" w:hAnsi="Century Gothic"/>
            <w:color w:val="auto"/>
            <w:sz w:val="18"/>
            <w:szCs w:val="18"/>
            <w:u w:val="none"/>
            <w:lang w:val="en-US"/>
          </w:rPr>
          <w:t>, K., Van der Goot, M.J., Smit, E.G., Van Weert, J.C.M., &amp;</w:t>
        </w:r>
        <w:r w:rsidR="006136FD" w:rsidRPr="00434C69">
          <w:rPr>
            <w:rStyle w:val="Hyperlink"/>
            <w:rFonts w:ascii="Century Gothic" w:hAnsi="Century Gothic"/>
            <w:b/>
            <w:color w:val="auto"/>
            <w:sz w:val="18"/>
            <w:szCs w:val="18"/>
            <w:u w:val="none"/>
            <w:lang w:val="en-US"/>
          </w:rPr>
          <w:t xml:space="preserve"> Linn, A.J.</w:t>
        </w:r>
        <w:r w:rsidR="006136FD" w:rsidRPr="00434C69">
          <w:rPr>
            <w:rStyle w:val="Hyperlink"/>
            <w:rFonts w:ascii="Century Gothic" w:hAnsi="Century Gothic"/>
            <w:color w:val="auto"/>
            <w:sz w:val="18"/>
            <w:szCs w:val="18"/>
            <w:u w:val="none"/>
            <w:lang w:val="en-US"/>
          </w:rPr>
          <w:t xml:space="preserve"> (2017). Understanding the interplay of cancer patients’ instrumental concerns and emotions. </w:t>
        </w:r>
        <w:r w:rsidR="006136FD" w:rsidRPr="00434C69">
          <w:rPr>
            <w:rStyle w:val="Hyperlink"/>
            <w:rFonts w:ascii="Century Gothic" w:hAnsi="Century Gothic"/>
            <w:i/>
            <w:color w:val="auto"/>
            <w:sz w:val="18"/>
            <w:szCs w:val="18"/>
            <w:u w:val="none"/>
            <w:lang w:val="en-US"/>
          </w:rPr>
          <w:t>Patient Education and Counseling,</w:t>
        </w:r>
        <w:r w:rsidR="006136FD" w:rsidRPr="00434C69">
          <w:rPr>
            <w:rStyle w:val="Hyperlink"/>
            <w:rFonts w:ascii="Century Gothic" w:hAnsi="Century Gothic"/>
            <w:color w:val="auto"/>
            <w:sz w:val="18"/>
            <w:szCs w:val="18"/>
            <w:u w:val="none"/>
            <w:lang w:val="en-US"/>
          </w:rPr>
          <w:t xml:space="preserve"> 100, 839-845. </w:t>
        </w:r>
        <w:proofErr w:type="spellStart"/>
        <w:r w:rsidR="006136FD" w:rsidRPr="00434C69">
          <w:rPr>
            <w:rStyle w:val="Hyperlink"/>
            <w:rFonts w:ascii="Century Gothic" w:hAnsi="Century Gothic"/>
            <w:color w:val="auto"/>
            <w:sz w:val="18"/>
            <w:szCs w:val="18"/>
            <w:u w:val="none"/>
            <w:lang w:val="en-US"/>
          </w:rPr>
          <w:t>doi</w:t>
        </w:r>
        <w:proofErr w:type="spellEnd"/>
        <w:r w:rsidR="006136FD" w:rsidRPr="00434C69">
          <w:rPr>
            <w:rStyle w:val="Hyperlink"/>
            <w:rFonts w:ascii="Century Gothic" w:hAnsi="Century Gothic"/>
            <w:color w:val="auto"/>
            <w:sz w:val="18"/>
            <w:szCs w:val="18"/>
            <w:u w:val="none"/>
            <w:lang w:val="en-US"/>
          </w:rPr>
          <w:t xml:space="preserve"> 10.1016/j.pec.2017.02.002</w:t>
        </w:r>
      </w:hyperlink>
    </w:p>
    <w:bookmarkEnd w:id="3"/>
    <w:bookmarkEnd w:id="4"/>
    <w:p w14:paraId="5980CA95" w14:textId="77777777" w:rsidR="00A26943" w:rsidRPr="00434C69" w:rsidRDefault="00A26943" w:rsidP="00434C69">
      <w:pPr>
        <w:rPr>
          <w:rFonts w:ascii="Century Gothic" w:hAnsi="Century Gothic"/>
          <w:b/>
          <w:sz w:val="18"/>
          <w:szCs w:val="18"/>
          <w:lang w:val="en-US"/>
        </w:rPr>
      </w:pPr>
    </w:p>
    <w:p w14:paraId="463B3BDB" w14:textId="7BDFD63B" w:rsidR="009C206B" w:rsidRPr="00434C69" w:rsidRDefault="009C206B" w:rsidP="00434C69">
      <w:pPr>
        <w:ind w:left="567" w:hanging="567"/>
        <w:rPr>
          <w:rFonts w:ascii="Century Gothic" w:hAnsi="Century Gothic"/>
          <w:sz w:val="18"/>
          <w:szCs w:val="18"/>
          <w:lang w:val="en-US"/>
        </w:rPr>
      </w:pPr>
      <w:proofErr w:type="spellStart"/>
      <w:r w:rsidRPr="00434C69">
        <w:rPr>
          <w:rStyle w:val="Strong"/>
          <w:rFonts w:ascii="Century Gothic" w:hAnsi="Century Gothic" w:cstheme="minorHAnsi"/>
          <w:b w:val="0"/>
          <w:sz w:val="18"/>
          <w:szCs w:val="18"/>
          <w:lang w:val="en-US"/>
        </w:rPr>
        <w:t>Brandes</w:t>
      </w:r>
      <w:proofErr w:type="spellEnd"/>
      <w:r w:rsidRPr="00434C69">
        <w:rPr>
          <w:rStyle w:val="Strong"/>
          <w:rFonts w:ascii="Century Gothic" w:hAnsi="Century Gothic" w:cstheme="minorHAnsi"/>
          <w:b w:val="0"/>
          <w:sz w:val="18"/>
          <w:szCs w:val="18"/>
          <w:lang w:val="en-US"/>
        </w:rPr>
        <w:t xml:space="preserve">, K., </w:t>
      </w:r>
      <w:r w:rsidRPr="00434C69">
        <w:rPr>
          <w:rStyle w:val="Strong"/>
          <w:rFonts w:ascii="Century Gothic" w:hAnsi="Century Gothic" w:cstheme="minorHAnsi"/>
          <w:sz w:val="18"/>
          <w:szCs w:val="18"/>
          <w:lang w:val="en-US"/>
        </w:rPr>
        <w:t>Linn, A. J.</w:t>
      </w:r>
      <w:r w:rsidRPr="00434C69">
        <w:rPr>
          <w:rStyle w:val="Strong"/>
          <w:rFonts w:ascii="Century Gothic" w:hAnsi="Century Gothic" w:cstheme="minorHAnsi"/>
          <w:b w:val="0"/>
          <w:sz w:val="18"/>
          <w:szCs w:val="18"/>
          <w:lang w:val="en-US"/>
        </w:rPr>
        <w:t>, Smit, E. G.,</w:t>
      </w:r>
      <w:r w:rsidR="006136FD" w:rsidRPr="00434C69">
        <w:rPr>
          <w:rStyle w:val="Strong"/>
          <w:rFonts w:ascii="Century Gothic" w:hAnsi="Century Gothic" w:cstheme="minorHAnsi"/>
          <w:b w:val="0"/>
          <w:sz w:val="18"/>
          <w:szCs w:val="18"/>
          <w:lang w:val="en-US"/>
        </w:rPr>
        <w:t xml:space="preserve"> Van Weert,&amp;</w:t>
      </w:r>
      <w:r w:rsidR="00E81E39" w:rsidRPr="00434C69">
        <w:rPr>
          <w:rStyle w:val="Strong"/>
          <w:rFonts w:ascii="Century Gothic" w:hAnsi="Century Gothic" w:cstheme="minorHAnsi"/>
          <w:b w:val="0"/>
          <w:sz w:val="18"/>
          <w:szCs w:val="18"/>
          <w:lang w:val="en-US"/>
        </w:rPr>
        <w:t xml:space="preserve"> </w:t>
      </w:r>
      <w:r w:rsidR="006136FD" w:rsidRPr="00434C69">
        <w:rPr>
          <w:rStyle w:val="Strong"/>
          <w:rFonts w:ascii="Century Gothic" w:hAnsi="Century Gothic" w:cstheme="minorHAnsi"/>
          <w:b w:val="0"/>
          <w:sz w:val="18"/>
          <w:szCs w:val="18"/>
          <w:lang w:val="en-US"/>
        </w:rPr>
        <w:t>J. C. M. (2016</w:t>
      </w:r>
      <w:r w:rsidRPr="00434C69">
        <w:rPr>
          <w:rStyle w:val="Strong"/>
          <w:rFonts w:ascii="Century Gothic" w:hAnsi="Century Gothic" w:cstheme="minorHAnsi"/>
          <w:b w:val="0"/>
          <w:sz w:val="18"/>
          <w:szCs w:val="18"/>
          <w:lang w:val="en-US"/>
        </w:rPr>
        <w:t>).</w:t>
      </w:r>
      <w:r w:rsidR="00203D64" w:rsidRPr="00434C69">
        <w:rPr>
          <w:rFonts w:ascii="Century Gothic" w:hAnsi="Century Gothic"/>
          <w:b/>
          <w:sz w:val="18"/>
          <w:szCs w:val="18"/>
          <w:lang w:val="en-US"/>
        </w:rPr>
        <w:t xml:space="preserve"> </w:t>
      </w:r>
      <w:r w:rsidR="00203D64" w:rsidRPr="00434C69">
        <w:rPr>
          <w:rFonts w:ascii="Century Gothic" w:hAnsi="Century Gothic"/>
          <w:sz w:val="18"/>
          <w:szCs w:val="18"/>
          <w:lang w:val="en-US"/>
        </w:rPr>
        <w:t>Unraveling the determinants of cancer patients' intention to express concerns</w:t>
      </w:r>
      <w:r w:rsidRPr="00434C69">
        <w:rPr>
          <w:rFonts w:ascii="Century Gothic" w:hAnsi="Century Gothic"/>
          <w:sz w:val="18"/>
          <w:szCs w:val="18"/>
          <w:lang w:val="en-US"/>
        </w:rPr>
        <w:t xml:space="preserve">. </w:t>
      </w:r>
      <w:r w:rsidRPr="00434C69">
        <w:rPr>
          <w:rFonts w:ascii="Century Gothic" w:hAnsi="Century Gothic"/>
          <w:i/>
          <w:sz w:val="18"/>
          <w:szCs w:val="18"/>
          <w:lang w:val="en-US"/>
        </w:rPr>
        <w:t>Journal of Health Communication</w:t>
      </w:r>
      <w:r w:rsidR="006136FD" w:rsidRPr="00434C69">
        <w:rPr>
          <w:rFonts w:ascii="Century Gothic" w:hAnsi="Century Gothic"/>
          <w:i/>
          <w:sz w:val="18"/>
          <w:szCs w:val="18"/>
          <w:lang w:val="en-US"/>
        </w:rPr>
        <w:t>,</w:t>
      </w:r>
      <w:hyperlink r:id="rId17" w:tooltip="Permalink to Brandes, K., Linn, A.J., Smit, E.G., &amp; Van Weert, J.C.M. (2016). Unraveling the determinants of cancer patients’ concern expression. Journal of Health Communication, 21(3), 327-336. doi: 10.1080/10810730.2015.1080325" w:history="1">
        <w:r w:rsidR="006136FD" w:rsidRPr="00434C69">
          <w:rPr>
            <w:rStyle w:val="Hyperlink"/>
            <w:rFonts w:ascii="Century Gothic" w:hAnsi="Century Gothic"/>
            <w:color w:val="auto"/>
            <w:sz w:val="18"/>
            <w:szCs w:val="18"/>
            <w:u w:val="none"/>
            <w:lang w:val="en-US"/>
          </w:rPr>
          <w:t xml:space="preserve">21(3), 327-336. </w:t>
        </w:r>
        <w:proofErr w:type="spellStart"/>
        <w:r w:rsidR="006136FD" w:rsidRPr="00434C69">
          <w:rPr>
            <w:rStyle w:val="Hyperlink"/>
            <w:rFonts w:ascii="Century Gothic" w:hAnsi="Century Gothic"/>
            <w:color w:val="auto"/>
            <w:sz w:val="18"/>
            <w:szCs w:val="18"/>
            <w:u w:val="none"/>
            <w:lang w:val="en-US"/>
          </w:rPr>
          <w:t>doi</w:t>
        </w:r>
        <w:proofErr w:type="spellEnd"/>
        <w:r w:rsidR="006136FD" w:rsidRPr="00434C69">
          <w:rPr>
            <w:rStyle w:val="Hyperlink"/>
            <w:rFonts w:ascii="Century Gothic" w:hAnsi="Century Gothic"/>
            <w:color w:val="auto"/>
            <w:sz w:val="18"/>
            <w:szCs w:val="18"/>
            <w:u w:val="none"/>
            <w:lang w:val="en-US"/>
          </w:rPr>
          <w:t>: 10.1080/10810730.2015.1080325</w:t>
        </w:r>
      </w:hyperlink>
      <w:r w:rsidR="00172670" w:rsidRPr="00434C69">
        <w:rPr>
          <w:rFonts w:ascii="Century Gothic" w:hAnsi="Century Gothic"/>
          <w:sz w:val="18"/>
          <w:szCs w:val="18"/>
          <w:lang w:val="en-US"/>
        </w:rPr>
        <w:t>.</w:t>
      </w:r>
    </w:p>
    <w:p w14:paraId="5F8C0645" w14:textId="4DFB47D0" w:rsidR="00172670" w:rsidRPr="00434C69" w:rsidRDefault="00B91281" w:rsidP="00434C69">
      <w:pPr>
        <w:ind w:left="567" w:hanging="567"/>
        <w:rPr>
          <w:rFonts w:ascii="Century Gothic" w:hAnsi="Century Gothic" w:cstheme="minorHAnsi"/>
          <w:sz w:val="18"/>
          <w:szCs w:val="18"/>
        </w:rPr>
      </w:pPr>
      <w:r w:rsidRPr="00434C69">
        <w:rPr>
          <w:rFonts w:ascii="Century Gothic" w:hAnsi="Century Gothic" w:cstheme="minorHAnsi"/>
          <w:b/>
          <w:color w:val="000000" w:themeColor="text1"/>
          <w:sz w:val="18"/>
          <w:szCs w:val="18"/>
          <w:lang w:val="en-US"/>
        </w:rPr>
        <w:t>Linn, A. J.</w:t>
      </w:r>
      <w:r w:rsidRPr="00434C69">
        <w:rPr>
          <w:rFonts w:ascii="Century Gothic" w:hAnsi="Century Gothic" w:cstheme="minorHAnsi"/>
          <w:color w:val="000000" w:themeColor="text1"/>
          <w:sz w:val="18"/>
          <w:szCs w:val="18"/>
          <w:lang w:val="en-US"/>
        </w:rPr>
        <w:t xml:space="preserve">, Vandeberg, L., Wennekers, A. M., </w:t>
      </w:r>
      <w:proofErr w:type="spellStart"/>
      <w:r w:rsidRPr="00434C69">
        <w:rPr>
          <w:rFonts w:ascii="Century Gothic" w:hAnsi="Century Gothic" w:cstheme="minorHAnsi"/>
          <w:color w:val="000000" w:themeColor="text1"/>
          <w:sz w:val="18"/>
          <w:szCs w:val="18"/>
          <w:lang w:val="en-US"/>
        </w:rPr>
        <w:t>Vervloet</w:t>
      </w:r>
      <w:proofErr w:type="spellEnd"/>
      <w:r w:rsidRPr="00434C69">
        <w:rPr>
          <w:rFonts w:ascii="Century Gothic" w:hAnsi="Century Gothic" w:cstheme="minorHAnsi"/>
          <w:color w:val="000000" w:themeColor="text1"/>
          <w:sz w:val="18"/>
          <w:szCs w:val="18"/>
          <w:lang w:val="en-US"/>
        </w:rPr>
        <w:t>, M., van Dijk, L. &amp; van den Bemt, B. J. F. (</w:t>
      </w:r>
      <w:r w:rsidR="00576A3F" w:rsidRPr="00434C69">
        <w:rPr>
          <w:rFonts w:ascii="Century Gothic" w:hAnsi="Century Gothic" w:cstheme="minorHAnsi"/>
          <w:color w:val="000000" w:themeColor="text1"/>
          <w:sz w:val="18"/>
          <w:szCs w:val="18"/>
          <w:lang w:val="en-US"/>
        </w:rPr>
        <w:t>2016</w:t>
      </w:r>
      <w:r w:rsidRPr="00434C69">
        <w:rPr>
          <w:rFonts w:ascii="Century Gothic" w:hAnsi="Century Gothic" w:cstheme="minorHAnsi"/>
          <w:color w:val="000000" w:themeColor="text1"/>
          <w:sz w:val="18"/>
          <w:szCs w:val="18"/>
          <w:lang w:val="en-US"/>
        </w:rPr>
        <w:t>)</w:t>
      </w:r>
      <w:r w:rsidR="00203D64" w:rsidRPr="00434C69">
        <w:rPr>
          <w:rFonts w:ascii="Century Gothic" w:hAnsi="Century Gothic" w:cs="Arial"/>
          <w:b/>
          <w:bCs/>
          <w:color w:val="020202"/>
          <w:kern w:val="36"/>
          <w:sz w:val="18"/>
          <w:szCs w:val="18"/>
          <w:lang w:val="en"/>
        </w:rPr>
        <w:t xml:space="preserve"> </w:t>
      </w:r>
      <w:r w:rsidR="00203D64" w:rsidRPr="00434C69">
        <w:rPr>
          <w:rFonts w:ascii="Century Gothic" w:hAnsi="Century Gothic" w:cs="Arial"/>
          <w:bCs/>
          <w:color w:val="020202"/>
          <w:kern w:val="36"/>
          <w:sz w:val="18"/>
          <w:szCs w:val="18"/>
          <w:lang w:val="en"/>
        </w:rPr>
        <w:t>Disentangling Rheumatoid Arthritis Patients’ Implicit and Explicit Attitudes toward Methotrexate</w:t>
      </w:r>
      <w:r w:rsidRPr="00434C69">
        <w:rPr>
          <w:rFonts w:ascii="Century Gothic" w:hAnsi="Century Gothic" w:cstheme="minorHAnsi"/>
          <w:color w:val="000000" w:themeColor="text1"/>
          <w:sz w:val="18"/>
          <w:szCs w:val="18"/>
          <w:lang w:val="en-US"/>
        </w:rPr>
        <w:t xml:space="preserve">. </w:t>
      </w:r>
      <w:r w:rsidRPr="00434C69">
        <w:rPr>
          <w:rFonts w:ascii="Century Gothic" w:hAnsi="Century Gothic" w:cstheme="minorHAnsi"/>
          <w:i/>
          <w:color w:val="000000" w:themeColor="text1"/>
          <w:sz w:val="18"/>
          <w:szCs w:val="18"/>
        </w:rPr>
        <w:t>Frontiers</w:t>
      </w:r>
      <w:r w:rsidR="00576A3F" w:rsidRPr="00434C69">
        <w:rPr>
          <w:rFonts w:ascii="Century Gothic" w:hAnsi="Century Gothic" w:cstheme="minorHAnsi"/>
          <w:i/>
          <w:color w:val="000000" w:themeColor="text1"/>
          <w:sz w:val="18"/>
          <w:szCs w:val="18"/>
        </w:rPr>
        <w:t>, 7, 233.</w:t>
      </w:r>
    </w:p>
    <w:p w14:paraId="446655FD" w14:textId="77777777" w:rsidR="00B91281" w:rsidRPr="00434C69" w:rsidRDefault="00B91281" w:rsidP="00434C69">
      <w:pPr>
        <w:ind w:left="567" w:hanging="567"/>
        <w:rPr>
          <w:rStyle w:val="Strong"/>
          <w:rFonts w:ascii="Century Gothic" w:hAnsi="Century Gothic" w:cstheme="minorHAnsi"/>
          <w:sz w:val="18"/>
          <w:szCs w:val="18"/>
        </w:rPr>
      </w:pPr>
    </w:p>
    <w:p w14:paraId="0A6F510D" w14:textId="64DE70FA" w:rsidR="007F2F2A" w:rsidRPr="00434C69" w:rsidRDefault="007F2F2A" w:rsidP="00434C69">
      <w:pPr>
        <w:ind w:left="567" w:hanging="567"/>
        <w:rPr>
          <w:rFonts w:ascii="Century Gothic" w:hAnsi="Century Gothic" w:cstheme="minorHAnsi"/>
          <w:sz w:val="18"/>
          <w:szCs w:val="18"/>
          <w:lang w:val="en-US"/>
        </w:rPr>
      </w:pPr>
      <w:r w:rsidRPr="00434C69">
        <w:rPr>
          <w:rStyle w:val="Strong"/>
          <w:rFonts w:ascii="Century Gothic" w:hAnsi="Century Gothic" w:cstheme="minorHAnsi"/>
          <w:sz w:val="18"/>
          <w:szCs w:val="18"/>
        </w:rPr>
        <w:t xml:space="preserve">Linn, A. J., </w:t>
      </w:r>
      <w:r w:rsidRPr="00434C69">
        <w:rPr>
          <w:rStyle w:val="Strong"/>
          <w:rFonts w:ascii="Century Gothic" w:hAnsi="Century Gothic" w:cstheme="minorHAnsi"/>
          <w:b w:val="0"/>
          <w:sz w:val="18"/>
          <w:szCs w:val="18"/>
        </w:rPr>
        <w:t xml:space="preserve">Van Weert, J. C. M., Van Dijk, L., Horne, R. &amp; Smit, E. G. </w:t>
      </w:r>
      <w:r w:rsidRPr="00434C69">
        <w:rPr>
          <w:rFonts w:ascii="Century Gothic" w:hAnsi="Century Gothic" w:cstheme="minorHAnsi"/>
          <w:sz w:val="18"/>
          <w:szCs w:val="18"/>
        </w:rPr>
        <w:t>(</w:t>
      </w:r>
      <w:r w:rsidRPr="00434C69">
        <w:rPr>
          <w:rStyle w:val="Strong"/>
          <w:rFonts w:ascii="Century Gothic" w:hAnsi="Century Gothic" w:cstheme="minorHAnsi"/>
          <w:b w:val="0"/>
          <w:sz w:val="18"/>
          <w:szCs w:val="18"/>
        </w:rPr>
        <w:t>2016)</w:t>
      </w:r>
      <w:r w:rsidRPr="00434C69">
        <w:rPr>
          <w:rFonts w:ascii="Century Gothic" w:hAnsi="Century Gothic" w:cstheme="minorHAnsi"/>
          <w:b/>
          <w:sz w:val="18"/>
          <w:szCs w:val="18"/>
        </w:rPr>
        <w:t xml:space="preserve">. </w:t>
      </w:r>
      <w:r w:rsidR="00337B08" w:rsidRPr="00434C69">
        <w:rPr>
          <w:rFonts w:ascii="Century Gothic" w:hAnsi="Century Gothic" w:cs="Arial"/>
          <w:sz w:val="18"/>
          <w:szCs w:val="18"/>
          <w:lang w:val="en"/>
        </w:rPr>
        <w:t>The value of nurses' tailored communication when discussing medicines: Exploring the relationship between satisfaction, beliefs and adherence.</w:t>
      </w:r>
      <w:r w:rsidRPr="00434C69">
        <w:rPr>
          <w:rFonts w:ascii="Century Gothic" w:hAnsi="Century Gothic" w:cstheme="minorHAnsi"/>
          <w:i/>
          <w:sz w:val="18"/>
          <w:szCs w:val="18"/>
          <w:lang w:val="en-US"/>
        </w:rPr>
        <w:t>Journal of Health Psychology, 21</w:t>
      </w:r>
      <w:r w:rsidRPr="00434C69">
        <w:rPr>
          <w:rFonts w:ascii="Century Gothic" w:hAnsi="Century Gothic" w:cstheme="minorHAnsi"/>
          <w:sz w:val="18"/>
          <w:szCs w:val="18"/>
          <w:lang w:val="en-US"/>
        </w:rPr>
        <w:t xml:space="preserve"> (5) </w:t>
      </w:r>
      <w:r w:rsidRPr="00434C69">
        <w:rPr>
          <w:rFonts w:ascii="Century Gothic" w:hAnsi="Century Gothic" w:cs="Arial"/>
          <w:sz w:val="18"/>
          <w:szCs w:val="18"/>
          <w:lang w:val="en-US"/>
        </w:rPr>
        <w:t>798-807</w:t>
      </w:r>
    </w:p>
    <w:p w14:paraId="6B8525EE" w14:textId="77777777" w:rsidR="007F2F2A" w:rsidRPr="00434C69" w:rsidRDefault="007F2F2A" w:rsidP="00434C69">
      <w:pPr>
        <w:ind w:left="567" w:hanging="567"/>
        <w:rPr>
          <w:rFonts w:ascii="Century Gothic" w:hAnsi="Century Gothic" w:cstheme="minorHAnsi"/>
          <w:sz w:val="18"/>
          <w:szCs w:val="18"/>
          <w:lang w:val="en-US"/>
        </w:rPr>
      </w:pPr>
    </w:p>
    <w:p w14:paraId="20AD20C3" w14:textId="5C541033" w:rsidR="0049712D" w:rsidRPr="00434C69" w:rsidRDefault="0049712D" w:rsidP="00434C69">
      <w:pPr>
        <w:ind w:left="567" w:hanging="567"/>
        <w:rPr>
          <w:rFonts w:ascii="Century Gothic" w:hAnsi="Century Gothic"/>
          <w:sz w:val="18"/>
          <w:szCs w:val="18"/>
        </w:rPr>
      </w:pPr>
      <w:proofErr w:type="spellStart"/>
      <w:r w:rsidRPr="00434C69">
        <w:rPr>
          <w:rStyle w:val="Strong"/>
          <w:rFonts w:ascii="Century Gothic" w:hAnsi="Century Gothic" w:cstheme="minorHAnsi"/>
          <w:b w:val="0"/>
          <w:sz w:val="18"/>
          <w:szCs w:val="18"/>
        </w:rPr>
        <w:t>Dima</w:t>
      </w:r>
      <w:proofErr w:type="spellEnd"/>
      <w:r w:rsidRPr="00434C69">
        <w:rPr>
          <w:rStyle w:val="Strong"/>
          <w:rFonts w:ascii="Century Gothic" w:hAnsi="Century Gothic" w:cstheme="minorHAnsi"/>
          <w:b w:val="0"/>
          <w:sz w:val="18"/>
          <w:szCs w:val="18"/>
        </w:rPr>
        <w:t>, A.,</w:t>
      </w:r>
      <w:r w:rsidRPr="00434C69">
        <w:rPr>
          <w:rStyle w:val="Strong"/>
          <w:rFonts w:ascii="Century Gothic" w:hAnsi="Century Gothic" w:cstheme="minorHAnsi"/>
          <w:sz w:val="18"/>
          <w:szCs w:val="18"/>
        </w:rPr>
        <w:t xml:space="preserve"> Linn, </w:t>
      </w:r>
      <w:r w:rsidRPr="00434C69">
        <w:rPr>
          <w:rStyle w:val="Strong"/>
          <w:rFonts w:ascii="Century Gothic" w:hAnsi="Century Gothic" w:cstheme="minorHAnsi"/>
          <w:caps/>
          <w:sz w:val="18"/>
          <w:szCs w:val="18"/>
        </w:rPr>
        <w:t xml:space="preserve">A. J. </w:t>
      </w:r>
      <w:r w:rsidRPr="00434C69">
        <w:rPr>
          <w:rStyle w:val="Strong"/>
          <w:rFonts w:ascii="Century Gothic" w:hAnsi="Century Gothic" w:cstheme="minorHAnsi"/>
          <w:b w:val="0"/>
          <w:caps/>
          <w:sz w:val="18"/>
          <w:szCs w:val="18"/>
        </w:rPr>
        <w:t xml:space="preserve">&amp; </w:t>
      </w:r>
      <w:r w:rsidRPr="00434C69">
        <w:rPr>
          <w:rStyle w:val="Strong"/>
          <w:rFonts w:ascii="Century Gothic" w:hAnsi="Century Gothic" w:cstheme="minorHAnsi"/>
          <w:b w:val="0"/>
          <w:sz w:val="18"/>
          <w:szCs w:val="18"/>
        </w:rPr>
        <w:t xml:space="preserve">Schweitzer, A. </w:t>
      </w:r>
      <w:r w:rsidR="009C206B" w:rsidRPr="00434C69">
        <w:rPr>
          <w:rStyle w:val="Strong"/>
          <w:rFonts w:ascii="Century Gothic" w:hAnsi="Century Gothic" w:cstheme="minorHAnsi"/>
          <w:b w:val="0"/>
          <w:sz w:val="18"/>
          <w:szCs w:val="18"/>
        </w:rPr>
        <w:t xml:space="preserve">(2016). </w:t>
      </w:r>
      <w:r w:rsidRPr="00434C69">
        <w:rPr>
          <w:rFonts w:ascii="Century Gothic" w:hAnsi="Century Gothic"/>
          <w:sz w:val="18"/>
          <w:szCs w:val="18"/>
          <w:lang w:val="en-US"/>
        </w:rPr>
        <w:t>Where we are now and how we can improve: a qualitative study of practitioners’ perspectives on providing ART adherence support in Romania.</w:t>
      </w:r>
      <w:r w:rsidR="00E81E39" w:rsidRPr="00434C69">
        <w:rPr>
          <w:rFonts w:ascii="Century Gothic" w:hAnsi="Century Gothic"/>
          <w:sz w:val="18"/>
          <w:szCs w:val="18"/>
          <w:lang w:val="en-US"/>
        </w:rPr>
        <w:t xml:space="preserve"> </w:t>
      </w:r>
      <w:r w:rsidRPr="00434C69">
        <w:rPr>
          <w:rFonts w:ascii="Century Gothic" w:hAnsi="Century Gothic"/>
          <w:i/>
          <w:sz w:val="18"/>
          <w:szCs w:val="18"/>
        </w:rPr>
        <w:t>AIDS Care</w:t>
      </w:r>
      <w:r w:rsidR="004009A6" w:rsidRPr="00434C69">
        <w:rPr>
          <w:rFonts w:ascii="Century Gothic" w:hAnsi="Century Gothic"/>
          <w:i/>
          <w:sz w:val="18"/>
          <w:szCs w:val="18"/>
        </w:rPr>
        <w:t>, 28</w:t>
      </w:r>
      <w:r w:rsidR="004009A6" w:rsidRPr="00434C69">
        <w:rPr>
          <w:rFonts w:ascii="Century Gothic" w:hAnsi="Century Gothic"/>
          <w:sz w:val="18"/>
          <w:szCs w:val="18"/>
        </w:rPr>
        <w:t>(5) 653-659</w:t>
      </w:r>
      <w:r w:rsidRPr="00434C69">
        <w:rPr>
          <w:rFonts w:ascii="Century Gothic" w:hAnsi="Century Gothic"/>
          <w:sz w:val="18"/>
          <w:szCs w:val="18"/>
        </w:rPr>
        <w:t xml:space="preserve">. </w:t>
      </w:r>
      <w:proofErr w:type="spellStart"/>
      <w:r w:rsidRPr="00434C69">
        <w:rPr>
          <w:rFonts w:ascii="Century Gothic" w:hAnsi="Century Gothic"/>
          <w:sz w:val="18"/>
          <w:szCs w:val="18"/>
        </w:rPr>
        <w:t>doi</w:t>
      </w:r>
      <w:proofErr w:type="spellEnd"/>
      <w:r w:rsidRPr="00434C69">
        <w:rPr>
          <w:rFonts w:ascii="Century Gothic" w:hAnsi="Century Gothic"/>
          <w:sz w:val="18"/>
          <w:szCs w:val="18"/>
        </w:rPr>
        <w:t>: 10.1080/09540121.2015.1118429</w:t>
      </w:r>
    </w:p>
    <w:p w14:paraId="68E7191C" w14:textId="77777777" w:rsidR="0049712D" w:rsidRPr="00434C69" w:rsidRDefault="0049712D" w:rsidP="00434C69">
      <w:pPr>
        <w:ind w:left="567" w:hanging="567"/>
        <w:rPr>
          <w:rFonts w:ascii="Century Gothic" w:hAnsi="Century Gothic"/>
          <w:sz w:val="18"/>
          <w:szCs w:val="18"/>
        </w:rPr>
      </w:pPr>
    </w:p>
    <w:p w14:paraId="551D1178" w14:textId="77777777" w:rsidR="00337B08" w:rsidRPr="00434C69" w:rsidRDefault="0049712D" w:rsidP="00434C69">
      <w:pPr>
        <w:ind w:left="567" w:hanging="567"/>
        <w:rPr>
          <w:rFonts w:ascii="Century Gothic" w:hAnsi="Century Gothic"/>
          <w:sz w:val="18"/>
          <w:szCs w:val="18"/>
        </w:rPr>
      </w:pPr>
      <w:r w:rsidRPr="00434C69">
        <w:rPr>
          <w:rFonts w:ascii="Century Gothic" w:hAnsi="Century Gothic"/>
          <w:b/>
          <w:sz w:val="18"/>
          <w:szCs w:val="18"/>
        </w:rPr>
        <w:t>Linn</w:t>
      </w:r>
      <w:r w:rsidRPr="00434C69">
        <w:rPr>
          <w:rFonts w:ascii="Century Gothic" w:hAnsi="Century Gothic"/>
          <w:sz w:val="18"/>
          <w:szCs w:val="18"/>
        </w:rPr>
        <w:t>,</w:t>
      </w:r>
      <w:r w:rsidR="00337B08" w:rsidRPr="00434C69">
        <w:rPr>
          <w:rFonts w:ascii="Century Gothic" w:hAnsi="Century Gothic"/>
          <w:b/>
          <w:sz w:val="18"/>
          <w:szCs w:val="18"/>
        </w:rPr>
        <w:t xml:space="preserve"> A.J.,</w:t>
      </w:r>
      <w:r w:rsidRPr="00434C69">
        <w:rPr>
          <w:rFonts w:ascii="Century Gothic" w:hAnsi="Century Gothic"/>
          <w:sz w:val="18"/>
          <w:szCs w:val="18"/>
        </w:rPr>
        <w:t xml:space="preserve"> Alblas,</w:t>
      </w:r>
      <w:r w:rsidR="00337B08" w:rsidRPr="00434C69">
        <w:rPr>
          <w:rFonts w:ascii="Century Gothic" w:hAnsi="Century Gothic"/>
          <w:sz w:val="18"/>
          <w:szCs w:val="18"/>
        </w:rPr>
        <w:t xml:space="preserve"> M. C., </w:t>
      </w:r>
      <w:r w:rsidRPr="00434C69">
        <w:rPr>
          <w:rFonts w:ascii="Century Gothic" w:hAnsi="Century Gothic"/>
          <w:sz w:val="18"/>
          <w:szCs w:val="18"/>
        </w:rPr>
        <w:t>van Weert</w:t>
      </w:r>
      <w:r w:rsidR="00337B08" w:rsidRPr="00434C69">
        <w:rPr>
          <w:rFonts w:ascii="Century Gothic" w:hAnsi="Century Gothic"/>
          <w:sz w:val="18"/>
          <w:szCs w:val="18"/>
        </w:rPr>
        <w:t>, J. C. M.</w:t>
      </w:r>
      <w:r w:rsidRPr="00434C69">
        <w:rPr>
          <w:rFonts w:ascii="Century Gothic" w:hAnsi="Century Gothic"/>
          <w:sz w:val="18"/>
          <w:szCs w:val="18"/>
        </w:rPr>
        <w:t xml:space="preserve"> &amp; Bol</w:t>
      </w:r>
      <w:r w:rsidR="00337B08" w:rsidRPr="00434C69">
        <w:rPr>
          <w:rFonts w:ascii="Century Gothic" w:hAnsi="Century Gothic"/>
          <w:sz w:val="18"/>
          <w:szCs w:val="18"/>
        </w:rPr>
        <w:t>, N.</w:t>
      </w:r>
      <w:r w:rsidRPr="00434C69">
        <w:rPr>
          <w:rFonts w:ascii="Century Gothic" w:hAnsi="Century Gothic"/>
          <w:sz w:val="18"/>
          <w:szCs w:val="18"/>
        </w:rPr>
        <w:t xml:space="preserve"> (2015). </w:t>
      </w:r>
      <w:hyperlink r:id="rId18" w:tgtFrame="_blank" w:history="1">
        <w:r w:rsidRPr="00434C69">
          <w:rPr>
            <w:rStyle w:val="Hyperlink"/>
            <w:rFonts w:ascii="Century Gothic" w:hAnsi="Century Gothic"/>
            <w:color w:val="auto"/>
            <w:sz w:val="18"/>
            <w:szCs w:val="18"/>
            <w:u w:val="none"/>
          </w:rPr>
          <w:t>Een kwestie van voorkeur? Een experimentele studie naar het aanpassen van gezondheidsinstructies aan de voorkeur voor modaliteit van de ontvanger.</w:t>
        </w:r>
      </w:hyperlink>
      <w:r w:rsidRPr="00434C69">
        <w:rPr>
          <w:rFonts w:ascii="Century Gothic" w:hAnsi="Century Gothic"/>
          <w:sz w:val="18"/>
          <w:szCs w:val="18"/>
        </w:rPr>
        <w:t xml:space="preserve"> </w:t>
      </w:r>
      <w:r w:rsidRPr="00434C69">
        <w:rPr>
          <w:rFonts w:ascii="Century Gothic" w:hAnsi="Century Gothic"/>
          <w:i/>
          <w:iCs/>
          <w:sz w:val="18"/>
          <w:szCs w:val="18"/>
        </w:rPr>
        <w:t>Tijdschrift voor Communicatiewetenschap, 43</w:t>
      </w:r>
      <w:r w:rsidRPr="00434C69">
        <w:rPr>
          <w:rFonts w:ascii="Century Gothic" w:hAnsi="Century Gothic"/>
          <w:sz w:val="18"/>
          <w:szCs w:val="18"/>
        </w:rPr>
        <w:t xml:space="preserve"> (4), 362-377. </w:t>
      </w:r>
      <w:proofErr w:type="spellStart"/>
      <w:r w:rsidRPr="00434C69">
        <w:rPr>
          <w:rFonts w:ascii="Century Gothic" w:hAnsi="Century Gothic"/>
          <w:sz w:val="18"/>
          <w:szCs w:val="18"/>
        </w:rPr>
        <w:t>doi</w:t>
      </w:r>
      <w:proofErr w:type="spellEnd"/>
      <w:r w:rsidRPr="00434C69">
        <w:rPr>
          <w:rFonts w:ascii="Century Gothic" w:hAnsi="Century Gothic"/>
          <w:sz w:val="18"/>
          <w:szCs w:val="18"/>
        </w:rPr>
        <w:t>: 10.5553/TCW/138469302015043004004</w:t>
      </w:r>
    </w:p>
    <w:p w14:paraId="035EE0CF" w14:textId="77777777" w:rsidR="00337B08" w:rsidRPr="00434C69" w:rsidRDefault="00337B08" w:rsidP="00434C69">
      <w:pPr>
        <w:ind w:left="567" w:hanging="567"/>
        <w:rPr>
          <w:rFonts w:ascii="Century Gothic" w:hAnsi="Century Gothic"/>
          <w:sz w:val="18"/>
          <w:szCs w:val="18"/>
        </w:rPr>
      </w:pPr>
    </w:p>
    <w:p w14:paraId="61DF1999" w14:textId="14A492F2" w:rsidR="0049712D" w:rsidRPr="00434C69" w:rsidRDefault="0049712D" w:rsidP="00434C69">
      <w:pPr>
        <w:ind w:left="567" w:hanging="567"/>
        <w:rPr>
          <w:rFonts w:ascii="Century Gothic" w:hAnsi="Century Gothic"/>
          <w:sz w:val="18"/>
          <w:szCs w:val="18"/>
        </w:rPr>
      </w:pPr>
      <w:r w:rsidRPr="00434C69">
        <w:rPr>
          <w:rStyle w:val="Strong"/>
          <w:rFonts w:ascii="Century Gothic" w:hAnsi="Century Gothic" w:cstheme="minorHAnsi"/>
          <w:b w:val="0"/>
          <w:sz w:val="18"/>
          <w:szCs w:val="18"/>
        </w:rPr>
        <w:t xml:space="preserve">Smit, E. S., </w:t>
      </w:r>
      <w:r w:rsidRPr="00434C69">
        <w:rPr>
          <w:rStyle w:val="Strong"/>
          <w:rFonts w:ascii="Century Gothic" w:hAnsi="Century Gothic" w:cstheme="minorHAnsi"/>
          <w:sz w:val="18"/>
          <w:szCs w:val="18"/>
        </w:rPr>
        <w:t xml:space="preserve">Linn, A. J., </w:t>
      </w:r>
      <w:r w:rsidRPr="00434C69">
        <w:rPr>
          <w:rStyle w:val="Strong"/>
          <w:rFonts w:ascii="Century Gothic" w:hAnsi="Century Gothic" w:cstheme="minorHAnsi"/>
          <w:b w:val="0"/>
          <w:sz w:val="18"/>
          <w:szCs w:val="18"/>
        </w:rPr>
        <w:t>&amp; Van Weert, J. C. M. (2015).</w:t>
      </w:r>
      <w:r w:rsidR="00337B08" w:rsidRPr="00434C69">
        <w:rPr>
          <w:rStyle w:val="Strong"/>
          <w:rFonts w:ascii="Century Gothic" w:hAnsi="Century Gothic" w:cstheme="minorHAnsi"/>
          <w:b w:val="0"/>
          <w:sz w:val="18"/>
          <w:szCs w:val="18"/>
        </w:rPr>
        <w:t xml:space="preserve"> </w:t>
      </w:r>
      <w:r w:rsidR="00337B08" w:rsidRPr="00434C69">
        <w:rPr>
          <w:rFonts w:ascii="Century Gothic" w:hAnsi="Century Gothic" w:cs="Fo3S0"/>
          <w:color w:val="0F2036"/>
          <w:sz w:val="18"/>
          <w:szCs w:val="18"/>
          <w:lang w:val="en-US"/>
        </w:rPr>
        <w:t>Taking online computer-tailoring forward</w:t>
      </w:r>
      <w:r w:rsidR="00566778" w:rsidRPr="00434C69">
        <w:rPr>
          <w:rFonts w:ascii="Century Gothic" w:hAnsi="Century Gothic" w:cs="Fo3S0"/>
          <w:color w:val="0F2036"/>
          <w:sz w:val="18"/>
          <w:szCs w:val="18"/>
          <w:lang w:val="en-US"/>
        </w:rPr>
        <w:t xml:space="preserve">. </w:t>
      </w:r>
      <w:r w:rsidR="00337B08" w:rsidRPr="00434C69">
        <w:rPr>
          <w:rFonts w:ascii="Century Gothic" w:hAnsi="Century Gothic" w:cs="Fo3S0"/>
          <w:color w:val="0F2036"/>
          <w:sz w:val="18"/>
          <w:szCs w:val="18"/>
          <w:lang w:val="en-US"/>
        </w:rPr>
        <w:t xml:space="preserve">The potential of tailoring the message frame and delivery mode of online health </w:t>
      </w:r>
      <w:proofErr w:type="spellStart"/>
      <w:r w:rsidR="00337B08" w:rsidRPr="00434C69">
        <w:rPr>
          <w:rFonts w:ascii="Century Gothic" w:hAnsi="Century Gothic" w:cs="Fo3S0"/>
          <w:color w:val="0F2036"/>
          <w:sz w:val="18"/>
          <w:szCs w:val="18"/>
          <w:lang w:val="en-US"/>
        </w:rPr>
        <w:t>behaviour</w:t>
      </w:r>
      <w:proofErr w:type="spellEnd"/>
      <w:r w:rsidR="00337B08" w:rsidRPr="00434C69">
        <w:rPr>
          <w:rFonts w:ascii="Century Gothic" w:hAnsi="Century Gothic" w:cs="Fo3S0"/>
          <w:color w:val="0F2036"/>
          <w:sz w:val="18"/>
          <w:szCs w:val="18"/>
          <w:lang w:val="en-US"/>
        </w:rPr>
        <w:t xml:space="preserve"> change interventions.</w:t>
      </w:r>
      <w:r w:rsidRPr="00434C69">
        <w:rPr>
          <w:rFonts w:ascii="Century Gothic" w:hAnsi="Century Gothic"/>
          <w:sz w:val="18"/>
          <w:szCs w:val="18"/>
          <w:lang w:val="en-US"/>
        </w:rPr>
        <w:t xml:space="preserve"> </w:t>
      </w:r>
      <w:hyperlink r:id="rId19" w:tooltip="Permalink to Smit, E. S., Linn, A. J., van Weert, J. C. M. (2015). Taking online computer-tailoring forward: the potential of tailoring the message frame and delivery mode of online health behaviour change interventions, European Health Psychologist, 17(1), 25" w:history="1">
        <w:r w:rsidRPr="00434C69">
          <w:rPr>
            <w:rStyle w:val="Hyperlink"/>
            <w:rFonts w:ascii="Century Gothic" w:hAnsi="Century Gothic"/>
            <w:bCs/>
            <w:i/>
            <w:color w:val="auto"/>
            <w:sz w:val="18"/>
            <w:szCs w:val="18"/>
            <w:u w:val="none"/>
          </w:rPr>
          <w:t xml:space="preserve">European Health </w:t>
        </w:r>
        <w:proofErr w:type="spellStart"/>
        <w:r w:rsidRPr="00434C69">
          <w:rPr>
            <w:rStyle w:val="Hyperlink"/>
            <w:rFonts w:ascii="Century Gothic" w:hAnsi="Century Gothic"/>
            <w:bCs/>
            <w:i/>
            <w:color w:val="auto"/>
            <w:sz w:val="18"/>
            <w:szCs w:val="18"/>
            <w:u w:val="none"/>
          </w:rPr>
          <w:t>Psychologist</w:t>
        </w:r>
        <w:proofErr w:type="spellEnd"/>
        <w:r w:rsidRPr="00434C69">
          <w:rPr>
            <w:rStyle w:val="Hyperlink"/>
            <w:rFonts w:ascii="Century Gothic" w:hAnsi="Century Gothic"/>
            <w:bCs/>
            <w:color w:val="auto"/>
            <w:sz w:val="18"/>
            <w:szCs w:val="18"/>
            <w:u w:val="none"/>
          </w:rPr>
          <w:t>, 17(1), 25-31</w:t>
        </w:r>
      </w:hyperlink>
    </w:p>
    <w:p w14:paraId="4585EE60" w14:textId="77777777" w:rsidR="00A26943" w:rsidRPr="00434C69" w:rsidRDefault="00A26943" w:rsidP="00434C69">
      <w:pPr>
        <w:ind w:left="709" w:right="-144" w:hanging="709"/>
        <w:rPr>
          <w:rFonts w:ascii="Century Gothic" w:hAnsi="Century Gothic"/>
          <w:sz w:val="18"/>
          <w:szCs w:val="18"/>
        </w:rPr>
      </w:pPr>
    </w:p>
    <w:p w14:paraId="7CE0FA69" w14:textId="37F77A49" w:rsidR="0049712D" w:rsidRPr="00434C69" w:rsidRDefault="00000000" w:rsidP="00434C69">
      <w:pPr>
        <w:tabs>
          <w:tab w:val="left" w:pos="180"/>
        </w:tabs>
        <w:ind w:left="567" w:hanging="567"/>
        <w:rPr>
          <w:rFonts w:ascii="Century Gothic" w:hAnsi="Century Gothic"/>
          <w:sz w:val="18"/>
          <w:szCs w:val="18"/>
          <w:lang w:val="en-US"/>
        </w:rPr>
      </w:pPr>
      <w:hyperlink r:id="rId20" w:tooltip="Permalink to Brandes, K., Linn, A. J., Smit, E. G., &amp; Van Weert, J. C. M. (2015). Patients’ reports of barriers to expressing concerns during cancer consultations. Patient Education and Counseling, 98(3), 317-322. doi: 10.1016/j.pec.2014.11.021" w:history="1">
        <w:r w:rsidR="0049712D" w:rsidRPr="00434C69">
          <w:rPr>
            <w:rStyle w:val="Hyperlink"/>
            <w:rFonts w:ascii="Century Gothic" w:hAnsi="Century Gothic"/>
            <w:bCs/>
            <w:color w:val="auto"/>
            <w:sz w:val="18"/>
            <w:szCs w:val="18"/>
            <w:u w:val="none"/>
          </w:rPr>
          <w:t xml:space="preserve">Brandes, K., </w:t>
        </w:r>
        <w:r w:rsidR="0049712D" w:rsidRPr="00434C69">
          <w:rPr>
            <w:rStyle w:val="Hyperlink"/>
            <w:rFonts w:ascii="Century Gothic" w:hAnsi="Century Gothic"/>
            <w:b/>
            <w:bCs/>
            <w:color w:val="auto"/>
            <w:sz w:val="18"/>
            <w:szCs w:val="18"/>
            <w:u w:val="none"/>
          </w:rPr>
          <w:t>Linn, A. J.</w:t>
        </w:r>
        <w:r w:rsidR="0049712D" w:rsidRPr="00434C69">
          <w:rPr>
            <w:rStyle w:val="Hyperlink"/>
            <w:rFonts w:ascii="Century Gothic" w:hAnsi="Century Gothic"/>
            <w:bCs/>
            <w:color w:val="auto"/>
            <w:sz w:val="18"/>
            <w:szCs w:val="18"/>
            <w:u w:val="none"/>
          </w:rPr>
          <w:t xml:space="preserve">, Smit, E. G., &amp; Van Weert, J. C. M. (2015). </w:t>
        </w:r>
        <w:r w:rsidR="0049712D" w:rsidRPr="00434C69">
          <w:rPr>
            <w:rStyle w:val="Hyperlink"/>
            <w:rFonts w:ascii="Century Gothic" w:hAnsi="Century Gothic"/>
            <w:bCs/>
            <w:color w:val="auto"/>
            <w:sz w:val="18"/>
            <w:szCs w:val="18"/>
            <w:u w:val="none"/>
            <w:lang w:val="en-US"/>
          </w:rPr>
          <w:t>Patients’ reports of b</w:t>
        </w:r>
        <w:r w:rsidR="00337B08" w:rsidRPr="00434C69">
          <w:rPr>
            <w:rStyle w:val="Hyperlink"/>
            <w:rFonts w:ascii="Century Gothic" w:hAnsi="Century Gothic"/>
            <w:bCs/>
            <w:color w:val="auto"/>
            <w:sz w:val="18"/>
            <w:szCs w:val="18"/>
            <w:u w:val="none"/>
            <w:lang w:val="en-US"/>
          </w:rPr>
          <w:t>arriers to expressing concerns in</w:t>
        </w:r>
        <w:r w:rsidR="0049712D" w:rsidRPr="00434C69">
          <w:rPr>
            <w:rStyle w:val="Hyperlink"/>
            <w:rFonts w:ascii="Century Gothic" w:hAnsi="Century Gothic"/>
            <w:bCs/>
            <w:color w:val="auto"/>
            <w:sz w:val="18"/>
            <w:szCs w:val="18"/>
            <w:u w:val="none"/>
            <w:lang w:val="en-US"/>
          </w:rPr>
          <w:t xml:space="preserve"> cancer consultations. </w:t>
        </w:r>
        <w:r w:rsidR="0049712D" w:rsidRPr="00434C69">
          <w:rPr>
            <w:rStyle w:val="Hyperlink"/>
            <w:rFonts w:ascii="Century Gothic" w:hAnsi="Century Gothic"/>
            <w:bCs/>
            <w:i/>
            <w:color w:val="auto"/>
            <w:sz w:val="18"/>
            <w:szCs w:val="18"/>
            <w:u w:val="none"/>
            <w:lang w:val="en-US"/>
          </w:rPr>
          <w:t>Patient Education and Counseling, 98</w:t>
        </w:r>
        <w:r w:rsidR="0049712D" w:rsidRPr="00434C69">
          <w:rPr>
            <w:rStyle w:val="Hyperlink"/>
            <w:rFonts w:ascii="Century Gothic" w:hAnsi="Century Gothic"/>
            <w:bCs/>
            <w:color w:val="auto"/>
            <w:sz w:val="18"/>
            <w:szCs w:val="18"/>
            <w:u w:val="none"/>
            <w:lang w:val="en-US"/>
          </w:rPr>
          <w:t xml:space="preserve">(3), 317-322. </w:t>
        </w:r>
        <w:proofErr w:type="spellStart"/>
        <w:r w:rsidR="0049712D" w:rsidRPr="00434C69">
          <w:rPr>
            <w:rStyle w:val="Hyperlink"/>
            <w:rFonts w:ascii="Century Gothic" w:hAnsi="Century Gothic"/>
            <w:bCs/>
            <w:color w:val="auto"/>
            <w:sz w:val="18"/>
            <w:szCs w:val="18"/>
            <w:u w:val="none"/>
            <w:lang w:val="en-US"/>
          </w:rPr>
          <w:t>doi</w:t>
        </w:r>
        <w:proofErr w:type="spellEnd"/>
        <w:r w:rsidR="0049712D" w:rsidRPr="00434C69">
          <w:rPr>
            <w:rStyle w:val="Hyperlink"/>
            <w:rFonts w:ascii="Century Gothic" w:hAnsi="Century Gothic"/>
            <w:bCs/>
            <w:color w:val="auto"/>
            <w:sz w:val="18"/>
            <w:szCs w:val="18"/>
            <w:u w:val="none"/>
            <w:lang w:val="en-US"/>
          </w:rPr>
          <w:t>: 10.1016/j.pec.2014.11.021</w:t>
        </w:r>
      </w:hyperlink>
      <w:r w:rsidR="00172670" w:rsidRPr="00434C69">
        <w:rPr>
          <w:rFonts w:ascii="Century Gothic" w:hAnsi="Century Gothic"/>
          <w:bCs/>
          <w:sz w:val="18"/>
          <w:szCs w:val="18"/>
          <w:lang w:val="en-US"/>
        </w:rPr>
        <w:t>.</w:t>
      </w:r>
    </w:p>
    <w:p w14:paraId="08544256" w14:textId="77777777" w:rsidR="00A26943" w:rsidRPr="00434C69" w:rsidRDefault="00A26943" w:rsidP="00434C69">
      <w:pPr>
        <w:ind w:left="709" w:right="-144" w:hanging="709"/>
        <w:rPr>
          <w:rFonts w:ascii="Century Gothic" w:hAnsi="Century Gothic"/>
          <w:i/>
          <w:iCs/>
          <w:sz w:val="18"/>
          <w:szCs w:val="18"/>
          <w:lang w:val="en-US"/>
        </w:rPr>
      </w:pPr>
    </w:p>
    <w:p w14:paraId="6183B6B4" w14:textId="2AAF70B8" w:rsidR="0049712D" w:rsidRPr="00434C69" w:rsidRDefault="00000000" w:rsidP="00434C69">
      <w:pPr>
        <w:tabs>
          <w:tab w:val="left" w:pos="180"/>
        </w:tabs>
        <w:ind w:left="567" w:hanging="567"/>
        <w:rPr>
          <w:rFonts w:ascii="Century Gothic" w:hAnsi="Century Gothic"/>
          <w:sz w:val="18"/>
          <w:szCs w:val="18"/>
        </w:rPr>
      </w:pPr>
      <w:hyperlink r:id="rId21" w:tooltip="Permalink to Brandes, K., Linn, A. J., Butow, P. N., &amp; van Weert, J. C. M. (2015). The characteristics and effectiveness of Question Prompt List interventions in oncology: a systematic review of the literature. Psycho-Oncology, 24(3), 245-252. doi: 10.1002/pon" w:history="1">
        <w:proofErr w:type="spellStart"/>
        <w:r w:rsidR="0049712D" w:rsidRPr="00434C69">
          <w:rPr>
            <w:rStyle w:val="Hyperlink"/>
            <w:rFonts w:ascii="Century Gothic" w:hAnsi="Century Gothic"/>
            <w:bCs/>
            <w:color w:val="auto"/>
            <w:sz w:val="18"/>
            <w:szCs w:val="18"/>
            <w:u w:val="none"/>
            <w:lang w:val="en-US"/>
          </w:rPr>
          <w:t>Brandes</w:t>
        </w:r>
        <w:proofErr w:type="spellEnd"/>
        <w:r w:rsidR="0049712D" w:rsidRPr="00434C69">
          <w:rPr>
            <w:rStyle w:val="Hyperlink"/>
            <w:rFonts w:ascii="Century Gothic" w:hAnsi="Century Gothic"/>
            <w:bCs/>
            <w:color w:val="auto"/>
            <w:sz w:val="18"/>
            <w:szCs w:val="18"/>
            <w:u w:val="none"/>
            <w:lang w:val="en-US"/>
          </w:rPr>
          <w:t>, K.,</w:t>
        </w:r>
        <w:r w:rsidR="0049712D" w:rsidRPr="00434C69">
          <w:rPr>
            <w:rStyle w:val="Hyperlink"/>
            <w:rFonts w:ascii="Century Gothic" w:hAnsi="Century Gothic"/>
            <w:b/>
            <w:bCs/>
            <w:color w:val="auto"/>
            <w:sz w:val="18"/>
            <w:szCs w:val="18"/>
            <w:u w:val="none"/>
            <w:lang w:val="en-US"/>
          </w:rPr>
          <w:t xml:space="preserve"> Linn, A. J</w:t>
        </w:r>
        <w:r w:rsidR="0049712D" w:rsidRPr="00434C69">
          <w:rPr>
            <w:rStyle w:val="Hyperlink"/>
            <w:rFonts w:ascii="Century Gothic" w:hAnsi="Century Gothic"/>
            <w:bCs/>
            <w:color w:val="auto"/>
            <w:sz w:val="18"/>
            <w:szCs w:val="18"/>
            <w:u w:val="none"/>
            <w:lang w:val="en-US"/>
          </w:rPr>
          <w:t xml:space="preserve">., Butow, P. N., &amp; van Weert, J. C. M. (2015). The characteristics and effectiveness of Question Prompt List interventions in oncology: a systematic review of the literature. </w:t>
        </w:r>
        <w:proofErr w:type="spellStart"/>
        <w:r w:rsidR="0049712D" w:rsidRPr="00434C69">
          <w:rPr>
            <w:rStyle w:val="Hyperlink"/>
            <w:rFonts w:ascii="Century Gothic" w:hAnsi="Century Gothic"/>
            <w:bCs/>
            <w:i/>
            <w:color w:val="auto"/>
            <w:sz w:val="18"/>
            <w:szCs w:val="18"/>
            <w:u w:val="none"/>
          </w:rPr>
          <w:t>Psycho-Oncology</w:t>
        </w:r>
        <w:proofErr w:type="spellEnd"/>
        <w:r w:rsidR="0049712D" w:rsidRPr="00434C69">
          <w:rPr>
            <w:rStyle w:val="Hyperlink"/>
            <w:rFonts w:ascii="Century Gothic" w:hAnsi="Century Gothic"/>
            <w:bCs/>
            <w:i/>
            <w:color w:val="auto"/>
            <w:sz w:val="18"/>
            <w:szCs w:val="18"/>
            <w:u w:val="none"/>
          </w:rPr>
          <w:t xml:space="preserve">, </w:t>
        </w:r>
        <w:r w:rsidR="0049712D" w:rsidRPr="00434C69">
          <w:rPr>
            <w:rStyle w:val="Hyperlink"/>
            <w:rFonts w:ascii="Century Gothic" w:hAnsi="Century Gothic"/>
            <w:bCs/>
            <w:color w:val="auto"/>
            <w:sz w:val="18"/>
            <w:szCs w:val="18"/>
            <w:u w:val="none"/>
          </w:rPr>
          <w:t xml:space="preserve">24(3), 245-252. </w:t>
        </w:r>
        <w:proofErr w:type="spellStart"/>
        <w:r w:rsidR="0049712D" w:rsidRPr="00434C69">
          <w:rPr>
            <w:rStyle w:val="Hyperlink"/>
            <w:rFonts w:ascii="Century Gothic" w:hAnsi="Century Gothic"/>
            <w:bCs/>
            <w:color w:val="auto"/>
            <w:sz w:val="18"/>
            <w:szCs w:val="18"/>
            <w:u w:val="none"/>
          </w:rPr>
          <w:t>doi</w:t>
        </w:r>
        <w:proofErr w:type="spellEnd"/>
        <w:r w:rsidR="0049712D" w:rsidRPr="00434C69">
          <w:rPr>
            <w:rStyle w:val="Hyperlink"/>
            <w:rFonts w:ascii="Century Gothic" w:hAnsi="Century Gothic"/>
            <w:bCs/>
            <w:color w:val="auto"/>
            <w:sz w:val="18"/>
            <w:szCs w:val="18"/>
            <w:u w:val="none"/>
          </w:rPr>
          <w:t>: 10.1002/pon.3637</w:t>
        </w:r>
      </w:hyperlink>
      <w:r w:rsidR="00172670" w:rsidRPr="00434C69">
        <w:rPr>
          <w:rFonts w:ascii="Century Gothic" w:hAnsi="Century Gothic"/>
          <w:sz w:val="18"/>
          <w:szCs w:val="18"/>
        </w:rPr>
        <w:t>.</w:t>
      </w:r>
    </w:p>
    <w:p w14:paraId="3F600D2D" w14:textId="77777777" w:rsidR="00D711E3" w:rsidRPr="00434C69" w:rsidRDefault="00D711E3" w:rsidP="00434C69">
      <w:pPr>
        <w:tabs>
          <w:tab w:val="left" w:pos="180"/>
        </w:tabs>
        <w:ind w:left="567" w:hanging="567"/>
        <w:rPr>
          <w:rFonts w:ascii="Century Gothic" w:hAnsi="Century Gothic"/>
          <w:sz w:val="18"/>
          <w:szCs w:val="18"/>
        </w:rPr>
      </w:pPr>
    </w:p>
    <w:p w14:paraId="24A64D65" w14:textId="46C93457" w:rsidR="0049712D" w:rsidRPr="00434C69" w:rsidRDefault="0049712D" w:rsidP="00434C69">
      <w:pPr>
        <w:ind w:left="567" w:hanging="567"/>
        <w:rPr>
          <w:rFonts w:ascii="Century Gothic" w:hAnsi="Century Gothic" w:cstheme="minorHAnsi"/>
          <w:color w:val="000000" w:themeColor="text1"/>
          <w:sz w:val="18"/>
          <w:szCs w:val="18"/>
          <w:lang w:val="en-US"/>
        </w:rPr>
      </w:pPr>
      <w:r w:rsidRPr="00434C69">
        <w:rPr>
          <w:rStyle w:val="Strong"/>
          <w:rFonts w:ascii="Century Gothic" w:hAnsi="Century Gothic" w:cstheme="minorHAnsi"/>
          <w:color w:val="000000" w:themeColor="text1"/>
          <w:sz w:val="18"/>
          <w:szCs w:val="18"/>
        </w:rPr>
        <w:t>Linn, A. J.,</w:t>
      </w:r>
      <w:r w:rsidRPr="00434C69">
        <w:rPr>
          <w:rFonts w:ascii="Century Gothic" w:hAnsi="Century Gothic" w:cstheme="minorHAnsi"/>
          <w:color w:val="000000" w:themeColor="text1"/>
          <w:sz w:val="18"/>
          <w:szCs w:val="18"/>
        </w:rPr>
        <w:t xml:space="preserve"> </w:t>
      </w:r>
      <w:r w:rsidR="00337B08" w:rsidRPr="00434C69">
        <w:rPr>
          <w:rFonts w:ascii="Century Gothic" w:hAnsi="Century Gothic" w:cstheme="minorHAnsi"/>
          <w:color w:val="000000" w:themeColor="text1"/>
          <w:sz w:val="18"/>
          <w:szCs w:val="18"/>
        </w:rPr>
        <w:t xml:space="preserve">van Dijk, L., </w:t>
      </w:r>
      <w:r w:rsidRPr="00434C69">
        <w:rPr>
          <w:rFonts w:ascii="Century Gothic" w:hAnsi="Century Gothic" w:cstheme="minorHAnsi"/>
          <w:color w:val="000000" w:themeColor="text1"/>
          <w:sz w:val="18"/>
          <w:szCs w:val="18"/>
        </w:rPr>
        <w:t>Smit</w:t>
      </w:r>
      <w:r w:rsidR="00E81E39" w:rsidRPr="00434C69">
        <w:rPr>
          <w:rFonts w:ascii="Century Gothic" w:hAnsi="Century Gothic" w:cstheme="minorHAnsi"/>
          <w:color w:val="000000" w:themeColor="text1"/>
          <w:sz w:val="18"/>
          <w:szCs w:val="18"/>
        </w:rPr>
        <w:t xml:space="preserve"> </w:t>
      </w:r>
      <w:r w:rsidRPr="00434C69">
        <w:rPr>
          <w:rFonts w:ascii="Century Gothic" w:hAnsi="Century Gothic" w:cstheme="minorHAnsi"/>
          <w:color w:val="000000" w:themeColor="text1"/>
          <w:sz w:val="18"/>
          <w:szCs w:val="18"/>
        </w:rPr>
        <w:t xml:space="preserve">E. G., </w:t>
      </w:r>
      <w:r w:rsidR="00337B08" w:rsidRPr="00434C69">
        <w:rPr>
          <w:rFonts w:ascii="Century Gothic" w:hAnsi="Century Gothic" w:cstheme="minorHAnsi"/>
          <w:color w:val="000000" w:themeColor="text1"/>
          <w:sz w:val="18"/>
          <w:szCs w:val="18"/>
        </w:rPr>
        <w:t xml:space="preserve">Jansen, J., </w:t>
      </w:r>
      <w:r w:rsidRPr="00434C69">
        <w:rPr>
          <w:rFonts w:ascii="Century Gothic" w:hAnsi="Century Gothic" w:cstheme="minorHAnsi"/>
          <w:color w:val="000000" w:themeColor="text1"/>
          <w:sz w:val="18"/>
          <w:szCs w:val="18"/>
        </w:rPr>
        <w:t xml:space="preserve">&amp; </w:t>
      </w:r>
      <w:r w:rsidR="00337B08" w:rsidRPr="00434C69">
        <w:rPr>
          <w:rFonts w:ascii="Century Gothic" w:hAnsi="Century Gothic" w:cstheme="minorHAnsi"/>
          <w:color w:val="000000" w:themeColor="text1"/>
          <w:sz w:val="18"/>
          <w:szCs w:val="18"/>
        </w:rPr>
        <w:t>Van Weert,</w:t>
      </w:r>
      <w:r w:rsidR="00E81E39" w:rsidRPr="00434C69">
        <w:rPr>
          <w:rFonts w:ascii="Century Gothic" w:hAnsi="Century Gothic" w:cstheme="minorHAnsi"/>
          <w:color w:val="000000" w:themeColor="text1"/>
          <w:sz w:val="18"/>
          <w:szCs w:val="18"/>
          <w:vertAlign w:val="superscript"/>
        </w:rPr>
        <w:t xml:space="preserve"> </w:t>
      </w:r>
      <w:r w:rsidR="00337B08" w:rsidRPr="00434C69">
        <w:rPr>
          <w:rFonts w:ascii="Century Gothic" w:hAnsi="Century Gothic" w:cstheme="minorHAnsi"/>
          <w:color w:val="000000" w:themeColor="text1"/>
          <w:sz w:val="18"/>
          <w:szCs w:val="18"/>
        </w:rPr>
        <w:t xml:space="preserve">J. C. M. </w:t>
      </w:r>
      <w:r w:rsidRPr="00434C69">
        <w:rPr>
          <w:rFonts w:ascii="Century Gothic" w:hAnsi="Century Gothic" w:cstheme="minorHAnsi"/>
          <w:color w:val="000000" w:themeColor="text1"/>
          <w:sz w:val="18"/>
          <w:szCs w:val="18"/>
        </w:rPr>
        <w:t xml:space="preserve">(2013). </w:t>
      </w:r>
      <w:r w:rsidRPr="00434C69">
        <w:rPr>
          <w:rFonts w:ascii="Century Gothic" w:hAnsi="Century Gothic" w:cstheme="minorHAnsi"/>
          <w:color w:val="000000" w:themeColor="text1"/>
          <w:sz w:val="18"/>
          <w:szCs w:val="18"/>
          <w:lang w:val="en-US"/>
        </w:rPr>
        <w:t xml:space="preserve">May you never forget what is worth remembering: The relation between recall of medical information and medication adherence in patients with inflammatory bowel disease. </w:t>
      </w:r>
      <w:r w:rsidRPr="00434C69">
        <w:rPr>
          <w:rFonts w:ascii="Century Gothic" w:hAnsi="Century Gothic" w:cstheme="minorHAnsi"/>
          <w:i/>
          <w:color w:val="000000" w:themeColor="text1"/>
          <w:sz w:val="18"/>
          <w:szCs w:val="18"/>
          <w:lang w:val="en-US"/>
        </w:rPr>
        <w:t xml:space="preserve">Journal of </w:t>
      </w:r>
      <w:proofErr w:type="spellStart"/>
      <w:r w:rsidRPr="00434C69">
        <w:rPr>
          <w:rFonts w:ascii="Century Gothic" w:hAnsi="Century Gothic" w:cstheme="minorHAnsi"/>
          <w:i/>
          <w:color w:val="000000" w:themeColor="text1"/>
          <w:sz w:val="18"/>
          <w:szCs w:val="18"/>
          <w:lang w:val="en-US"/>
        </w:rPr>
        <w:t>Crohns</w:t>
      </w:r>
      <w:proofErr w:type="spellEnd"/>
      <w:r w:rsidRPr="00434C69">
        <w:rPr>
          <w:rFonts w:ascii="Century Gothic" w:hAnsi="Century Gothic" w:cstheme="minorHAnsi"/>
          <w:i/>
          <w:color w:val="000000" w:themeColor="text1"/>
          <w:sz w:val="18"/>
          <w:szCs w:val="18"/>
          <w:lang w:val="en-US"/>
        </w:rPr>
        <w:t xml:space="preserve"> &amp; Colitis, 7</w:t>
      </w:r>
      <w:r w:rsidRPr="00434C69">
        <w:rPr>
          <w:rFonts w:ascii="Century Gothic" w:hAnsi="Century Gothic" w:cstheme="minorHAnsi"/>
          <w:color w:val="000000" w:themeColor="text1"/>
          <w:sz w:val="18"/>
          <w:szCs w:val="18"/>
          <w:lang w:val="en-US"/>
        </w:rPr>
        <w:t>(11) doi.org/10.1016/j.crohns.2</w:t>
      </w:r>
      <w:r w:rsidR="00172670" w:rsidRPr="00434C69">
        <w:rPr>
          <w:rFonts w:ascii="Century Gothic" w:hAnsi="Century Gothic" w:cstheme="minorHAnsi"/>
          <w:color w:val="000000" w:themeColor="text1"/>
          <w:sz w:val="18"/>
          <w:szCs w:val="18"/>
          <w:lang w:val="en-US"/>
        </w:rPr>
        <w:t>013.04.001, e543-550.</w:t>
      </w:r>
    </w:p>
    <w:p w14:paraId="22556076" w14:textId="77777777" w:rsidR="00A26943" w:rsidRPr="00434C69" w:rsidRDefault="00A26943" w:rsidP="00434C69">
      <w:pPr>
        <w:ind w:left="708"/>
        <w:rPr>
          <w:rFonts w:ascii="Century Gothic" w:hAnsi="Century Gothic"/>
          <w:sz w:val="18"/>
          <w:szCs w:val="18"/>
          <w:lang w:val="en-US"/>
        </w:rPr>
      </w:pPr>
    </w:p>
    <w:p w14:paraId="14729D53" w14:textId="6F3B913A" w:rsidR="00A26943" w:rsidRPr="00434C69" w:rsidRDefault="0049712D" w:rsidP="00434C69">
      <w:pPr>
        <w:pStyle w:val="NoSpacing"/>
        <w:ind w:left="567" w:hanging="567"/>
        <w:rPr>
          <w:rFonts w:ascii="Century Gothic" w:hAnsi="Century Gothic"/>
          <w:sz w:val="18"/>
          <w:szCs w:val="18"/>
          <w:lang w:val="nl-NL"/>
        </w:rPr>
      </w:pPr>
      <w:r w:rsidRPr="00434C69">
        <w:rPr>
          <w:rFonts w:ascii="Century Gothic" w:hAnsi="Century Gothic" w:cstheme="minorHAnsi"/>
          <w:b/>
          <w:color w:val="000000" w:themeColor="text1"/>
          <w:sz w:val="18"/>
          <w:szCs w:val="18"/>
        </w:rPr>
        <w:t>Linn, A. J.,</w:t>
      </w:r>
      <w:r w:rsidRPr="00434C69">
        <w:rPr>
          <w:rFonts w:ascii="Century Gothic" w:hAnsi="Century Gothic" w:cstheme="minorHAnsi"/>
          <w:color w:val="000000" w:themeColor="text1"/>
          <w:sz w:val="18"/>
          <w:szCs w:val="18"/>
        </w:rPr>
        <w:t xml:space="preserve"> </w:t>
      </w:r>
      <w:r w:rsidRPr="00434C69">
        <w:rPr>
          <w:rFonts w:ascii="Century Gothic" w:hAnsi="Century Gothic" w:cstheme="minorHAnsi"/>
          <w:iCs/>
          <w:color w:val="000000" w:themeColor="text1"/>
          <w:sz w:val="18"/>
          <w:szCs w:val="18"/>
        </w:rPr>
        <w:t>Van Weert, J. C. M., Smit, E. G., Perry, K., &amp; Van Dijk, L. (2013)</w:t>
      </w:r>
      <w:r w:rsidRPr="00434C69">
        <w:rPr>
          <w:rFonts w:ascii="Century Gothic" w:hAnsi="Century Gothic" w:cstheme="minorHAnsi"/>
          <w:i/>
          <w:iCs/>
          <w:color w:val="000000" w:themeColor="text1"/>
          <w:sz w:val="18"/>
          <w:szCs w:val="18"/>
        </w:rPr>
        <w:t xml:space="preserve">. </w:t>
      </w:r>
      <w:r w:rsidRPr="00434C69">
        <w:rPr>
          <w:rFonts w:ascii="Century Gothic" w:hAnsi="Century Gothic" w:cstheme="minorHAnsi"/>
          <w:color w:val="000000" w:themeColor="text1"/>
          <w:sz w:val="18"/>
          <w:szCs w:val="18"/>
        </w:rPr>
        <w:t xml:space="preserve">1+1=3? The systematic development of a </w:t>
      </w:r>
      <w:r w:rsidR="00337B08" w:rsidRPr="00434C69">
        <w:rPr>
          <w:rFonts w:ascii="Century Gothic" w:hAnsi="Century Gothic" w:cs="Arial"/>
          <w:sz w:val="18"/>
          <w:szCs w:val="18"/>
          <w:lang w:val="en"/>
        </w:rPr>
        <w:t>theoretical and evidence-based tailored multimedia intervention to improve medication adherence.</w:t>
      </w:r>
      <w:r w:rsidR="00773DC6" w:rsidRPr="00434C69">
        <w:rPr>
          <w:rFonts w:ascii="Century Gothic" w:hAnsi="Century Gothic" w:cs="Arial"/>
          <w:sz w:val="18"/>
          <w:szCs w:val="18"/>
          <w:lang w:val="en"/>
        </w:rPr>
        <w:t xml:space="preserve"> </w:t>
      </w:r>
      <w:proofErr w:type="spellStart"/>
      <w:r w:rsidRPr="00434C69">
        <w:rPr>
          <w:rFonts w:ascii="Century Gothic" w:hAnsi="Century Gothic" w:cstheme="minorHAnsi"/>
          <w:i/>
          <w:iCs/>
          <w:color w:val="000000" w:themeColor="text1"/>
          <w:sz w:val="18"/>
          <w:szCs w:val="18"/>
          <w:lang w:val="nl-NL"/>
        </w:rPr>
        <w:t>Patient</w:t>
      </w:r>
      <w:proofErr w:type="spellEnd"/>
      <w:r w:rsidRPr="00434C69">
        <w:rPr>
          <w:rFonts w:ascii="Century Gothic" w:hAnsi="Century Gothic" w:cstheme="minorHAnsi"/>
          <w:i/>
          <w:iCs/>
          <w:color w:val="000000" w:themeColor="text1"/>
          <w:sz w:val="18"/>
          <w:szCs w:val="18"/>
          <w:lang w:val="nl-NL"/>
        </w:rPr>
        <w:t xml:space="preserve"> </w:t>
      </w:r>
      <w:proofErr w:type="spellStart"/>
      <w:r w:rsidRPr="00434C69">
        <w:rPr>
          <w:rFonts w:ascii="Century Gothic" w:hAnsi="Century Gothic" w:cstheme="minorHAnsi"/>
          <w:i/>
          <w:iCs/>
          <w:color w:val="000000" w:themeColor="text1"/>
          <w:sz w:val="18"/>
          <w:szCs w:val="18"/>
          <w:lang w:val="nl-NL"/>
        </w:rPr>
        <w:t>Education</w:t>
      </w:r>
      <w:proofErr w:type="spellEnd"/>
      <w:r w:rsidRPr="00434C69">
        <w:rPr>
          <w:rFonts w:ascii="Century Gothic" w:hAnsi="Century Gothic" w:cstheme="minorHAnsi"/>
          <w:i/>
          <w:iCs/>
          <w:color w:val="000000" w:themeColor="text1"/>
          <w:sz w:val="18"/>
          <w:szCs w:val="18"/>
          <w:lang w:val="nl-NL"/>
        </w:rPr>
        <w:t xml:space="preserve"> and Counseling, 93, </w:t>
      </w:r>
      <w:r w:rsidRPr="00434C69">
        <w:rPr>
          <w:rFonts w:ascii="Century Gothic" w:hAnsi="Century Gothic" w:cstheme="minorHAnsi"/>
          <w:iCs/>
          <w:color w:val="000000" w:themeColor="text1"/>
          <w:sz w:val="18"/>
          <w:szCs w:val="18"/>
          <w:lang w:val="nl-NL"/>
        </w:rPr>
        <w:t>381-388.</w:t>
      </w:r>
      <w:r w:rsidRPr="00434C69">
        <w:rPr>
          <w:rFonts w:ascii="Century Gothic" w:hAnsi="Century Gothic" w:cstheme="minorHAnsi"/>
          <w:i/>
          <w:iCs/>
          <w:color w:val="000000" w:themeColor="text1"/>
          <w:sz w:val="18"/>
          <w:szCs w:val="18"/>
          <w:lang w:val="nl-NL"/>
        </w:rPr>
        <w:t xml:space="preserve"> </w:t>
      </w:r>
      <w:r w:rsidRPr="00434C69">
        <w:rPr>
          <w:rFonts w:ascii="Century Gothic" w:hAnsi="Century Gothic" w:cstheme="minorHAnsi"/>
          <w:color w:val="000000" w:themeColor="text1"/>
          <w:sz w:val="18"/>
          <w:szCs w:val="18"/>
          <w:lang w:val="nl-NL"/>
        </w:rPr>
        <w:t>doi:10.1016/j.pec.2013.03.009</w:t>
      </w:r>
      <w:r w:rsidR="00172670" w:rsidRPr="00434C69">
        <w:rPr>
          <w:rFonts w:ascii="Century Gothic" w:hAnsi="Century Gothic" w:cstheme="minorHAnsi"/>
          <w:color w:val="000000" w:themeColor="text1"/>
          <w:sz w:val="18"/>
          <w:szCs w:val="18"/>
          <w:lang w:val="nl-NL"/>
        </w:rPr>
        <w:t>.</w:t>
      </w:r>
    </w:p>
    <w:p w14:paraId="0C0A3B64" w14:textId="77777777" w:rsidR="00A26943" w:rsidRPr="00434C69" w:rsidRDefault="00A26943" w:rsidP="00434C69">
      <w:pPr>
        <w:rPr>
          <w:rFonts w:ascii="Century Gothic" w:hAnsi="Century Gothic"/>
          <w:b/>
          <w:sz w:val="18"/>
          <w:szCs w:val="18"/>
        </w:rPr>
      </w:pPr>
    </w:p>
    <w:p w14:paraId="6E01CD3C" w14:textId="628F5E66" w:rsidR="0049712D" w:rsidRDefault="0049712D" w:rsidP="00434C69">
      <w:pPr>
        <w:widowControl w:val="0"/>
        <w:tabs>
          <w:tab w:val="left" w:pos="0"/>
          <w:tab w:val="left" w:pos="284"/>
          <w:tab w:val="left" w:pos="567"/>
          <w:tab w:val="left" w:pos="851"/>
        </w:tabs>
        <w:ind w:left="567" w:hanging="567"/>
        <w:rPr>
          <w:rFonts w:ascii="Century Gothic" w:hAnsi="Century Gothic" w:cstheme="minorHAnsi"/>
          <w:color w:val="000000" w:themeColor="text1"/>
          <w:sz w:val="18"/>
          <w:szCs w:val="18"/>
        </w:rPr>
      </w:pPr>
      <w:r w:rsidRPr="00434C69">
        <w:rPr>
          <w:rFonts w:ascii="Century Gothic" w:hAnsi="Century Gothic" w:cstheme="minorHAnsi"/>
          <w:b/>
          <w:color w:val="000000" w:themeColor="text1"/>
          <w:sz w:val="18"/>
          <w:szCs w:val="18"/>
        </w:rPr>
        <w:t>Linn, A. J.,</w:t>
      </w:r>
      <w:r w:rsidRPr="00434C69">
        <w:rPr>
          <w:rFonts w:ascii="Century Gothic" w:hAnsi="Century Gothic" w:cstheme="minorHAnsi"/>
          <w:color w:val="000000" w:themeColor="text1"/>
          <w:sz w:val="18"/>
          <w:szCs w:val="18"/>
        </w:rPr>
        <w:t xml:space="preserve"> </w:t>
      </w:r>
      <w:r w:rsidRPr="00434C69">
        <w:rPr>
          <w:rFonts w:ascii="Century Gothic" w:hAnsi="Century Gothic" w:cstheme="minorHAnsi"/>
          <w:iCs/>
          <w:color w:val="000000" w:themeColor="text1"/>
          <w:sz w:val="18"/>
          <w:szCs w:val="18"/>
        </w:rPr>
        <w:t>Van Weert, J. C. M., Schouten, B. C., Smit, E. G, van Bodegraven, A. A., &amp; Van Dijk, L. (2012).</w:t>
      </w:r>
      <w:r w:rsidR="00BA3E8D" w:rsidRPr="00434C69">
        <w:rPr>
          <w:rFonts w:ascii="Century Gothic" w:hAnsi="Century Gothic" w:cstheme="minorHAnsi"/>
          <w:color w:val="000000" w:themeColor="text1"/>
          <w:sz w:val="18"/>
          <w:szCs w:val="18"/>
        </w:rPr>
        <w:t xml:space="preserve"> </w:t>
      </w:r>
      <w:r w:rsidR="00BA3E8D" w:rsidRPr="00434C69">
        <w:rPr>
          <w:rFonts w:ascii="Century Gothic" w:hAnsi="Century Gothic" w:cs="Arial"/>
          <w:sz w:val="18"/>
          <w:szCs w:val="18"/>
          <w:lang w:val="en"/>
        </w:rPr>
        <w:t>Words that make pills easier to swallow: a communication typology to address practical and perceptual barriers to medication intake behavior.</w:t>
      </w:r>
      <w:r w:rsidRPr="00434C69">
        <w:rPr>
          <w:rFonts w:ascii="Century Gothic" w:hAnsi="Century Gothic" w:cstheme="minorHAnsi"/>
          <w:color w:val="000000" w:themeColor="text1"/>
          <w:sz w:val="18"/>
          <w:szCs w:val="18"/>
          <w:lang w:val="en-US"/>
        </w:rPr>
        <w:t xml:space="preserve"> </w:t>
      </w:r>
      <w:proofErr w:type="spellStart"/>
      <w:r w:rsidRPr="00434C69">
        <w:rPr>
          <w:rFonts w:ascii="Century Gothic" w:hAnsi="Century Gothic" w:cstheme="minorHAnsi"/>
          <w:i/>
          <w:iCs/>
          <w:color w:val="000000" w:themeColor="text1"/>
          <w:sz w:val="18"/>
          <w:szCs w:val="18"/>
        </w:rPr>
        <w:t>Patient</w:t>
      </w:r>
      <w:proofErr w:type="spellEnd"/>
      <w:r w:rsidRPr="00434C69">
        <w:rPr>
          <w:rFonts w:ascii="Century Gothic" w:hAnsi="Century Gothic" w:cstheme="minorHAnsi"/>
          <w:i/>
          <w:iCs/>
          <w:color w:val="000000" w:themeColor="text1"/>
          <w:sz w:val="18"/>
          <w:szCs w:val="18"/>
        </w:rPr>
        <w:t xml:space="preserve"> </w:t>
      </w:r>
      <w:proofErr w:type="spellStart"/>
      <w:r w:rsidRPr="00434C69">
        <w:rPr>
          <w:rFonts w:ascii="Century Gothic" w:hAnsi="Century Gothic" w:cstheme="minorHAnsi"/>
          <w:i/>
          <w:iCs/>
          <w:color w:val="000000" w:themeColor="text1"/>
          <w:sz w:val="18"/>
          <w:szCs w:val="18"/>
        </w:rPr>
        <w:t>Preference</w:t>
      </w:r>
      <w:proofErr w:type="spellEnd"/>
      <w:r w:rsidRPr="00434C69">
        <w:rPr>
          <w:rFonts w:ascii="Century Gothic" w:hAnsi="Century Gothic" w:cstheme="minorHAnsi"/>
          <w:i/>
          <w:iCs/>
          <w:color w:val="000000" w:themeColor="text1"/>
          <w:sz w:val="18"/>
          <w:szCs w:val="18"/>
        </w:rPr>
        <w:t xml:space="preserve"> and </w:t>
      </w:r>
      <w:proofErr w:type="spellStart"/>
      <w:r w:rsidRPr="00434C69">
        <w:rPr>
          <w:rFonts w:ascii="Century Gothic" w:hAnsi="Century Gothic" w:cstheme="minorHAnsi"/>
          <w:i/>
          <w:iCs/>
          <w:color w:val="000000" w:themeColor="text1"/>
          <w:sz w:val="18"/>
          <w:szCs w:val="18"/>
        </w:rPr>
        <w:t>Adherence</w:t>
      </w:r>
      <w:proofErr w:type="spellEnd"/>
      <w:r w:rsidRPr="00434C69">
        <w:rPr>
          <w:rFonts w:ascii="Century Gothic" w:hAnsi="Century Gothic" w:cstheme="minorHAnsi"/>
          <w:i/>
          <w:iCs/>
          <w:color w:val="000000" w:themeColor="text1"/>
          <w:sz w:val="18"/>
          <w:szCs w:val="18"/>
        </w:rPr>
        <w:t xml:space="preserve">, 6, </w:t>
      </w:r>
      <w:r w:rsidRPr="00434C69">
        <w:rPr>
          <w:rFonts w:ascii="Century Gothic" w:hAnsi="Century Gothic" w:cstheme="minorHAnsi"/>
          <w:color w:val="000000" w:themeColor="text1"/>
          <w:sz w:val="18"/>
          <w:szCs w:val="18"/>
        </w:rPr>
        <w:t>8</w:t>
      </w:r>
      <w:r w:rsidR="00172670" w:rsidRPr="00434C69">
        <w:rPr>
          <w:rFonts w:ascii="Century Gothic" w:hAnsi="Century Gothic" w:cstheme="minorHAnsi"/>
          <w:color w:val="000000" w:themeColor="text1"/>
          <w:sz w:val="18"/>
          <w:szCs w:val="18"/>
        </w:rPr>
        <w:t xml:space="preserve">71-885. </w:t>
      </w:r>
      <w:proofErr w:type="spellStart"/>
      <w:r w:rsidR="00172670" w:rsidRPr="00434C69">
        <w:rPr>
          <w:rFonts w:ascii="Century Gothic" w:hAnsi="Century Gothic" w:cstheme="minorHAnsi"/>
          <w:color w:val="000000" w:themeColor="text1"/>
          <w:sz w:val="18"/>
          <w:szCs w:val="18"/>
        </w:rPr>
        <w:t>doi</w:t>
      </w:r>
      <w:proofErr w:type="spellEnd"/>
      <w:r w:rsidR="00172670" w:rsidRPr="00434C69">
        <w:rPr>
          <w:rFonts w:ascii="Century Gothic" w:hAnsi="Century Gothic" w:cstheme="minorHAnsi"/>
          <w:color w:val="000000" w:themeColor="text1"/>
          <w:sz w:val="18"/>
          <w:szCs w:val="18"/>
        </w:rPr>
        <w:t>: 10.2147/PPA.S36195.</w:t>
      </w:r>
    </w:p>
    <w:p w14:paraId="312554A9" w14:textId="002D9690" w:rsidR="007941C2" w:rsidRDefault="007941C2" w:rsidP="00434C69">
      <w:pPr>
        <w:widowControl w:val="0"/>
        <w:tabs>
          <w:tab w:val="left" w:pos="0"/>
          <w:tab w:val="left" w:pos="284"/>
          <w:tab w:val="left" w:pos="567"/>
          <w:tab w:val="left" w:pos="851"/>
        </w:tabs>
        <w:ind w:left="567" w:hanging="567"/>
        <w:rPr>
          <w:rFonts w:ascii="Century Gothic" w:hAnsi="Century Gothic" w:cstheme="minorHAnsi"/>
          <w:color w:val="000000" w:themeColor="text1"/>
          <w:sz w:val="18"/>
          <w:szCs w:val="18"/>
        </w:rPr>
      </w:pPr>
    </w:p>
    <w:p w14:paraId="6FF5CA82" w14:textId="77777777" w:rsidR="007941C2" w:rsidRPr="00434C69" w:rsidRDefault="007941C2" w:rsidP="00434C69">
      <w:pPr>
        <w:widowControl w:val="0"/>
        <w:tabs>
          <w:tab w:val="left" w:pos="0"/>
          <w:tab w:val="left" w:pos="284"/>
          <w:tab w:val="left" w:pos="567"/>
          <w:tab w:val="left" w:pos="851"/>
        </w:tabs>
        <w:ind w:left="567" w:hanging="567"/>
        <w:rPr>
          <w:rFonts w:ascii="Century Gothic" w:hAnsi="Century Gothic" w:cstheme="minorHAnsi"/>
          <w:color w:val="000000" w:themeColor="text1"/>
          <w:sz w:val="18"/>
          <w:szCs w:val="18"/>
        </w:rPr>
      </w:pPr>
    </w:p>
    <w:p w14:paraId="63AA9AD6" w14:textId="77777777" w:rsidR="00A26943" w:rsidRPr="00434C69" w:rsidRDefault="00A26943" w:rsidP="00434C69">
      <w:pPr>
        <w:ind w:left="708"/>
        <w:rPr>
          <w:rFonts w:ascii="Century Gothic" w:hAnsi="Century Gothic"/>
          <w:bCs/>
          <w:sz w:val="18"/>
          <w:szCs w:val="18"/>
        </w:rPr>
      </w:pPr>
    </w:p>
    <w:p w14:paraId="5C41CF97" w14:textId="67A7D5EC" w:rsidR="0049712D" w:rsidRPr="00434C69" w:rsidRDefault="0049712D" w:rsidP="00434C69">
      <w:pPr>
        <w:ind w:left="567" w:hanging="567"/>
        <w:rPr>
          <w:rFonts w:ascii="Century Gothic" w:hAnsi="Century Gothic" w:cstheme="minorHAnsi"/>
          <w:color w:val="000000" w:themeColor="text1"/>
          <w:sz w:val="18"/>
          <w:szCs w:val="18"/>
          <w:lang w:val="en-US"/>
        </w:rPr>
      </w:pPr>
      <w:r w:rsidRPr="00434C69">
        <w:rPr>
          <w:rFonts w:ascii="Century Gothic" w:hAnsi="Century Gothic" w:cstheme="minorHAnsi"/>
          <w:color w:val="000000" w:themeColor="text1"/>
          <w:sz w:val="18"/>
          <w:szCs w:val="18"/>
        </w:rPr>
        <w:t xml:space="preserve">Vervloet, M., </w:t>
      </w:r>
      <w:r w:rsidRPr="00434C69">
        <w:rPr>
          <w:rFonts w:ascii="Century Gothic" w:hAnsi="Century Gothic" w:cstheme="minorHAnsi"/>
          <w:b/>
          <w:color w:val="000000" w:themeColor="text1"/>
          <w:sz w:val="18"/>
          <w:szCs w:val="18"/>
        </w:rPr>
        <w:t>Linn, A. J.,</w:t>
      </w:r>
      <w:r w:rsidRPr="00434C69">
        <w:rPr>
          <w:rFonts w:ascii="Century Gothic" w:hAnsi="Century Gothic" w:cstheme="minorHAnsi"/>
          <w:color w:val="000000" w:themeColor="text1"/>
          <w:sz w:val="18"/>
          <w:szCs w:val="18"/>
        </w:rPr>
        <w:t xml:space="preserve"> Van Weert, J., De Bakker, D., Bouvy, M., &amp; Van Dijk, L. (2012). </w:t>
      </w:r>
      <w:r w:rsidRPr="00434C69">
        <w:rPr>
          <w:rFonts w:ascii="Century Gothic" w:hAnsi="Century Gothic" w:cstheme="minorHAnsi"/>
          <w:color w:val="000000" w:themeColor="text1"/>
          <w:sz w:val="18"/>
          <w:szCs w:val="18"/>
          <w:lang w:val="en-US"/>
        </w:rPr>
        <w:t>The effectiveness of interventions using electronic reminders to improve adherence to chronic medication: a systematic review of the literature</w:t>
      </w:r>
      <w:r w:rsidRPr="00434C69">
        <w:rPr>
          <w:rFonts w:ascii="Century Gothic" w:hAnsi="Century Gothic" w:cstheme="minorHAnsi"/>
          <w:b/>
          <w:color w:val="000000" w:themeColor="text1"/>
          <w:sz w:val="18"/>
          <w:szCs w:val="18"/>
          <w:lang w:val="en-US"/>
        </w:rPr>
        <w:t xml:space="preserve">. </w:t>
      </w:r>
      <w:r w:rsidRPr="00434C69">
        <w:rPr>
          <w:rFonts w:ascii="Century Gothic" w:hAnsi="Century Gothic" w:cstheme="minorHAnsi"/>
          <w:i/>
          <w:color w:val="000000" w:themeColor="text1"/>
          <w:sz w:val="18"/>
          <w:szCs w:val="18"/>
          <w:lang w:val="en-US"/>
        </w:rPr>
        <w:t>Journal of</w:t>
      </w:r>
      <w:r w:rsidRPr="00434C69">
        <w:rPr>
          <w:rFonts w:ascii="Century Gothic" w:hAnsi="Century Gothic" w:cstheme="minorHAnsi"/>
          <w:b/>
          <w:i/>
          <w:color w:val="000000" w:themeColor="text1"/>
          <w:sz w:val="18"/>
          <w:szCs w:val="18"/>
          <w:lang w:val="en-US"/>
        </w:rPr>
        <w:t xml:space="preserve"> </w:t>
      </w:r>
      <w:r w:rsidRPr="00434C69">
        <w:rPr>
          <w:rFonts w:ascii="Century Gothic" w:hAnsi="Century Gothic" w:cstheme="minorHAnsi"/>
          <w:i/>
          <w:color w:val="000000" w:themeColor="text1"/>
          <w:sz w:val="18"/>
          <w:szCs w:val="18"/>
          <w:lang w:val="en-US"/>
        </w:rPr>
        <w:t>American Medical Informatics Association</w:t>
      </w:r>
      <w:r w:rsidR="00172670" w:rsidRPr="00434C69">
        <w:rPr>
          <w:rFonts w:ascii="Century Gothic" w:hAnsi="Century Gothic" w:cstheme="minorHAnsi"/>
          <w:i/>
          <w:color w:val="000000" w:themeColor="text1"/>
          <w:sz w:val="18"/>
          <w:szCs w:val="18"/>
          <w:lang w:val="en-US"/>
        </w:rPr>
        <w:t>, 19</w:t>
      </w:r>
      <w:r w:rsidR="00172670" w:rsidRPr="00434C69">
        <w:rPr>
          <w:rFonts w:ascii="Century Gothic" w:hAnsi="Century Gothic" w:cstheme="minorHAnsi"/>
          <w:color w:val="000000" w:themeColor="text1"/>
          <w:sz w:val="18"/>
          <w:szCs w:val="18"/>
          <w:lang w:val="en-US"/>
        </w:rPr>
        <w:t>(5) 696-704</w:t>
      </w:r>
      <w:r w:rsidRPr="00434C69">
        <w:rPr>
          <w:rFonts w:ascii="Century Gothic" w:hAnsi="Century Gothic" w:cstheme="minorHAnsi"/>
          <w:i/>
          <w:color w:val="000000" w:themeColor="text1"/>
          <w:sz w:val="18"/>
          <w:szCs w:val="18"/>
          <w:lang w:val="en-US"/>
        </w:rPr>
        <w:t>.</w:t>
      </w:r>
      <w:r w:rsidRPr="00434C69">
        <w:rPr>
          <w:rFonts w:ascii="Century Gothic" w:hAnsi="Century Gothic" w:cstheme="minorHAnsi"/>
          <w:color w:val="000000" w:themeColor="text1"/>
          <w:sz w:val="18"/>
          <w:szCs w:val="18"/>
          <w:lang w:val="en-US"/>
        </w:rPr>
        <w:t xml:space="preserve"> </w:t>
      </w:r>
      <w:proofErr w:type="spellStart"/>
      <w:r w:rsidRPr="00434C69">
        <w:rPr>
          <w:rFonts w:ascii="Century Gothic" w:hAnsi="Century Gothic" w:cstheme="minorHAnsi"/>
          <w:color w:val="000000" w:themeColor="text1"/>
          <w:sz w:val="18"/>
          <w:szCs w:val="18"/>
          <w:lang w:val="en-US"/>
        </w:rPr>
        <w:t>doi</w:t>
      </w:r>
      <w:proofErr w:type="spellEnd"/>
      <w:r w:rsidRPr="00434C69">
        <w:rPr>
          <w:rFonts w:ascii="Century Gothic" w:hAnsi="Century Gothic" w:cstheme="minorHAnsi"/>
          <w:color w:val="000000" w:themeColor="text1"/>
          <w:sz w:val="18"/>
          <w:szCs w:val="18"/>
          <w:lang w:val="en-US"/>
        </w:rPr>
        <w:t>: 10.1136/amiajnl-2011-000748 (IF 3.932).</w:t>
      </w:r>
    </w:p>
    <w:p w14:paraId="4539D268" w14:textId="77777777" w:rsidR="00A26943" w:rsidRPr="00434C69" w:rsidRDefault="00A26943" w:rsidP="00434C69">
      <w:pPr>
        <w:rPr>
          <w:rFonts w:ascii="Century Gothic" w:hAnsi="Century Gothic"/>
          <w:sz w:val="18"/>
          <w:szCs w:val="18"/>
          <w:lang w:val="en-US"/>
        </w:rPr>
      </w:pPr>
    </w:p>
    <w:p w14:paraId="34B61408" w14:textId="2E6A2170" w:rsidR="0049712D" w:rsidRPr="00434C69" w:rsidRDefault="0049712D" w:rsidP="00434C69">
      <w:pPr>
        <w:ind w:left="567" w:hanging="567"/>
        <w:rPr>
          <w:rFonts w:ascii="Century Gothic" w:hAnsi="Century Gothic" w:cstheme="minorHAnsi"/>
          <w:color w:val="000000" w:themeColor="text1"/>
          <w:sz w:val="18"/>
          <w:szCs w:val="18"/>
          <w:lang w:val="en-US"/>
        </w:rPr>
      </w:pPr>
      <w:r w:rsidRPr="00434C69">
        <w:rPr>
          <w:rFonts w:ascii="Century Gothic" w:hAnsi="Century Gothic" w:cstheme="minorHAnsi"/>
          <w:b/>
          <w:color w:val="000000" w:themeColor="text1"/>
          <w:sz w:val="18"/>
          <w:szCs w:val="18"/>
          <w:lang w:val="en-US"/>
        </w:rPr>
        <w:t>Linn, A. J.,</w:t>
      </w:r>
      <w:r w:rsidRPr="00434C69">
        <w:rPr>
          <w:rFonts w:ascii="Century Gothic" w:hAnsi="Century Gothic" w:cstheme="minorHAnsi"/>
          <w:color w:val="000000" w:themeColor="text1"/>
          <w:sz w:val="18"/>
          <w:szCs w:val="18"/>
          <w:lang w:val="en-US"/>
        </w:rPr>
        <w:t xml:space="preserve"> </w:t>
      </w:r>
      <w:proofErr w:type="spellStart"/>
      <w:r w:rsidRPr="00434C69">
        <w:rPr>
          <w:rFonts w:ascii="Century Gothic" w:hAnsi="Century Gothic" w:cstheme="minorHAnsi"/>
          <w:color w:val="000000" w:themeColor="text1"/>
          <w:sz w:val="18"/>
          <w:szCs w:val="18"/>
          <w:lang w:val="en-US"/>
        </w:rPr>
        <w:t>Vervloet</w:t>
      </w:r>
      <w:proofErr w:type="spellEnd"/>
      <w:r w:rsidRPr="00434C69">
        <w:rPr>
          <w:rFonts w:ascii="Century Gothic" w:hAnsi="Century Gothic" w:cstheme="minorHAnsi"/>
          <w:color w:val="000000" w:themeColor="text1"/>
          <w:sz w:val="18"/>
          <w:szCs w:val="18"/>
          <w:lang w:val="en-US"/>
        </w:rPr>
        <w:t>, M., Van Dijk, L., Smit, E. G., &amp; Van Weert, J. C. M. (2011).</w:t>
      </w:r>
      <w:r w:rsidR="00E81E39" w:rsidRPr="00434C69">
        <w:rPr>
          <w:rFonts w:ascii="Century Gothic" w:hAnsi="Century Gothic" w:cstheme="minorHAnsi"/>
          <w:color w:val="000000" w:themeColor="text1"/>
          <w:sz w:val="18"/>
          <w:szCs w:val="18"/>
          <w:lang w:val="en-US"/>
        </w:rPr>
        <w:t xml:space="preserve"> </w:t>
      </w:r>
      <w:r w:rsidRPr="00434C69">
        <w:rPr>
          <w:rFonts w:ascii="Century Gothic" w:hAnsi="Century Gothic" w:cstheme="minorHAnsi"/>
          <w:color w:val="000000" w:themeColor="text1"/>
          <w:sz w:val="18"/>
          <w:szCs w:val="18"/>
          <w:lang w:val="en-US"/>
        </w:rPr>
        <w:t>Effects of eHealth</w:t>
      </w:r>
      <w:r w:rsidR="00E81E39" w:rsidRPr="00434C69">
        <w:rPr>
          <w:rFonts w:ascii="Century Gothic" w:hAnsi="Century Gothic" w:cstheme="minorHAnsi"/>
          <w:color w:val="000000" w:themeColor="text1"/>
          <w:sz w:val="18"/>
          <w:szCs w:val="18"/>
          <w:lang w:val="en-US"/>
        </w:rPr>
        <w:t xml:space="preserve"> </w:t>
      </w:r>
      <w:r w:rsidRPr="00434C69">
        <w:rPr>
          <w:rFonts w:ascii="Century Gothic" w:hAnsi="Century Gothic" w:cstheme="minorHAnsi"/>
          <w:color w:val="000000" w:themeColor="text1"/>
          <w:sz w:val="18"/>
          <w:szCs w:val="18"/>
          <w:lang w:val="en-US"/>
        </w:rPr>
        <w:t>interventions on medication adherence: A systematic review of the literature.</w:t>
      </w:r>
      <w:r w:rsidRPr="00434C69">
        <w:rPr>
          <w:rFonts w:ascii="Century Gothic" w:hAnsi="Century Gothic" w:cstheme="minorHAnsi"/>
          <w:i/>
          <w:color w:val="000000" w:themeColor="text1"/>
          <w:sz w:val="18"/>
          <w:szCs w:val="18"/>
          <w:lang w:val="en-US"/>
        </w:rPr>
        <w:t xml:space="preserve"> Journal of Medical Internet Research, 13</w:t>
      </w:r>
      <w:r w:rsidRPr="00434C69">
        <w:rPr>
          <w:rFonts w:ascii="Century Gothic" w:hAnsi="Century Gothic" w:cstheme="minorHAnsi"/>
          <w:color w:val="000000" w:themeColor="text1"/>
          <w:sz w:val="18"/>
          <w:szCs w:val="18"/>
          <w:lang w:val="en-US"/>
        </w:rPr>
        <w:t>(4), e103</w:t>
      </w:r>
      <w:r w:rsidRPr="00434C69">
        <w:rPr>
          <w:rFonts w:ascii="Century Gothic" w:hAnsi="Century Gothic" w:cstheme="minorHAnsi"/>
          <w:i/>
          <w:color w:val="000000" w:themeColor="text1"/>
          <w:sz w:val="18"/>
          <w:szCs w:val="18"/>
          <w:lang w:val="en-US"/>
        </w:rPr>
        <w:t>.</w:t>
      </w:r>
      <w:r w:rsidRPr="00434C69">
        <w:rPr>
          <w:rFonts w:ascii="Century Gothic" w:hAnsi="Century Gothic" w:cstheme="minorHAnsi"/>
          <w:color w:val="000000" w:themeColor="text1"/>
          <w:sz w:val="18"/>
          <w:szCs w:val="18"/>
          <w:lang w:val="en-US"/>
        </w:rPr>
        <w:t xml:space="preserve"> </w:t>
      </w:r>
      <w:proofErr w:type="spellStart"/>
      <w:r w:rsidRPr="00434C69">
        <w:rPr>
          <w:rFonts w:ascii="Century Gothic" w:hAnsi="Century Gothic" w:cstheme="minorHAnsi"/>
          <w:color w:val="000000" w:themeColor="text1"/>
          <w:sz w:val="18"/>
          <w:szCs w:val="18"/>
          <w:lang w:val="en-US"/>
        </w:rPr>
        <w:t>doi</w:t>
      </w:r>
      <w:proofErr w:type="spellEnd"/>
      <w:r w:rsidRPr="00434C69">
        <w:rPr>
          <w:rFonts w:ascii="Century Gothic" w:hAnsi="Century Gothic" w:cstheme="minorHAnsi"/>
          <w:color w:val="000000" w:themeColor="text1"/>
          <w:sz w:val="18"/>
          <w:szCs w:val="18"/>
          <w:lang w:val="en-US"/>
        </w:rPr>
        <w:t>: 10.21</w:t>
      </w:r>
      <w:r w:rsidR="00172670" w:rsidRPr="00434C69">
        <w:rPr>
          <w:rFonts w:ascii="Century Gothic" w:hAnsi="Century Gothic" w:cstheme="minorHAnsi"/>
          <w:color w:val="000000" w:themeColor="text1"/>
          <w:sz w:val="18"/>
          <w:szCs w:val="18"/>
          <w:lang w:val="en-US"/>
        </w:rPr>
        <w:t>96/jmir.1738.</w:t>
      </w:r>
    </w:p>
    <w:p w14:paraId="695B09A9" w14:textId="77777777" w:rsidR="00A26943" w:rsidRPr="00434C69" w:rsidRDefault="00A26943" w:rsidP="00434C69">
      <w:pPr>
        <w:rPr>
          <w:rFonts w:ascii="Century Gothic" w:hAnsi="Century Gothic"/>
          <w:b/>
          <w:sz w:val="18"/>
          <w:szCs w:val="18"/>
          <w:lang w:val="en-US"/>
        </w:rPr>
      </w:pPr>
    </w:p>
    <w:p w14:paraId="3ED4376F" w14:textId="2C06F015" w:rsidR="0049712D" w:rsidRPr="00434C69" w:rsidRDefault="0049712D" w:rsidP="00434C69">
      <w:pPr>
        <w:pStyle w:val="Heading1"/>
        <w:pBdr>
          <w:bottom w:val="none" w:sz="0" w:space="0" w:color="auto"/>
        </w:pBdr>
        <w:ind w:left="567" w:hanging="567"/>
        <w:rPr>
          <w:rFonts w:ascii="Century Gothic" w:hAnsi="Century Gothic" w:cstheme="minorHAnsi"/>
          <w:b w:val="0"/>
          <w:color w:val="000000" w:themeColor="text1"/>
          <w:sz w:val="18"/>
          <w:szCs w:val="18"/>
          <w:lang w:val="en-US"/>
        </w:rPr>
      </w:pPr>
      <w:r w:rsidRPr="00434C69">
        <w:rPr>
          <w:rFonts w:ascii="Century Gothic" w:hAnsi="Century Gothic" w:cstheme="minorHAnsi"/>
          <w:b w:val="0"/>
          <w:color w:val="000000" w:themeColor="text1"/>
          <w:sz w:val="18"/>
          <w:szCs w:val="18"/>
          <w:lang w:val="en-US"/>
        </w:rPr>
        <w:t xml:space="preserve">Van Weert, J. C. M., </w:t>
      </w:r>
      <w:proofErr w:type="spellStart"/>
      <w:r w:rsidRPr="00434C69">
        <w:rPr>
          <w:rFonts w:ascii="Century Gothic" w:hAnsi="Century Gothic" w:cstheme="minorHAnsi"/>
          <w:b w:val="0"/>
          <w:color w:val="000000" w:themeColor="text1"/>
          <w:sz w:val="18"/>
          <w:szCs w:val="18"/>
          <w:lang w:val="en-US"/>
        </w:rPr>
        <w:t>Hermanns</w:t>
      </w:r>
      <w:proofErr w:type="spellEnd"/>
      <w:r w:rsidRPr="00434C69">
        <w:rPr>
          <w:rFonts w:ascii="Century Gothic" w:hAnsi="Century Gothic" w:cstheme="minorHAnsi"/>
          <w:b w:val="0"/>
          <w:color w:val="000000" w:themeColor="text1"/>
          <w:sz w:val="18"/>
          <w:szCs w:val="18"/>
          <w:lang w:val="en-US"/>
        </w:rPr>
        <w:t xml:space="preserve">, S. S. T., </w:t>
      </w:r>
      <w:r w:rsidRPr="00434C69">
        <w:rPr>
          <w:rStyle w:val="Strong"/>
          <w:rFonts w:ascii="Century Gothic" w:hAnsi="Century Gothic" w:cstheme="minorHAnsi"/>
          <w:b/>
          <w:color w:val="000000" w:themeColor="text1"/>
          <w:sz w:val="18"/>
          <w:szCs w:val="18"/>
          <w:lang w:val="en-US"/>
        </w:rPr>
        <w:t>Linn, A. J.</w:t>
      </w:r>
      <w:r w:rsidRPr="00434C69">
        <w:rPr>
          <w:rFonts w:ascii="Century Gothic" w:hAnsi="Century Gothic" w:cstheme="minorHAnsi"/>
          <w:b w:val="0"/>
          <w:color w:val="000000" w:themeColor="text1"/>
          <w:sz w:val="18"/>
          <w:szCs w:val="18"/>
          <w:lang w:val="en-US"/>
        </w:rPr>
        <w:t>, &amp;</w:t>
      </w:r>
      <w:r w:rsidRPr="00434C69">
        <w:rPr>
          <w:rFonts w:ascii="Century Gothic" w:hAnsi="Century Gothic" w:cstheme="minorHAnsi"/>
          <w:color w:val="000000" w:themeColor="text1"/>
          <w:sz w:val="18"/>
          <w:szCs w:val="18"/>
          <w:lang w:val="en-US"/>
        </w:rPr>
        <w:t xml:space="preserve"> </w:t>
      </w:r>
      <w:r w:rsidRPr="00434C69">
        <w:rPr>
          <w:rStyle w:val="Strong"/>
          <w:rFonts w:ascii="Century Gothic" w:hAnsi="Century Gothic" w:cstheme="minorHAnsi"/>
          <w:color w:val="000000" w:themeColor="text1"/>
          <w:sz w:val="18"/>
          <w:szCs w:val="18"/>
          <w:lang w:val="en-US"/>
        </w:rPr>
        <w:t>Schouten, B. C.</w:t>
      </w:r>
      <w:r w:rsidRPr="00434C69">
        <w:rPr>
          <w:rFonts w:ascii="Century Gothic" w:hAnsi="Century Gothic" w:cstheme="minorHAnsi"/>
          <w:b w:val="0"/>
          <w:color w:val="000000" w:themeColor="text1"/>
          <w:sz w:val="18"/>
          <w:szCs w:val="18"/>
          <w:lang w:val="en-US"/>
        </w:rPr>
        <w:t xml:space="preserve"> (2011). Dance4life: Evaluating a global HIV and AIDS prevention program for young people using the Pre-</w:t>
      </w:r>
      <w:proofErr w:type="spellStart"/>
      <w:r w:rsidRPr="00434C69">
        <w:rPr>
          <w:rFonts w:ascii="Century Gothic" w:hAnsi="Century Gothic" w:cstheme="minorHAnsi"/>
          <w:b w:val="0"/>
          <w:color w:val="000000" w:themeColor="text1"/>
          <w:sz w:val="18"/>
          <w:szCs w:val="18"/>
          <w:lang w:val="en-US"/>
        </w:rPr>
        <w:t>Im</w:t>
      </w:r>
      <w:proofErr w:type="spellEnd"/>
      <w:r w:rsidRPr="00434C69">
        <w:rPr>
          <w:rFonts w:ascii="Century Gothic" w:hAnsi="Century Gothic" w:cstheme="minorHAnsi"/>
          <w:b w:val="0"/>
          <w:color w:val="000000" w:themeColor="text1"/>
          <w:sz w:val="18"/>
          <w:szCs w:val="18"/>
          <w:lang w:val="en-US"/>
        </w:rPr>
        <w:t xml:space="preserve"> framework for process evaluation</w:t>
      </w:r>
      <w:r w:rsidRPr="00434C69">
        <w:rPr>
          <w:rFonts w:ascii="Century Gothic" w:hAnsi="Century Gothic" w:cstheme="minorHAnsi"/>
          <w:b w:val="0"/>
          <w:i/>
          <w:color w:val="000000" w:themeColor="text1"/>
          <w:sz w:val="18"/>
          <w:szCs w:val="18"/>
          <w:lang w:val="en-US"/>
        </w:rPr>
        <w:t>. International Public Health Journal, 3</w:t>
      </w:r>
      <w:r w:rsidR="00172670" w:rsidRPr="00434C69">
        <w:rPr>
          <w:rFonts w:ascii="Century Gothic" w:hAnsi="Century Gothic" w:cstheme="minorHAnsi"/>
          <w:b w:val="0"/>
          <w:color w:val="000000" w:themeColor="text1"/>
          <w:sz w:val="18"/>
          <w:szCs w:val="18"/>
          <w:lang w:val="en-US"/>
        </w:rPr>
        <w:t>(1), 99-110.</w:t>
      </w:r>
    </w:p>
    <w:p w14:paraId="4A8E2889" w14:textId="77777777" w:rsidR="00A26943" w:rsidRPr="00434C69" w:rsidRDefault="00A26943" w:rsidP="00434C69">
      <w:pPr>
        <w:rPr>
          <w:rFonts w:ascii="Century Gothic" w:hAnsi="Century Gothic"/>
          <w:b/>
          <w:sz w:val="18"/>
          <w:szCs w:val="18"/>
          <w:lang w:val="en-US"/>
        </w:rPr>
      </w:pPr>
    </w:p>
    <w:p w14:paraId="4AB5DDC5" w14:textId="77777777" w:rsidR="00A26943" w:rsidRPr="00434C69" w:rsidRDefault="00A26943" w:rsidP="00434C69">
      <w:pPr>
        <w:rPr>
          <w:rFonts w:ascii="Century Gothic" w:hAnsi="Century Gothic"/>
          <w:i/>
          <w:sz w:val="18"/>
          <w:szCs w:val="18"/>
          <w:lang w:val="en-US"/>
        </w:rPr>
      </w:pPr>
      <w:bookmarkStart w:id="7" w:name="OLE_LINK5"/>
      <w:bookmarkStart w:id="8" w:name="OLE_LINK6"/>
      <w:r w:rsidRPr="00434C69">
        <w:rPr>
          <w:rFonts w:ascii="Century Gothic" w:hAnsi="Century Gothic"/>
          <w:i/>
          <w:sz w:val="18"/>
          <w:szCs w:val="18"/>
          <w:lang w:val="en-US"/>
        </w:rPr>
        <w:t>BOOK CHAPTERS</w:t>
      </w:r>
    </w:p>
    <w:bookmarkEnd w:id="7"/>
    <w:bookmarkEnd w:id="8"/>
    <w:p w14:paraId="3E09ABC7" w14:textId="77777777" w:rsidR="00A26943" w:rsidRPr="00434C69" w:rsidRDefault="00A26943" w:rsidP="00434C69">
      <w:pPr>
        <w:rPr>
          <w:rFonts w:ascii="Century Gothic" w:hAnsi="Century Gothic"/>
          <w:i/>
          <w:sz w:val="18"/>
          <w:szCs w:val="18"/>
          <w:lang w:val="en-US"/>
        </w:rPr>
      </w:pPr>
    </w:p>
    <w:p w14:paraId="6DA055B9" w14:textId="490ED846" w:rsidR="00EA564C" w:rsidRPr="00434C69" w:rsidRDefault="00EA564C" w:rsidP="00434C69">
      <w:pPr>
        <w:ind w:left="708" w:hanging="708"/>
        <w:rPr>
          <w:rFonts w:ascii="Century Gothic" w:hAnsi="Century Gothic"/>
          <w:sz w:val="18"/>
          <w:szCs w:val="18"/>
          <w:lang w:val="en-US"/>
        </w:rPr>
      </w:pPr>
      <w:r w:rsidRPr="00434C69">
        <w:rPr>
          <w:rFonts w:ascii="Century Gothic" w:hAnsi="Century Gothic"/>
          <w:b/>
          <w:bCs/>
          <w:sz w:val="18"/>
          <w:szCs w:val="18"/>
          <w:lang w:val="en-US"/>
        </w:rPr>
        <w:t>Linn, A. J</w:t>
      </w:r>
      <w:r w:rsidRPr="00434C69">
        <w:rPr>
          <w:rFonts w:ascii="Century Gothic" w:hAnsi="Century Gothic"/>
          <w:sz w:val="18"/>
          <w:szCs w:val="18"/>
          <w:lang w:val="en-US"/>
        </w:rPr>
        <w:t xml:space="preserve">,. &amp; Kwakman, P., </w:t>
      </w:r>
      <w:r w:rsidR="00F46AFD" w:rsidRPr="00434C69">
        <w:rPr>
          <w:rFonts w:ascii="Century Gothic" w:hAnsi="Century Gothic"/>
          <w:sz w:val="18"/>
          <w:szCs w:val="18"/>
          <w:lang w:val="en-US"/>
        </w:rPr>
        <w:t xml:space="preserve">(accepted). </w:t>
      </w:r>
      <w:r w:rsidRPr="00434C69">
        <w:rPr>
          <w:rFonts w:ascii="Century Gothic" w:hAnsi="Century Gothic"/>
          <w:sz w:val="18"/>
          <w:szCs w:val="18"/>
          <w:lang w:val="en-US"/>
        </w:rPr>
        <w:t xml:space="preserve">Clinician-Patient Communication about Online Health Information. </w:t>
      </w:r>
      <w:r w:rsidRPr="00434C69">
        <w:rPr>
          <w:rFonts w:ascii="Century Gothic" w:hAnsi="Century Gothic" w:cs="Open Sans"/>
          <w:sz w:val="18"/>
          <w:szCs w:val="18"/>
          <w:lang w:val="en-US"/>
        </w:rPr>
        <w:t>The International Encyclopedia of Health Communication</w:t>
      </w:r>
      <w:r w:rsidRPr="00434C69">
        <w:rPr>
          <w:rFonts w:ascii="Century Gothic" w:hAnsi="Century Gothic"/>
          <w:sz w:val="18"/>
          <w:szCs w:val="18"/>
          <w:lang w:val="en-US"/>
        </w:rPr>
        <w:t xml:space="preserve">. Accepted for publication in ICA encyclopedia </w:t>
      </w:r>
    </w:p>
    <w:p w14:paraId="703D7485" w14:textId="77777777" w:rsidR="00EA564C" w:rsidRPr="00434C69" w:rsidRDefault="00EA564C" w:rsidP="00434C69">
      <w:pPr>
        <w:ind w:left="708" w:hanging="708"/>
        <w:rPr>
          <w:rFonts w:ascii="Century Gothic" w:hAnsi="Century Gothic"/>
          <w:sz w:val="18"/>
          <w:szCs w:val="18"/>
          <w:lang w:val="en-US"/>
        </w:rPr>
      </w:pPr>
    </w:p>
    <w:p w14:paraId="08F301FF" w14:textId="0F57C851" w:rsidR="00EA564C" w:rsidRPr="00434C69" w:rsidRDefault="00EA564C" w:rsidP="00434C69">
      <w:pPr>
        <w:ind w:left="567" w:hanging="567"/>
        <w:rPr>
          <w:rFonts w:ascii="Century Gothic" w:hAnsi="Century Gothic" w:cs="Open Sans"/>
          <w:sz w:val="18"/>
          <w:szCs w:val="18"/>
          <w:lang w:val="en-US"/>
        </w:rPr>
      </w:pPr>
      <w:r w:rsidRPr="00434C69">
        <w:rPr>
          <w:rFonts w:ascii="Century Gothic" w:hAnsi="Century Gothic" w:cstheme="minorHAnsi"/>
          <w:bCs/>
          <w:sz w:val="18"/>
          <w:szCs w:val="18"/>
          <w:lang w:val="en-US"/>
        </w:rPr>
        <w:t xml:space="preserve">Jager, S., </w:t>
      </w:r>
      <w:r w:rsidRPr="00434C69">
        <w:rPr>
          <w:rFonts w:ascii="Century Gothic" w:hAnsi="Century Gothic" w:cstheme="minorHAnsi"/>
          <w:b/>
          <w:sz w:val="18"/>
          <w:szCs w:val="18"/>
          <w:lang w:val="en-US"/>
        </w:rPr>
        <w:t>Linn, A. J.</w:t>
      </w:r>
      <w:r w:rsidRPr="00434C69">
        <w:rPr>
          <w:rFonts w:ascii="Century Gothic" w:hAnsi="Century Gothic" w:cstheme="minorHAnsi"/>
          <w:bCs/>
          <w:sz w:val="18"/>
          <w:szCs w:val="18"/>
          <w:lang w:val="en-US"/>
        </w:rPr>
        <w:t>, Brew-Sam, Sanders, R.,</w:t>
      </w:r>
      <w:r w:rsidR="00F46AFD" w:rsidRPr="00434C69">
        <w:rPr>
          <w:rFonts w:ascii="Century Gothic" w:hAnsi="Century Gothic" w:cstheme="minorHAnsi"/>
          <w:bCs/>
          <w:sz w:val="18"/>
          <w:szCs w:val="18"/>
          <w:lang w:val="en-US"/>
        </w:rPr>
        <w:t xml:space="preserve"> (accepted). </w:t>
      </w:r>
      <w:r w:rsidRPr="00434C69">
        <w:rPr>
          <w:rFonts w:ascii="Century Gothic" w:hAnsi="Century Gothic" w:cstheme="minorHAnsi"/>
          <w:bCs/>
          <w:sz w:val="18"/>
          <w:szCs w:val="18"/>
          <w:lang w:val="en-US"/>
        </w:rPr>
        <w:t xml:space="preserve"> </w:t>
      </w:r>
      <w:r w:rsidRPr="00434C69">
        <w:rPr>
          <w:rFonts w:ascii="Century Gothic" w:hAnsi="Century Gothic" w:cs="Open Sans"/>
          <w:sz w:val="18"/>
          <w:szCs w:val="18"/>
          <w:lang w:val="en-US"/>
        </w:rPr>
        <w:t>Internet Patient vs. Internet-Informed Patient.</w:t>
      </w:r>
      <w:r w:rsidRPr="00434C69">
        <w:rPr>
          <w:rFonts w:ascii="Century Gothic" w:hAnsi="Century Gothic"/>
          <w:sz w:val="18"/>
          <w:szCs w:val="18"/>
          <w:lang w:val="en-US"/>
        </w:rPr>
        <w:t xml:space="preserve"> </w:t>
      </w:r>
      <w:r w:rsidRPr="00434C69">
        <w:rPr>
          <w:rFonts w:ascii="Century Gothic" w:hAnsi="Century Gothic" w:cs="Open Sans"/>
          <w:sz w:val="18"/>
          <w:szCs w:val="18"/>
          <w:lang w:val="en-US"/>
        </w:rPr>
        <w:t>The International Encyclopedia of Health Communication</w:t>
      </w:r>
      <w:r w:rsidRPr="00434C69">
        <w:rPr>
          <w:rFonts w:ascii="Century Gothic" w:hAnsi="Century Gothic"/>
          <w:sz w:val="18"/>
          <w:szCs w:val="18"/>
          <w:lang w:val="en-US"/>
        </w:rPr>
        <w:t>. Accepted for publication in ICA encyclopedia</w:t>
      </w:r>
    </w:p>
    <w:p w14:paraId="6A57AC5F" w14:textId="6CB8E651" w:rsidR="00EA564C" w:rsidRDefault="00EA564C" w:rsidP="00434C69">
      <w:pPr>
        <w:ind w:left="567" w:hanging="567"/>
        <w:rPr>
          <w:rFonts w:ascii="Century Gothic" w:hAnsi="Century Gothic" w:cstheme="minorHAnsi"/>
          <w:bCs/>
          <w:sz w:val="18"/>
          <w:szCs w:val="18"/>
          <w:lang w:val="en-US"/>
        </w:rPr>
      </w:pPr>
    </w:p>
    <w:p w14:paraId="0C68B454" w14:textId="77777777" w:rsidR="00347BEB" w:rsidRPr="00434C69" w:rsidRDefault="00347BEB" w:rsidP="00434C69">
      <w:pPr>
        <w:ind w:left="567" w:hanging="567"/>
        <w:rPr>
          <w:rFonts w:ascii="Century Gothic" w:hAnsi="Century Gothic" w:cstheme="minorHAnsi"/>
          <w:bCs/>
          <w:sz w:val="18"/>
          <w:szCs w:val="18"/>
          <w:lang w:val="en-US"/>
        </w:rPr>
      </w:pPr>
    </w:p>
    <w:p w14:paraId="783DC8BD" w14:textId="0F03341D" w:rsidR="0049712D" w:rsidRPr="00434C69" w:rsidRDefault="0049712D" w:rsidP="00434C69">
      <w:pPr>
        <w:ind w:left="567" w:hanging="567"/>
        <w:rPr>
          <w:rFonts w:ascii="Century Gothic" w:hAnsi="Century Gothic" w:cstheme="minorHAnsi"/>
          <w:sz w:val="18"/>
          <w:szCs w:val="18"/>
          <w:lang w:val="en-US"/>
        </w:rPr>
      </w:pPr>
      <w:r w:rsidRPr="00434C69">
        <w:rPr>
          <w:rFonts w:ascii="Century Gothic" w:hAnsi="Century Gothic" w:cstheme="minorHAnsi"/>
          <w:bCs/>
          <w:sz w:val="18"/>
          <w:szCs w:val="18"/>
          <w:lang w:val="en-US"/>
        </w:rPr>
        <w:t xml:space="preserve">Schouten, B. C., </w:t>
      </w:r>
      <w:r w:rsidRPr="00434C69">
        <w:rPr>
          <w:rFonts w:ascii="Century Gothic" w:hAnsi="Century Gothic" w:cstheme="minorHAnsi"/>
          <w:b/>
          <w:bCs/>
          <w:sz w:val="18"/>
          <w:szCs w:val="18"/>
          <w:lang w:val="en-US"/>
        </w:rPr>
        <w:t>Linn, A. J.</w:t>
      </w:r>
      <w:r w:rsidRPr="00434C69">
        <w:rPr>
          <w:rFonts w:ascii="Century Gothic" w:hAnsi="Century Gothic" w:cstheme="minorHAnsi"/>
          <w:b/>
          <w:sz w:val="18"/>
          <w:szCs w:val="18"/>
          <w:lang w:val="en-US"/>
        </w:rPr>
        <w:t>,</w:t>
      </w:r>
      <w:r w:rsidRPr="00434C69">
        <w:rPr>
          <w:rFonts w:ascii="Century Gothic" w:hAnsi="Century Gothic" w:cstheme="minorHAnsi"/>
          <w:sz w:val="18"/>
          <w:szCs w:val="18"/>
          <w:lang w:val="en-US"/>
        </w:rPr>
        <w:t xml:space="preserve"> </w:t>
      </w:r>
      <w:proofErr w:type="spellStart"/>
      <w:r w:rsidRPr="00434C69">
        <w:rPr>
          <w:rFonts w:ascii="Century Gothic" w:hAnsi="Century Gothic" w:cstheme="minorHAnsi"/>
          <w:sz w:val="18"/>
          <w:szCs w:val="18"/>
          <w:lang w:val="en-US"/>
        </w:rPr>
        <w:t>Hermanns</w:t>
      </w:r>
      <w:proofErr w:type="spellEnd"/>
      <w:r w:rsidRPr="00434C69">
        <w:rPr>
          <w:rFonts w:ascii="Century Gothic" w:hAnsi="Century Gothic" w:cstheme="minorHAnsi"/>
          <w:sz w:val="18"/>
          <w:szCs w:val="18"/>
          <w:lang w:val="en-US"/>
        </w:rPr>
        <w:t xml:space="preserve">, S., &amp; </w:t>
      </w:r>
      <w:r w:rsidRPr="00434C69">
        <w:rPr>
          <w:rFonts w:ascii="Century Gothic" w:hAnsi="Century Gothic" w:cstheme="minorHAnsi"/>
          <w:bCs/>
          <w:sz w:val="18"/>
          <w:szCs w:val="18"/>
          <w:lang w:val="en-US"/>
        </w:rPr>
        <w:t xml:space="preserve">van Weert, J. C. M. </w:t>
      </w:r>
      <w:r w:rsidRPr="00434C69">
        <w:rPr>
          <w:rFonts w:ascii="Century Gothic" w:hAnsi="Century Gothic" w:cstheme="minorHAnsi"/>
          <w:sz w:val="18"/>
          <w:szCs w:val="18"/>
          <w:lang w:val="en-US"/>
        </w:rPr>
        <w:t>(2013). Using Entertainment-Education</w:t>
      </w:r>
      <w:r w:rsidR="00E81E39" w:rsidRPr="00434C69">
        <w:rPr>
          <w:rFonts w:ascii="Century Gothic" w:hAnsi="Century Gothic" w:cstheme="minorHAnsi"/>
          <w:sz w:val="18"/>
          <w:szCs w:val="18"/>
          <w:lang w:val="en-US"/>
        </w:rPr>
        <w:t xml:space="preserve"> </w:t>
      </w:r>
      <w:r w:rsidRPr="00434C69">
        <w:rPr>
          <w:rFonts w:ascii="Century Gothic" w:hAnsi="Century Gothic" w:cstheme="minorHAnsi"/>
          <w:sz w:val="18"/>
          <w:szCs w:val="18"/>
          <w:lang w:val="en-US"/>
        </w:rPr>
        <w:t xml:space="preserve">in HIV-prevention: a process evaluation of an international HIV prevention program targeting adolescents. In A. Schutte (Ed.), </w:t>
      </w:r>
      <w:r w:rsidRPr="00434C69">
        <w:rPr>
          <w:rFonts w:ascii="Century Gothic" w:hAnsi="Century Gothic" w:cstheme="minorHAnsi"/>
          <w:i/>
          <w:iCs/>
          <w:sz w:val="18"/>
          <w:szCs w:val="18"/>
          <w:lang w:val="en-US"/>
        </w:rPr>
        <w:t xml:space="preserve">Patient education and management: Practices, challenges and outcomes </w:t>
      </w:r>
      <w:r w:rsidRPr="00434C69">
        <w:rPr>
          <w:rFonts w:ascii="Century Gothic" w:hAnsi="Century Gothic" w:cstheme="minorHAnsi"/>
          <w:sz w:val="18"/>
          <w:szCs w:val="18"/>
          <w:lang w:val="en-US"/>
        </w:rPr>
        <w:t>(pp. 125-138). New York: Nova Science.</w:t>
      </w:r>
    </w:p>
    <w:p w14:paraId="47544138" w14:textId="77777777" w:rsidR="00172670" w:rsidRPr="00434C69" w:rsidRDefault="00172670" w:rsidP="00434C69">
      <w:pPr>
        <w:ind w:left="567" w:hanging="567"/>
        <w:rPr>
          <w:rFonts w:ascii="Century Gothic" w:hAnsi="Century Gothic" w:cstheme="minorHAnsi"/>
          <w:sz w:val="18"/>
          <w:szCs w:val="18"/>
          <w:lang w:val="en-US"/>
        </w:rPr>
      </w:pPr>
    </w:p>
    <w:p w14:paraId="5090242B" w14:textId="752412DD" w:rsidR="008215A1" w:rsidRPr="00434C69" w:rsidRDefault="0049712D" w:rsidP="00434C69">
      <w:pPr>
        <w:ind w:left="567" w:hanging="567"/>
        <w:rPr>
          <w:rFonts w:ascii="Century Gothic" w:hAnsi="Century Gothic" w:cstheme="minorHAnsi"/>
          <w:color w:val="000000" w:themeColor="text1"/>
          <w:sz w:val="18"/>
          <w:szCs w:val="18"/>
          <w:lang w:val="en-US"/>
        </w:rPr>
      </w:pPr>
      <w:r w:rsidRPr="00434C69">
        <w:rPr>
          <w:rFonts w:ascii="Century Gothic" w:hAnsi="Century Gothic" w:cstheme="minorHAnsi"/>
          <w:color w:val="000000" w:themeColor="text1"/>
          <w:sz w:val="18"/>
          <w:szCs w:val="18"/>
          <w:lang w:val="en-US"/>
        </w:rPr>
        <w:t xml:space="preserve">Van Weert, J. C. M., </w:t>
      </w:r>
      <w:proofErr w:type="spellStart"/>
      <w:r w:rsidRPr="00434C69">
        <w:rPr>
          <w:rFonts w:ascii="Century Gothic" w:hAnsi="Century Gothic" w:cstheme="minorHAnsi"/>
          <w:color w:val="000000" w:themeColor="text1"/>
          <w:sz w:val="18"/>
          <w:szCs w:val="18"/>
          <w:lang w:val="en-US"/>
        </w:rPr>
        <w:t>Hermanns</w:t>
      </w:r>
      <w:proofErr w:type="spellEnd"/>
      <w:r w:rsidRPr="00434C69">
        <w:rPr>
          <w:rFonts w:ascii="Century Gothic" w:hAnsi="Century Gothic" w:cstheme="minorHAnsi"/>
          <w:color w:val="000000" w:themeColor="text1"/>
          <w:sz w:val="18"/>
          <w:szCs w:val="18"/>
          <w:lang w:val="en-US"/>
        </w:rPr>
        <w:t xml:space="preserve">, S. S. T., </w:t>
      </w:r>
      <w:r w:rsidRPr="00434C69">
        <w:rPr>
          <w:rFonts w:ascii="Century Gothic" w:hAnsi="Century Gothic" w:cstheme="minorHAnsi"/>
          <w:b/>
          <w:color w:val="000000" w:themeColor="text1"/>
          <w:sz w:val="18"/>
          <w:szCs w:val="18"/>
          <w:lang w:val="en-US"/>
        </w:rPr>
        <w:t>Linn, A. J.,</w:t>
      </w:r>
      <w:r w:rsidRPr="00434C69">
        <w:rPr>
          <w:rFonts w:ascii="Century Gothic" w:hAnsi="Century Gothic" w:cstheme="minorHAnsi"/>
          <w:color w:val="000000" w:themeColor="text1"/>
          <w:sz w:val="18"/>
          <w:szCs w:val="18"/>
          <w:lang w:val="en-US"/>
        </w:rPr>
        <w:t xml:space="preserve"> &amp; Schouten, B. C.</w:t>
      </w:r>
      <w:r w:rsidRPr="00434C69">
        <w:rPr>
          <w:rFonts w:ascii="Century Gothic" w:hAnsi="Century Gothic" w:cstheme="minorHAnsi"/>
          <w:b/>
          <w:color w:val="000000" w:themeColor="text1"/>
          <w:sz w:val="18"/>
          <w:szCs w:val="18"/>
          <w:lang w:val="en-US"/>
        </w:rPr>
        <w:t xml:space="preserve"> </w:t>
      </w:r>
      <w:r w:rsidRPr="00434C69">
        <w:rPr>
          <w:rFonts w:ascii="Century Gothic" w:hAnsi="Century Gothic" w:cstheme="minorHAnsi"/>
          <w:color w:val="000000" w:themeColor="text1"/>
          <w:sz w:val="18"/>
          <w:szCs w:val="18"/>
          <w:lang w:val="en-US"/>
        </w:rPr>
        <w:t>(2013).</w:t>
      </w:r>
      <w:r w:rsidRPr="00434C69">
        <w:rPr>
          <w:rFonts w:ascii="Century Gothic" w:hAnsi="Century Gothic" w:cstheme="minorHAnsi"/>
          <w:b/>
          <w:color w:val="000000" w:themeColor="text1"/>
          <w:sz w:val="18"/>
          <w:szCs w:val="18"/>
          <w:lang w:val="en-US"/>
        </w:rPr>
        <w:t xml:space="preserve"> </w:t>
      </w:r>
      <w:r w:rsidRPr="00434C69">
        <w:rPr>
          <w:rFonts w:ascii="Century Gothic" w:hAnsi="Century Gothic" w:cstheme="minorHAnsi"/>
          <w:color w:val="000000" w:themeColor="text1"/>
          <w:sz w:val="18"/>
          <w:szCs w:val="18"/>
          <w:lang w:val="en-US"/>
        </w:rPr>
        <w:t>Dance4life: Evaluating a global HIV and AIDS prevention program for young people using the Pre-</w:t>
      </w:r>
      <w:proofErr w:type="spellStart"/>
      <w:r w:rsidRPr="00434C69">
        <w:rPr>
          <w:rFonts w:ascii="Century Gothic" w:hAnsi="Century Gothic" w:cstheme="minorHAnsi"/>
          <w:color w:val="000000" w:themeColor="text1"/>
          <w:sz w:val="18"/>
          <w:szCs w:val="18"/>
          <w:lang w:val="en-US"/>
        </w:rPr>
        <w:t>Im</w:t>
      </w:r>
      <w:proofErr w:type="spellEnd"/>
      <w:r w:rsidRPr="00434C69">
        <w:rPr>
          <w:rFonts w:ascii="Century Gothic" w:hAnsi="Century Gothic" w:cstheme="minorHAnsi"/>
          <w:color w:val="000000" w:themeColor="text1"/>
          <w:sz w:val="18"/>
          <w:szCs w:val="18"/>
          <w:lang w:val="en-US"/>
        </w:rPr>
        <w:t xml:space="preserve"> framework for process evaluation</w:t>
      </w:r>
      <w:r w:rsidRPr="00434C69">
        <w:rPr>
          <w:rFonts w:ascii="Century Gothic" w:hAnsi="Century Gothic" w:cstheme="minorHAnsi"/>
          <w:i/>
          <w:color w:val="000000" w:themeColor="text1"/>
          <w:sz w:val="18"/>
          <w:szCs w:val="18"/>
          <w:lang w:val="en-US"/>
        </w:rPr>
        <w:t>.</w:t>
      </w:r>
      <w:r w:rsidRPr="00434C69">
        <w:rPr>
          <w:rFonts w:ascii="Century Gothic" w:hAnsi="Century Gothic" w:cstheme="minorHAnsi"/>
          <w:b/>
          <w:i/>
          <w:color w:val="000000" w:themeColor="text1"/>
          <w:sz w:val="18"/>
          <w:szCs w:val="18"/>
          <w:lang w:val="en-US"/>
        </w:rPr>
        <w:t xml:space="preserve"> </w:t>
      </w:r>
      <w:r w:rsidRPr="00434C69">
        <w:rPr>
          <w:rFonts w:ascii="Century Gothic" w:hAnsi="Century Gothic" w:cstheme="minorHAnsi"/>
          <w:color w:val="000000" w:themeColor="text1"/>
          <w:sz w:val="18"/>
          <w:szCs w:val="18"/>
          <w:lang w:val="en-US"/>
        </w:rPr>
        <w:t xml:space="preserve">In J. Merrick (Ed.), </w:t>
      </w:r>
      <w:r w:rsidRPr="00434C69">
        <w:rPr>
          <w:rFonts w:ascii="Century Gothic" w:hAnsi="Century Gothic" w:cstheme="minorHAnsi"/>
          <w:i/>
          <w:color w:val="000000" w:themeColor="text1"/>
          <w:sz w:val="18"/>
          <w:szCs w:val="18"/>
          <w:lang w:val="en-US"/>
        </w:rPr>
        <w:t xml:space="preserve">Public Health Year Book 2011 </w:t>
      </w:r>
      <w:r w:rsidRPr="00434C69">
        <w:rPr>
          <w:rFonts w:ascii="Century Gothic" w:hAnsi="Century Gothic" w:cstheme="minorHAnsi"/>
          <w:color w:val="000000" w:themeColor="text1"/>
          <w:sz w:val="18"/>
          <w:szCs w:val="18"/>
          <w:lang w:val="en-US"/>
        </w:rPr>
        <w:t>(pp. 99-110)</w:t>
      </w:r>
      <w:r w:rsidRPr="00434C69">
        <w:rPr>
          <w:rFonts w:ascii="Century Gothic" w:hAnsi="Century Gothic" w:cstheme="minorHAnsi"/>
          <w:i/>
          <w:color w:val="000000" w:themeColor="text1"/>
          <w:sz w:val="18"/>
          <w:szCs w:val="18"/>
          <w:lang w:val="en-US"/>
        </w:rPr>
        <w:t xml:space="preserve">. </w:t>
      </w:r>
      <w:r w:rsidRPr="00434C69">
        <w:rPr>
          <w:rFonts w:ascii="Century Gothic" w:hAnsi="Century Gothic" w:cstheme="minorHAnsi"/>
          <w:color w:val="000000" w:themeColor="text1"/>
          <w:sz w:val="18"/>
          <w:szCs w:val="18"/>
          <w:lang w:val="en-US"/>
        </w:rPr>
        <w:t>New York: Nova Science Publishers.</w:t>
      </w:r>
    </w:p>
    <w:p w14:paraId="03F4AA97" w14:textId="77777777" w:rsidR="00127A0C" w:rsidRPr="00434C69" w:rsidRDefault="00127A0C" w:rsidP="00434C69">
      <w:pPr>
        <w:ind w:left="567" w:hanging="567"/>
        <w:rPr>
          <w:rFonts w:ascii="Century Gothic" w:hAnsi="Century Gothic" w:cstheme="minorHAnsi"/>
          <w:color w:val="000000" w:themeColor="text1"/>
          <w:sz w:val="18"/>
          <w:szCs w:val="18"/>
          <w:lang w:val="en-US"/>
        </w:rPr>
      </w:pPr>
    </w:p>
    <w:p w14:paraId="5241600B" w14:textId="77777777" w:rsidR="00A26943" w:rsidRPr="00434C69" w:rsidRDefault="00A26943" w:rsidP="00434C69">
      <w:pPr>
        <w:rPr>
          <w:rFonts w:ascii="Century Gothic" w:hAnsi="Century Gothic"/>
          <w:i/>
          <w:sz w:val="18"/>
          <w:szCs w:val="18"/>
          <w:lang w:val="en-US"/>
        </w:rPr>
      </w:pPr>
      <w:bookmarkStart w:id="9" w:name="OLE_LINK7"/>
      <w:bookmarkStart w:id="10" w:name="OLE_LINK8"/>
      <w:r w:rsidRPr="00434C69">
        <w:rPr>
          <w:rFonts w:ascii="Century Gothic" w:hAnsi="Century Gothic"/>
          <w:i/>
          <w:sz w:val="18"/>
          <w:szCs w:val="18"/>
          <w:lang w:val="en-US"/>
        </w:rPr>
        <w:t>PROFESSIONAL PUBLICATIONS AND REPORTS</w:t>
      </w:r>
    </w:p>
    <w:bookmarkEnd w:id="9"/>
    <w:bookmarkEnd w:id="10"/>
    <w:p w14:paraId="310E6827" w14:textId="77777777" w:rsidR="00A26943" w:rsidRPr="00434C69" w:rsidRDefault="00A26943" w:rsidP="00434C69">
      <w:pPr>
        <w:rPr>
          <w:rFonts w:ascii="Century Gothic" w:hAnsi="Century Gothic"/>
          <w:i/>
          <w:sz w:val="18"/>
          <w:szCs w:val="18"/>
          <w:lang w:val="en-US"/>
        </w:rPr>
      </w:pPr>
    </w:p>
    <w:p w14:paraId="5520E14D" w14:textId="56A9CCC4" w:rsidR="0049712D" w:rsidRPr="00434C69" w:rsidRDefault="0049712D" w:rsidP="00434C69">
      <w:pPr>
        <w:ind w:left="567" w:hanging="567"/>
        <w:rPr>
          <w:rFonts w:ascii="Century Gothic" w:hAnsi="Century Gothic" w:cstheme="minorHAnsi"/>
          <w:bCs/>
          <w:sz w:val="18"/>
          <w:szCs w:val="18"/>
        </w:rPr>
      </w:pPr>
      <w:r w:rsidRPr="00434C69">
        <w:rPr>
          <w:rFonts w:ascii="Century Gothic" w:hAnsi="Century Gothic" w:cstheme="minorHAnsi"/>
          <w:b/>
          <w:sz w:val="18"/>
          <w:szCs w:val="18"/>
          <w:lang w:val="en-US"/>
        </w:rPr>
        <w:t>Linn, A. J.,</w:t>
      </w:r>
      <w:r w:rsidRPr="00434C69">
        <w:rPr>
          <w:rFonts w:ascii="Century Gothic" w:hAnsi="Century Gothic" w:cstheme="minorHAnsi"/>
          <w:sz w:val="18"/>
          <w:szCs w:val="18"/>
          <w:lang w:val="en-US"/>
        </w:rPr>
        <w:t xml:space="preserve"> </w:t>
      </w:r>
      <w:r w:rsidRPr="00434C69">
        <w:rPr>
          <w:rFonts w:ascii="Century Gothic" w:hAnsi="Century Gothic" w:cstheme="minorHAnsi"/>
          <w:iCs/>
          <w:sz w:val="18"/>
          <w:szCs w:val="18"/>
          <w:lang w:val="en-US"/>
        </w:rPr>
        <w:t>&amp; Van Hugtenburg, J. (2014).</w:t>
      </w:r>
      <w:r w:rsidRPr="00434C69">
        <w:rPr>
          <w:rFonts w:ascii="Century Gothic" w:hAnsi="Century Gothic" w:cstheme="minorHAnsi"/>
          <w:i/>
          <w:iCs/>
          <w:sz w:val="18"/>
          <w:szCs w:val="18"/>
          <w:lang w:val="en-US"/>
        </w:rPr>
        <w:t xml:space="preserve"> </w:t>
      </w:r>
      <w:r w:rsidRPr="00434C69">
        <w:rPr>
          <w:rFonts w:ascii="Century Gothic" w:hAnsi="Century Gothic" w:cstheme="minorHAnsi"/>
          <w:i/>
          <w:iCs/>
          <w:sz w:val="18"/>
          <w:szCs w:val="18"/>
        </w:rPr>
        <w:t xml:space="preserve">Communicatie en Therapietrouw. </w:t>
      </w:r>
      <w:r w:rsidRPr="00434C69">
        <w:rPr>
          <w:rFonts w:ascii="Century Gothic" w:hAnsi="Century Gothic" w:cstheme="minorHAnsi"/>
          <w:iCs/>
          <w:sz w:val="18"/>
          <w:szCs w:val="18"/>
        </w:rPr>
        <w:t>Communicatietraining</w:t>
      </w:r>
      <w:r w:rsidR="00E81E39" w:rsidRPr="00434C69">
        <w:rPr>
          <w:rFonts w:ascii="Century Gothic" w:hAnsi="Century Gothic" w:cstheme="minorHAnsi"/>
          <w:iCs/>
          <w:sz w:val="18"/>
          <w:szCs w:val="18"/>
        </w:rPr>
        <w:t xml:space="preserve"> </w:t>
      </w:r>
      <w:r w:rsidRPr="00434C69">
        <w:rPr>
          <w:rFonts w:ascii="Century Gothic" w:hAnsi="Century Gothic" w:cstheme="minorHAnsi"/>
          <w:iCs/>
          <w:sz w:val="18"/>
          <w:szCs w:val="18"/>
        </w:rPr>
        <w:t>e-</w:t>
      </w:r>
      <w:proofErr w:type="spellStart"/>
      <w:r w:rsidRPr="00434C69">
        <w:rPr>
          <w:rFonts w:ascii="Century Gothic" w:hAnsi="Century Gothic" w:cstheme="minorHAnsi"/>
          <w:iCs/>
          <w:sz w:val="18"/>
          <w:szCs w:val="18"/>
        </w:rPr>
        <w:t>wise</w:t>
      </w:r>
      <w:proofErr w:type="spellEnd"/>
      <w:r w:rsidRPr="00434C69">
        <w:rPr>
          <w:rFonts w:ascii="Century Gothic" w:hAnsi="Century Gothic" w:cstheme="minorHAnsi"/>
          <w:iCs/>
          <w:sz w:val="18"/>
          <w:szCs w:val="18"/>
        </w:rPr>
        <w:t xml:space="preserve"> Nederland.</w:t>
      </w:r>
      <w:r w:rsidR="00E81E39" w:rsidRPr="00434C69">
        <w:rPr>
          <w:rFonts w:ascii="Century Gothic" w:hAnsi="Century Gothic" w:cstheme="minorHAnsi"/>
          <w:iCs/>
          <w:sz w:val="18"/>
          <w:szCs w:val="18"/>
        </w:rPr>
        <w:t xml:space="preserve"> </w:t>
      </w:r>
    </w:p>
    <w:p w14:paraId="33D9B8AF" w14:textId="77777777" w:rsidR="00A26943" w:rsidRPr="00434C69" w:rsidRDefault="00A26943" w:rsidP="00434C69">
      <w:pPr>
        <w:rPr>
          <w:rFonts w:ascii="Century Gothic" w:hAnsi="Century Gothic"/>
          <w:i/>
          <w:sz w:val="18"/>
          <w:szCs w:val="18"/>
        </w:rPr>
      </w:pPr>
    </w:p>
    <w:p w14:paraId="3E8C6524" w14:textId="10B57A10" w:rsidR="00A26943" w:rsidRPr="00434C69" w:rsidRDefault="0049712D" w:rsidP="00434C69">
      <w:pPr>
        <w:ind w:left="567" w:hanging="567"/>
        <w:rPr>
          <w:rFonts w:ascii="Century Gothic" w:hAnsi="Century Gothic" w:cstheme="minorHAnsi"/>
          <w:sz w:val="18"/>
          <w:szCs w:val="18"/>
        </w:rPr>
      </w:pPr>
      <w:r w:rsidRPr="00434C69">
        <w:rPr>
          <w:rFonts w:ascii="Century Gothic" w:hAnsi="Century Gothic" w:cstheme="minorHAnsi"/>
          <w:b/>
          <w:sz w:val="18"/>
          <w:szCs w:val="18"/>
        </w:rPr>
        <w:t>Linn, A. J.,</w:t>
      </w:r>
      <w:r w:rsidRPr="00434C69">
        <w:rPr>
          <w:rFonts w:ascii="Century Gothic" w:hAnsi="Century Gothic" w:cstheme="minorHAnsi"/>
          <w:sz w:val="18"/>
          <w:szCs w:val="18"/>
        </w:rPr>
        <w:t xml:space="preserve"> </w:t>
      </w:r>
      <w:r w:rsidRPr="00434C69">
        <w:rPr>
          <w:rFonts w:ascii="Century Gothic" w:hAnsi="Century Gothic" w:cstheme="minorHAnsi"/>
          <w:iCs/>
          <w:sz w:val="18"/>
          <w:szCs w:val="18"/>
        </w:rPr>
        <w:t xml:space="preserve">Van Weert, J. C. M., Schouten, B. C., Smit, E. G, van Bodegraven, A. A., &amp; Van Dijk, L. (2014). </w:t>
      </w:r>
      <w:r w:rsidRPr="00434C69">
        <w:rPr>
          <w:rStyle w:val="Strong"/>
          <w:rFonts w:ascii="Century Gothic" w:hAnsi="Century Gothic" w:cstheme="minorHAnsi"/>
          <w:b w:val="0"/>
          <w:i/>
          <w:sz w:val="18"/>
          <w:szCs w:val="18"/>
        </w:rPr>
        <w:t>Een communicatietypologie voor het bespreken van therapietrouwbarrières.</w:t>
      </w:r>
      <w:r w:rsidRPr="00434C69">
        <w:rPr>
          <w:rStyle w:val="Strong"/>
          <w:rFonts w:ascii="Century Gothic" w:hAnsi="Century Gothic" w:cstheme="minorHAnsi"/>
          <w:sz w:val="18"/>
          <w:szCs w:val="18"/>
        </w:rPr>
        <w:t xml:space="preserve"> </w:t>
      </w:r>
      <w:r w:rsidRPr="00434C69">
        <w:rPr>
          <w:rFonts w:ascii="Century Gothic" w:hAnsi="Century Gothic" w:cstheme="minorHAnsi"/>
          <w:sz w:val="18"/>
          <w:szCs w:val="18"/>
        </w:rPr>
        <w:t xml:space="preserve">PW Wetenschappelijk Platform, </w:t>
      </w:r>
      <w:proofErr w:type="spellStart"/>
      <w:r w:rsidRPr="00434C69">
        <w:rPr>
          <w:rFonts w:ascii="Century Gothic" w:hAnsi="Century Gothic" w:cstheme="minorHAnsi"/>
          <w:i/>
          <w:sz w:val="18"/>
          <w:szCs w:val="18"/>
        </w:rPr>
        <w:t>Pharmaceutisch</w:t>
      </w:r>
      <w:proofErr w:type="spellEnd"/>
      <w:r w:rsidRPr="00434C69">
        <w:rPr>
          <w:rFonts w:ascii="Century Gothic" w:hAnsi="Century Gothic" w:cstheme="minorHAnsi"/>
          <w:i/>
          <w:sz w:val="18"/>
          <w:szCs w:val="18"/>
        </w:rPr>
        <w:t xml:space="preserve"> Weekblad</w:t>
      </w:r>
      <w:r w:rsidRPr="00434C69">
        <w:rPr>
          <w:rFonts w:ascii="Century Gothic" w:hAnsi="Century Gothic" w:cstheme="minorHAnsi"/>
          <w:sz w:val="18"/>
          <w:szCs w:val="18"/>
        </w:rPr>
        <w:t>, 8, A1410</w:t>
      </w:r>
    </w:p>
    <w:p w14:paraId="1D186273" w14:textId="77777777" w:rsidR="0049712D" w:rsidRPr="00434C69" w:rsidRDefault="0049712D" w:rsidP="00434C69">
      <w:pPr>
        <w:rPr>
          <w:rFonts w:ascii="Century Gothic" w:hAnsi="Century Gothic"/>
          <w:b/>
          <w:sz w:val="18"/>
          <w:szCs w:val="18"/>
        </w:rPr>
      </w:pPr>
    </w:p>
    <w:bookmarkEnd w:id="1"/>
    <w:bookmarkEnd w:id="2"/>
    <w:p w14:paraId="5C4A2C1E" w14:textId="5977B0C7" w:rsidR="0049712D" w:rsidRPr="00DD18D6" w:rsidRDefault="0049712D" w:rsidP="00434C69">
      <w:pPr>
        <w:tabs>
          <w:tab w:val="left" w:pos="0"/>
        </w:tabs>
        <w:ind w:left="567" w:hanging="567"/>
        <w:rPr>
          <w:rFonts w:ascii="Century Gothic" w:hAnsi="Century Gothic" w:cstheme="minorHAnsi"/>
          <w:color w:val="000000" w:themeColor="text1"/>
          <w:sz w:val="18"/>
          <w:szCs w:val="18"/>
          <w:lang w:val="en-US"/>
        </w:rPr>
      </w:pPr>
      <w:r w:rsidRPr="00434C69">
        <w:rPr>
          <w:rStyle w:val="Strong"/>
          <w:rFonts w:ascii="Century Gothic" w:hAnsi="Century Gothic" w:cstheme="minorHAnsi"/>
          <w:color w:val="000000" w:themeColor="text1"/>
          <w:sz w:val="18"/>
          <w:szCs w:val="18"/>
        </w:rPr>
        <w:t>Linn, A. J.,</w:t>
      </w:r>
      <w:r w:rsidRPr="00434C69">
        <w:rPr>
          <w:rFonts w:ascii="Century Gothic" w:hAnsi="Century Gothic" w:cstheme="minorHAnsi"/>
          <w:color w:val="000000" w:themeColor="text1"/>
          <w:sz w:val="18"/>
          <w:szCs w:val="18"/>
        </w:rPr>
        <w:t xml:space="preserve"> Van Weert,</w:t>
      </w:r>
      <w:r w:rsidR="00E81E39" w:rsidRPr="00434C69">
        <w:rPr>
          <w:rFonts w:ascii="Century Gothic" w:hAnsi="Century Gothic" w:cstheme="minorHAnsi"/>
          <w:color w:val="000000" w:themeColor="text1"/>
          <w:sz w:val="18"/>
          <w:szCs w:val="18"/>
          <w:vertAlign w:val="superscript"/>
        </w:rPr>
        <w:t xml:space="preserve"> </w:t>
      </w:r>
      <w:r w:rsidRPr="00434C69">
        <w:rPr>
          <w:rFonts w:ascii="Century Gothic" w:hAnsi="Century Gothic" w:cstheme="minorHAnsi"/>
          <w:color w:val="000000" w:themeColor="text1"/>
          <w:sz w:val="18"/>
          <w:szCs w:val="18"/>
        </w:rPr>
        <w:t>J. C. M., De Best, A., Smit</w:t>
      </w:r>
      <w:r w:rsidRPr="00434C69">
        <w:rPr>
          <w:rFonts w:ascii="Century Gothic" w:hAnsi="Century Gothic" w:cstheme="minorHAnsi"/>
          <w:color w:val="000000" w:themeColor="text1"/>
          <w:sz w:val="18"/>
          <w:szCs w:val="18"/>
          <w:vertAlign w:val="superscript"/>
        </w:rPr>
        <w:t xml:space="preserve"> </w:t>
      </w:r>
      <w:r w:rsidRPr="00434C69">
        <w:rPr>
          <w:rFonts w:ascii="Century Gothic" w:hAnsi="Century Gothic" w:cstheme="minorHAnsi"/>
          <w:color w:val="000000" w:themeColor="text1"/>
          <w:sz w:val="18"/>
          <w:szCs w:val="18"/>
        </w:rPr>
        <w:t>E. G., &amp; Van Dijk, L. (2012)</w:t>
      </w:r>
      <w:r w:rsidRPr="00434C69">
        <w:rPr>
          <w:rFonts w:ascii="Century Gothic" w:hAnsi="Century Gothic" w:cstheme="minorHAnsi"/>
          <w:i/>
          <w:color w:val="000000" w:themeColor="text1"/>
          <w:sz w:val="18"/>
          <w:szCs w:val="18"/>
        </w:rPr>
        <w:t xml:space="preserve">. </w:t>
      </w:r>
      <w:r w:rsidRPr="00DD18D6">
        <w:rPr>
          <w:rFonts w:ascii="Century Gothic" w:hAnsi="Century Gothic" w:cstheme="minorHAnsi"/>
          <w:i/>
          <w:color w:val="000000" w:themeColor="text1"/>
          <w:sz w:val="18"/>
          <w:szCs w:val="18"/>
          <w:lang w:val="en-US"/>
        </w:rPr>
        <w:t xml:space="preserve">In </w:t>
      </w:r>
      <w:proofErr w:type="spellStart"/>
      <w:r w:rsidRPr="00DD18D6">
        <w:rPr>
          <w:rFonts w:ascii="Century Gothic" w:hAnsi="Century Gothic" w:cstheme="minorHAnsi"/>
          <w:i/>
          <w:color w:val="000000" w:themeColor="text1"/>
          <w:sz w:val="18"/>
          <w:szCs w:val="18"/>
          <w:lang w:val="en-US"/>
        </w:rPr>
        <w:t>gesprek</w:t>
      </w:r>
      <w:proofErr w:type="spellEnd"/>
      <w:r w:rsidRPr="00DD18D6">
        <w:rPr>
          <w:rFonts w:ascii="Century Gothic" w:hAnsi="Century Gothic" w:cstheme="minorHAnsi"/>
          <w:i/>
          <w:color w:val="000000" w:themeColor="text1"/>
          <w:sz w:val="18"/>
          <w:szCs w:val="18"/>
          <w:lang w:val="en-US"/>
        </w:rPr>
        <w:t xml:space="preserve"> over </w:t>
      </w:r>
      <w:proofErr w:type="spellStart"/>
      <w:r w:rsidRPr="00DD18D6">
        <w:rPr>
          <w:rFonts w:ascii="Century Gothic" w:hAnsi="Century Gothic" w:cstheme="minorHAnsi"/>
          <w:i/>
          <w:color w:val="000000" w:themeColor="text1"/>
          <w:sz w:val="18"/>
          <w:szCs w:val="18"/>
          <w:lang w:val="en-US"/>
        </w:rPr>
        <w:t>medicatiegebruik</w:t>
      </w:r>
      <w:proofErr w:type="spellEnd"/>
      <w:r w:rsidRPr="00DD18D6">
        <w:rPr>
          <w:rFonts w:ascii="Century Gothic" w:hAnsi="Century Gothic" w:cstheme="minorHAnsi"/>
          <w:i/>
          <w:color w:val="000000" w:themeColor="text1"/>
          <w:sz w:val="18"/>
          <w:szCs w:val="18"/>
          <w:lang w:val="en-US"/>
        </w:rPr>
        <w:t xml:space="preserve">. </w:t>
      </w:r>
      <w:r w:rsidRPr="00DD18D6">
        <w:rPr>
          <w:rFonts w:ascii="Century Gothic" w:hAnsi="Century Gothic" w:cstheme="minorHAnsi"/>
          <w:i/>
          <w:iCs/>
          <w:color w:val="000000" w:themeColor="text1"/>
          <w:sz w:val="18"/>
          <w:szCs w:val="18"/>
          <w:lang w:val="en-US"/>
        </w:rPr>
        <w:t>Amsterdam:</w:t>
      </w:r>
      <w:r w:rsidRPr="00DD18D6">
        <w:rPr>
          <w:rFonts w:ascii="Century Gothic" w:hAnsi="Century Gothic" w:cstheme="minorHAnsi"/>
          <w:iCs/>
          <w:color w:val="000000" w:themeColor="text1"/>
          <w:sz w:val="18"/>
          <w:szCs w:val="18"/>
          <w:lang w:val="en-US"/>
        </w:rPr>
        <w:t xml:space="preserve"> </w:t>
      </w:r>
      <w:r w:rsidRPr="00DD18D6">
        <w:rPr>
          <w:rFonts w:ascii="Century Gothic" w:hAnsi="Century Gothic" w:cstheme="minorHAnsi"/>
          <w:color w:val="000000" w:themeColor="text1"/>
          <w:sz w:val="18"/>
          <w:szCs w:val="18"/>
          <w:lang w:val="en-US"/>
        </w:rPr>
        <w:t xml:space="preserve">Amsterdam School of Communication Research / </w:t>
      </w:r>
      <w:proofErr w:type="spellStart"/>
      <w:r w:rsidRPr="00DD18D6">
        <w:rPr>
          <w:rFonts w:ascii="Century Gothic" w:hAnsi="Century Gothic" w:cstheme="minorHAnsi"/>
          <w:color w:val="000000" w:themeColor="text1"/>
          <w:sz w:val="18"/>
          <w:szCs w:val="18"/>
          <w:lang w:val="en-US"/>
        </w:rPr>
        <w:t>ASCoR</w:t>
      </w:r>
      <w:proofErr w:type="spellEnd"/>
      <w:r w:rsidRPr="00DD18D6">
        <w:rPr>
          <w:rFonts w:ascii="Century Gothic" w:hAnsi="Century Gothic" w:cstheme="minorHAnsi"/>
          <w:color w:val="000000" w:themeColor="text1"/>
          <w:sz w:val="18"/>
          <w:szCs w:val="18"/>
          <w:lang w:val="en-US"/>
        </w:rPr>
        <w:t>, University of Amsterdam.</w:t>
      </w:r>
    </w:p>
    <w:p w14:paraId="30CDAD3C" w14:textId="194FBC57" w:rsidR="006B235F" w:rsidRDefault="006B235F" w:rsidP="00434C69">
      <w:pPr>
        <w:tabs>
          <w:tab w:val="left" w:pos="0"/>
        </w:tabs>
        <w:ind w:left="567" w:hanging="567"/>
        <w:rPr>
          <w:rFonts w:ascii="Century Gothic" w:hAnsi="Century Gothic" w:cstheme="minorHAnsi"/>
          <w:color w:val="000000" w:themeColor="text1"/>
          <w:sz w:val="18"/>
          <w:szCs w:val="18"/>
          <w:lang w:val="en-US"/>
        </w:rPr>
      </w:pPr>
    </w:p>
    <w:p w14:paraId="44E37C25" w14:textId="77777777" w:rsidR="00695FFC" w:rsidRPr="00DD18D6" w:rsidRDefault="00695FFC" w:rsidP="00434C69">
      <w:pPr>
        <w:tabs>
          <w:tab w:val="left" w:pos="0"/>
        </w:tabs>
        <w:ind w:left="567" w:hanging="567"/>
        <w:rPr>
          <w:rFonts w:ascii="Century Gothic" w:hAnsi="Century Gothic" w:cstheme="minorHAnsi"/>
          <w:color w:val="000000" w:themeColor="text1"/>
          <w:sz w:val="18"/>
          <w:szCs w:val="18"/>
          <w:lang w:val="en-US"/>
        </w:rPr>
      </w:pPr>
    </w:p>
    <w:p w14:paraId="7F0C4BA9" w14:textId="3E83B57B" w:rsidR="00A26943" w:rsidRPr="00434C69" w:rsidRDefault="00A26943" w:rsidP="00434C69">
      <w:pPr>
        <w:pBdr>
          <w:bottom w:val="single" w:sz="4" w:space="1" w:color="auto"/>
        </w:pBdr>
        <w:rPr>
          <w:rFonts w:ascii="Century Gothic" w:hAnsi="Century Gothic"/>
          <w:b/>
          <w:sz w:val="18"/>
          <w:szCs w:val="18"/>
          <w:lang w:val="en-US"/>
        </w:rPr>
      </w:pPr>
      <w:r w:rsidRPr="00434C69">
        <w:rPr>
          <w:rFonts w:ascii="Century Gothic" w:hAnsi="Century Gothic"/>
          <w:b/>
          <w:sz w:val="18"/>
          <w:szCs w:val="18"/>
          <w:lang w:val="en-US"/>
        </w:rPr>
        <w:t xml:space="preserve">CONFERENCE </w:t>
      </w:r>
      <w:r w:rsidR="00F45B36" w:rsidRPr="00434C69">
        <w:rPr>
          <w:rFonts w:ascii="Century Gothic" w:hAnsi="Century Gothic"/>
          <w:b/>
          <w:sz w:val="18"/>
          <w:szCs w:val="18"/>
          <w:lang w:val="en-US"/>
        </w:rPr>
        <w:t>PRESENTATONS</w:t>
      </w:r>
      <w:r w:rsidR="00E81E39" w:rsidRPr="00434C69">
        <w:rPr>
          <w:rFonts w:ascii="Century Gothic" w:hAnsi="Century Gothic"/>
          <w:b/>
          <w:sz w:val="18"/>
          <w:szCs w:val="18"/>
          <w:lang w:val="en-US"/>
        </w:rPr>
        <w:t xml:space="preserve"> </w:t>
      </w:r>
    </w:p>
    <w:tbl>
      <w:tblPr>
        <w:tblStyle w:val="TableGrid"/>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97"/>
      </w:tblGrid>
      <w:tr w:rsidR="00500D49" w:rsidRPr="00695FFC" w14:paraId="488CE2D1" w14:textId="77777777" w:rsidTr="00A654A2">
        <w:tc>
          <w:tcPr>
            <w:tcW w:w="9854" w:type="dxa"/>
          </w:tcPr>
          <w:p w14:paraId="229B75FA" w14:textId="77777777" w:rsidR="002B7719" w:rsidRPr="00BF5BE7" w:rsidRDefault="002B7719" w:rsidP="00434C69">
            <w:pPr>
              <w:rPr>
                <w:rFonts w:ascii="Century Gothic" w:hAnsi="Century Gothic"/>
                <w:sz w:val="18"/>
                <w:szCs w:val="18"/>
                <w:lang w:eastAsia="en-US"/>
              </w:rPr>
            </w:pPr>
            <w:r w:rsidRPr="00BF5BE7">
              <w:rPr>
                <w:rFonts w:ascii="Century Gothic" w:hAnsi="Century Gothic"/>
                <w:sz w:val="18"/>
                <w:szCs w:val="18"/>
                <w:lang w:eastAsia="en-US"/>
              </w:rPr>
              <w:t xml:space="preserve">De Wildt, K.K., Groos, S.S., </w:t>
            </w:r>
            <w:r w:rsidRPr="00BF5BE7">
              <w:rPr>
                <w:rFonts w:ascii="Century Gothic" w:hAnsi="Century Gothic"/>
                <w:b/>
                <w:bCs/>
                <w:sz w:val="18"/>
                <w:szCs w:val="18"/>
                <w:lang w:eastAsia="en-US"/>
              </w:rPr>
              <w:t>Linn, A.J.</w:t>
            </w:r>
            <w:r w:rsidRPr="00BF5BE7">
              <w:rPr>
                <w:rFonts w:ascii="Century Gothic" w:hAnsi="Century Gothic"/>
                <w:sz w:val="18"/>
                <w:szCs w:val="18"/>
                <w:lang w:eastAsia="en-US"/>
              </w:rPr>
              <w:t>, Medlock, S., Van de Loo, B., Abu-Hanna, A., Van Weert, J.C.M., Van</w:t>
            </w:r>
          </w:p>
          <w:p w14:paraId="1E57CA1A" w14:textId="48256C93" w:rsidR="002B7719" w:rsidRPr="00BF5BE7" w:rsidRDefault="002B7719" w:rsidP="00434C69">
            <w:pPr>
              <w:ind w:left="709" w:hanging="709"/>
              <w:rPr>
                <w:rFonts w:ascii="Century Gothic" w:hAnsi="Century Gothic"/>
                <w:sz w:val="18"/>
                <w:szCs w:val="18"/>
                <w:lang w:eastAsia="en-US"/>
              </w:rPr>
            </w:pPr>
            <w:r w:rsidRPr="00BF5BE7">
              <w:rPr>
                <w:rFonts w:ascii="Century Gothic" w:hAnsi="Century Gothic"/>
                <w:sz w:val="18"/>
                <w:szCs w:val="18"/>
                <w:lang w:eastAsia="en-US"/>
              </w:rPr>
              <w:t>Schoor, N.M. &amp; Van der Velde, N.</w:t>
            </w:r>
            <w:bookmarkStart w:id="11" w:name="_Hlk50118478"/>
            <w:r w:rsidRPr="00BF5BE7">
              <w:rPr>
                <w:rFonts w:ascii="Century Gothic" w:hAnsi="Century Gothic"/>
                <w:sz w:val="18"/>
                <w:szCs w:val="18"/>
                <w:lang w:eastAsia="en-US"/>
              </w:rPr>
              <w:t xml:space="preserve"> (</w:t>
            </w:r>
            <w:proofErr w:type="spellStart"/>
            <w:r w:rsidRPr="00BF5BE7">
              <w:rPr>
                <w:rFonts w:ascii="Century Gothic" w:hAnsi="Century Gothic"/>
                <w:sz w:val="18"/>
                <w:szCs w:val="18"/>
                <w:lang w:eastAsia="en-US"/>
              </w:rPr>
              <w:t>February</w:t>
            </w:r>
            <w:proofErr w:type="spellEnd"/>
            <w:r w:rsidRPr="00BF5BE7">
              <w:rPr>
                <w:rFonts w:ascii="Century Gothic" w:hAnsi="Century Gothic"/>
                <w:sz w:val="18"/>
                <w:szCs w:val="18"/>
                <w:lang w:eastAsia="en-US"/>
              </w:rPr>
              <w:t xml:space="preserve"> 11, 2022).</w:t>
            </w:r>
            <w:r w:rsidRPr="00BF5BE7">
              <w:rPr>
                <w:rFonts w:ascii="Century Gothic" w:hAnsi="Century Gothic"/>
                <w:i/>
                <w:iCs/>
                <w:sz w:val="18"/>
                <w:szCs w:val="18"/>
                <w:lang w:eastAsia="en-US"/>
              </w:rPr>
              <w:t xml:space="preserve"> De Gebruiksvriendelijkheid van het ADFICE_IT </w:t>
            </w:r>
            <w:bookmarkEnd w:id="11"/>
            <w:r w:rsidRPr="00BF5BE7">
              <w:rPr>
                <w:rFonts w:ascii="Century Gothic" w:hAnsi="Century Gothic"/>
                <w:i/>
                <w:iCs/>
                <w:sz w:val="18"/>
                <w:szCs w:val="18"/>
                <w:lang w:eastAsia="en-US"/>
              </w:rPr>
              <w:t xml:space="preserve">Klinisch Beslissingsondersteuningssysteem en </w:t>
            </w:r>
            <w:proofErr w:type="spellStart"/>
            <w:r w:rsidRPr="00BF5BE7">
              <w:rPr>
                <w:rFonts w:ascii="Century Gothic" w:hAnsi="Century Gothic"/>
                <w:i/>
                <w:iCs/>
                <w:sz w:val="18"/>
                <w:szCs w:val="18"/>
                <w:lang w:eastAsia="en-US"/>
              </w:rPr>
              <w:t>Patiëntenportaal</w:t>
            </w:r>
            <w:proofErr w:type="spellEnd"/>
            <w:r w:rsidRPr="00BF5BE7">
              <w:rPr>
                <w:rFonts w:ascii="Century Gothic" w:hAnsi="Century Gothic"/>
                <w:i/>
                <w:iCs/>
                <w:sz w:val="18"/>
                <w:szCs w:val="18"/>
                <w:lang w:eastAsia="en-US"/>
              </w:rPr>
              <w:t xml:space="preserve"> voor het voorkomen van medicatie-gerelateerde valincidenten onder ouderen.</w:t>
            </w:r>
            <w:r w:rsidRPr="00BF5BE7">
              <w:rPr>
                <w:rFonts w:ascii="Century Gothic" w:hAnsi="Century Gothic"/>
                <w:sz w:val="18"/>
                <w:szCs w:val="18"/>
                <w:lang w:eastAsia="en-US"/>
              </w:rPr>
              <w:t xml:space="preserve"> Presentation at </w:t>
            </w:r>
            <w:proofErr w:type="spellStart"/>
            <w:r w:rsidRPr="00BF5BE7">
              <w:rPr>
                <w:rFonts w:ascii="Century Gothic" w:hAnsi="Century Gothic"/>
                <w:sz w:val="18"/>
                <w:szCs w:val="18"/>
                <w:lang w:eastAsia="en-US"/>
              </w:rPr>
              <w:t>the</w:t>
            </w:r>
            <w:proofErr w:type="spellEnd"/>
            <w:r w:rsidRPr="00BF5BE7">
              <w:rPr>
                <w:rFonts w:ascii="Century Gothic" w:hAnsi="Century Gothic"/>
                <w:sz w:val="18"/>
                <w:szCs w:val="18"/>
                <w:lang w:eastAsia="en-US"/>
              </w:rPr>
              <w:t xml:space="preserve"> Geriatriedagen, online. </w:t>
            </w:r>
          </w:p>
          <w:p w14:paraId="5EC31BE4" w14:textId="77777777" w:rsidR="002B7719" w:rsidRPr="00BF5BE7" w:rsidRDefault="002B7719" w:rsidP="00434C69">
            <w:pPr>
              <w:ind w:left="709" w:hanging="709"/>
              <w:rPr>
                <w:rFonts w:ascii="Century Gothic" w:hAnsi="Century Gothic"/>
                <w:sz w:val="18"/>
                <w:szCs w:val="18"/>
                <w:lang w:eastAsia="en-US"/>
              </w:rPr>
            </w:pPr>
          </w:p>
          <w:p w14:paraId="621CACFB" w14:textId="2C139747" w:rsidR="002B7719" w:rsidRPr="00BF5BE7" w:rsidRDefault="002B7719" w:rsidP="00434C69">
            <w:pPr>
              <w:ind w:left="709" w:hanging="709"/>
              <w:rPr>
                <w:rFonts w:ascii="Century Gothic" w:hAnsi="Century Gothic"/>
                <w:sz w:val="18"/>
                <w:szCs w:val="18"/>
                <w:lang w:val="en-US" w:eastAsia="en-US"/>
              </w:rPr>
            </w:pPr>
            <w:r w:rsidRPr="00BF5BE7">
              <w:rPr>
                <w:rFonts w:ascii="Century Gothic" w:hAnsi="Century Gothic"/>
                <w:sz w:val="18"/>
                <w:szCs w:val="18"/>
                <w:lang w:eastAsia="en-US"/>
              </w:rPr>
              <w:t xml:space="preserve">De Wildt, K.K., Groos, S.S., </w:t>
            </w:r>
            <w:r w:rsidRPr="00BF5BE7">
              <w:rPr>
                <w:rFonts w:ascii="Century Gothic" w:hAnsi="Century Gothic"/>
                <w:b/>
                <w:bCs/>
                <w:sz w:val="18"/>
                <w:szCs w:val="18"/>
                <w:lang w:eastAsia="en-US"/>
              </w:rPr>
              <w:t>Linn, A.J.</w:t>
            </w:r>
            <w:r w:rsidRPr="00BF5BE7">
              <w:rPr>
                <w:rFonts w:ascii="Century Gothic" w:hAnsi="Century Gothic"/>
                <w:sz w:val="18"/>
                <w:szCs w:val="18"/>
                <w:lang w:eastAsia="en-US"/>
              </w:rPr>
              <w:t xml:space="preserve">, Van de Loo, B., Medlock, S., Ploegmakers, K.J., Van Weert, J.C.M., Van Schoor, N.M. &amp; Van der Velde, N., on </w:t>
            </w:r>
            <w:proofErr w:type="spellStart"/>
            <w:r w:rsidRPr="00BF5BE7">
              <w:rPr>
                <w:rFonts w:ascii="Century Gothic" w:hAnsi="Century Gothic"/>
                <w:sz w:val="18"/>
                <w:szCs w:val="18"/>
                <w:lang w:eastAsia="en-US"/>
              </w:rPr>
              <w:t>behalf</w:t>
            </w:r>
            <w:proofErr w:type="spellEnd"/>
            <w:r w:rsidRPr="00BF5BE7">
              <w:rPr>
                <w:rFonts w:ascii="Century Gothic" w:hAnsi="Century Gothic"/>
                <w:sz w:val="18"/>
                <w:szCs w:val="18"/>
                <w:lang w:eastAsia="en-US"/>
              </w:rPr>
              <w:t xml:space="preserve"> of </w:t>
            </w:r>
            <w:proofErr w:type="spellStart"/>
            <w:r w:rsidRPr="00BF5BE7">
              <w:rPr>
                <w:rFonts w:ascii="Century Gothic" w:hAnsi="Century Gothic"/>
                <w:sz w:val="18"/>
                <w:szCs w:val="18"/>
                <w:lang w:eastAsia="en-US"/>
              </w:rPr>
              <w:t>the</w:t>
            </w:r>
            <w:proofErr w:type="spellEnd"/>
            <w:r w:rsidRPr="00BF5BE7">
              <w:rPr>
                <w:rFonts w:ascii="Century Gothic" w:hAnsi="Century Gothic"/>
                <w:sz w:val="18"/>
                <w:szCs w:val="18"/>
                <w:lang w:eastAsia="en-US"/>
              </w:rPr>
              <w:t xml:space="preserve"> AD</w:t>
            </w:r>
            <w:r w:rsidRPr="00BF5BE7">
              <w:rPr>
                <w:rFonts w:ascii="Century Gothic" w:hAnsi="Century Gothic"/>
                <w:i/>
                <w:iCs/>
                <w:sz w:val="18"/>
                <w:szCs w:val="18"/>
                <w:lang w:eastAsia="en-US"/>
              </w:rPr>
              <w:t>F</w:t>
            </w:r>
            <w:r w:rsidRPr="00BF5BE7">
              <w:rPr>
                <w:rFonts w:ascii="Century Gothic" w:hAnsi="Century Gothic"/>
                <w:sz w:val="18"/>
                <w:szCs w:val="18"/>
                <w:lang w:eastAsia="en-US"/>
              </w:rPr>
              <w:t xml:space="preserve">ICE_IT </w:t>
            </w:r>
            <w:proofErr w:type="spellStart"/>
            <w:r w:rsidRPr="00BF5BE7">
              <w:rPr>
                <w:rFonts w:ascii="Century Gothic" w:hAnsi="Century Gothic"/>
                <w:sz w:val="18"/>
                <w:szCs w:val="18"/>
                <w:lang w:eastAsia="en-US"/>
              </w:rPr>
              <w:t>study</w:t>
            </w:r>
            <w:proofErr w:type="spellEnd"/>
            <w:r w:rsidRPr="00BF5BE7">
              <w:rPr>
                <w:rFonts w:ascii="Century Gothic" w:hAnsi="Century Gothic"/>
                <w:sz w:val="18"/>
                <w:szCs w:val="18"/>
                <w:lang w:eastAsia="en-US"/>
              </w:rPr>
              <w:t xml:space="preserve"> </w:t>
            </w:r>
            <w:proofErr w:type="spellStart"/>
            <w:r w:rsidRPr="00BF5BE7">
              <w:rPr>
                <w:rFonts w:ascii="Century Gothic" w:hAnsi="Century Gothic"/>
                <w:sz w:val="18"/>
                <w:szCs w:val="18"/>
                <w:lang w:eastAsia="en-US"/>
              </w:rPr>
              <w:t>group</w:t>
            </w:r>
            <w:proofErr w:type="spellEnd"/>
            <w:r w:rsidRPr="00BF5BE7">
              <w:rPr>
                <w:rFonts w:ascii="Century Gothic" w:hAnsi="Century Gothic"/>
                <w:sz w:val="18"/>
                <w:szCs w:val="18"/>
                <w:lang w:eastAsia="en-US"/>
              </w:rPr>
              <w:t xml:space="preserve"> (April 4-5 2022). </w:t>
            </w:r>
            <w:r w:rsidRPr="00BF5BE7">
              <w:rPr>
                <w:rFonts w:ascii="Century Gothic" w:hAnsi="Century Gothic"/>
                <w:i/>
                <w:iCs/>
                <w:sz w:val="18"/>
                <w:szCs w:val="18"/>
                <w:lang w:val="en-US" w:eastAsia="en-US"/>
              </w:rPr>
              <w:t xml:space="preserve">ADFICE_IT: Usability Testing of a Clinical Decision Support System (CDSS) and Patient Portal to Support Joint Medication Management For Falls Prevention. </w:t>
            </w:r>
            <w:r w:rsidRPr="00BF5BE7">
              <w:rPr>
                <w:rFonts w:ascii="Century Gothic" w:hAnsi="Century Gothic"/>
                <w:sz w:val="18"/>
                <w:szCs w:val="18"/>
                <w:lang w:val="en-US" w:eastAsia="en-US"/>
              </w:rPr>
              <w:t>Poster presented at the EU Falls Festival 2022, Leuven, Belgium.</w:t>
            </w:r>
          </w:p>
          <w:p w14:paraId="069F453B" w14:textId="77777777" w:rsidR="002B7719" w:rsidRPr="00BF5BE7" w:rsidRDefault="002B7719" w:rsidP="00434C69">
            <w:pPr>
              <w:ind w:left="709" w:hanging="709"/>
              <w:rPr>
                <w:rFonts w:ascii="Century Gothic" w:hAnsi="Century Gothic"/>
                <w:sz w:val="18"/>
                <w:szCs w:val="18"/>
                <w:lang w:val="en-US" w:eastAsia="en-US"/>
              </w:rPr>
            </w:pPr>
          </w:p>
          <w:p w14:paraId="6C2E52A5" w14:textId="661E7E64" w:rsidR="002B7719" w:rsidRDefault="00834EB4" w:rsidP="00434C69">
            <w:pPr>
              <w:ind w:left="709" w:hanging="709"/>
              <w:rPr>
                <w:rStyle w:val="apple-converted-space"/>
                <w:rFonts w:ascii="Century Gothic" w:hAnsi="Century Gothic"/>
                <w:sz w:val="18"/>
                <w:szCs w:val="18"/>
              </w:rPr>
            </w:pPr>
            <w:r w:rsidRPr="00BF5BE7">
              <w:rPr>
                <w:rFonts w:ascii="Century Gothic" w:hAnsi="Century Gothic"/>
                <w:sz w:val="18"/>
                <w:szCs w:val="18"/>
                <w:lang w:val="en-US"/>
              </w:rPr>
              <w:t xml:space="preserve">Groos, S.S., </w:t>
            </w:r>
            <w:r w:rsidRPr="00BF5BE7">
              <w:rPr>
                <w:rFonts w:ascii="Century Gothic" w:hAnsi="Century Gothic"/>
                <w:b/>
                <w:bCs/>
                <w:sz w:val="18"/>
                <w:szCs w:val="18"/>
                <w:lang w:val="en-US"/>
              </w:rPr>
              <w:t>Linn, A.</w:t>
            </w:r>
            <w:r w:rsidR="00626260" w:rsidRPr="00BF5BE7">
              <w:rPr>
                <w:rFonts w:ascii="Century Gothic" w:hAnsi="Century Gothic"/>
                <w:b/>
                <w:bCs/>
                <w:sz w:val="18"/>
                <w:szCs w:val="18"/>
                <w:lang w:val="en-US"/>
              </w:rPr>
              <w:t>J</w:t>
            </w:r>
            <w:r w:rsidRPr="00BF5BE7">
              <w:rPr>
                <w:rFonts w:ascii="Century Gothic" w:hAnsi="Century Gothic"/>
                <w:sz w:val="18"/>
                <w:szCs w:val="18"/>
                <w:lang w:val="en-US"/>
              </w:rPr>
              <w:t>, Bol, N. &amp; Nguyen, M. H. (4</w:t>
            </w:r>
            <w:r w:rsidRPr="00BF5BE7">
              <w:rPr>
                <w:rStyle w:val="apple-converted-space"/>
                <w:rFonts w:ascii="Century Gothic" w:hAnsi="Century Gothic"/>
                <w:sz w:val="18"/>
                <w:szCs w:val="18"/>
                <w:lang w:val="en-US"/>
              </w:rPr>
              <w:t> November </w:t>
            </w:r>
            <w:r w:rsidRPr="00BF5BE7">
              <w:rPr>
                <w:rFonts w:ascii="Century Gothic" w:hAnsi="Century Gothic"/>
                <w:sz w:val="18"/>
                <w:szCs w:val="18"/>
                <w:lang w:val="en-US"/>
              </w:rPr>
              <w:t xml:space="preserve">2021). </w:t>
            </w:r>
            <w:r w:rsidRPr="00BF5BE7">
              <w:rPr>
                <w:rFonts w:ascii="Century Gothic" w:hAnsi="Century Gothic"/>
                <w:i/>
                <w:iCs/>
                <w:sz w:val="18"/>
                <w:szCs w:val="18"/>
                <w:lang w:val="en-US"/>
              </w:rPr>
              <w:t>Flattening the curve: Unraveling the persuasive effects of webpage</w:t>
            </w:r>
            <w:r w:rsidRPr="00BF5BE7">
              <w:rPr>
                <w:rStyle w:val="apple-converted-space"/>
                <w:rFonts w:ascii="Century Gothic" w:hAnsi="Century Gothic"/>
                <w:i/>
                <w:iCs/>
                <w:sz w:val="18"/>
                <w:szCs w:val="18"/>
                <w:lang w:val="en-US"/>
              </w:rPr>
              <w:t> </w:t>
            </w:r>
            <w:r w:rsidRPr="00BF5BE7">
              <w:rPr>
                <w:rFonts w:ascii="Century Gothic" w:hAnsi="Century Gothic"/>
                <w:i/>
                <w:iCs/>
                <w:sz w:val="18"/>
                <w:szCs w:val="18"/>
                <w:lang w:val="en-US"/>
              </w:rPr>
              <w:t>customization on users’ attitudes toward coronavirus health behavior measures.</w:t>
            </w:r>
            <w:r w:rsidRPr="00BF5BE7">
              <w:rPr>
                <w:rStyle w:val="apple-converted-space"/>
                <w:rFonts w:ascii="Century Gothic" w:hAnsi="Century Gothic"/>
                <w:sz w:val="18"/>
                <w:szCs w:val="18"/>
                <w:lang w:val="en-US"/>
              </w:rPr>
              <w:t> </w:t>
            </w:r>
            <w:r w:rsidRPr="00BF5BE7">
              <w:rPr>
                <w:rFonts w:ascii="Century Gothic" w:hAnsi="Century Gothic"/>
                <w:sz w:val="18"/>
                <w:szCs w:val="18"/>
              </w:rPr>
              <w:t>European Conference on Health Communication 2021, online.</w:t>
            </w:r>
            <w:r w:rsidRPr="00BF5BE7">
              <w:rPr>
                <w:rStyle w:val="apple-converted-space"/>
                <w:rFonts w:ascii="Century Gothic" w:hAnsi="Century Gothic"/>
                <w:sz w:val="18"/>
                <w:szCs w:val="18"/>
              </w:rPr>
              <w:t xml:space="preserve">  </w:t>
            </w:r>
          </w:p>
          <w:p w14:paraId="3AE3B232" w14:textId="77777777" w:rsidR="00695FFC" w:rsidRPr="00BF5BE7" w:rsidRDefault="00695FFC" w:rsidP="00434C69">
            <w:pPr>
              <w:ind w:left="709" w:hanging="709"/>
              <w:rPr>
                <w:rStyle w:val="apple-converted-space"/>
                <w:rFonts w:ascii="Century Gothic" w:hAnsi="Century Gothic"/>
                <w:sz w:val="18"/>
                <w:szCs w:val="18"/>
              </w:rPr>
            </w:pPr>
          </w:p>
          <w:p w14:paraId="67019C63" w14:textId="77777777" w:rsidR="002B7719" w:rsidRPr="00BF5BE7" w:rsidRDefault="002B7719" w:rsidP="00434C69">
            <w:pPr>
              <w:ind w:left="709" w:hanging="709"/>
              <w:rPr>
                <w:rStyle w:val="apple-converted-space"/>
                <w:rFonts w:ascii="Century Gothic" w:hAnsi="Century Gothic"/>
                <w:sz w:val="18"/>
                <w:szCs w:val="18"/>
              </w:rPr>
            </w:pPr>
          </w:p>
          <w:p w14:paraId="60C07F65" w14:textId="057171FB" w:rsidR="00834EB4" w:rsidRPr="00BF5BE7" w:rsidRDefault="00834EB4" w:rsidP="00434C69">
            <w:pPr>
              <w:ind w:left="709" w:hanging="709"/>
              <w:rPr>
                <w:rFonts w:ascii="Century Gothic" w:hAnsi="Century Gothic"/>
                <w:sz w:val="18"/>
                <w:szCs w:val="18"/>
                <w:lang w:val="en-US"/>
              </w:rPr>
            </w:pPr>
            <w:r w:rsidRPr="00BF5BE7">
              <w:rPr>
                <w:rFonts w:ascii="Century Gothic" w:hAnsi="Century Gothic"/>
                <w:sz w:val="18"/>
                <w:szCs w:val="18"/>
              </w:rPr>
              <w:lastRenderedPageBreak/>
              <w:t xml:space="preserve">Groos, S.S., Evenblij, K., Kuiper, K., </w:t>
            </w:r>
            <w:r w:rsidRPr="00BF5BE7">
              <w:rPr>
                <w:rFonts w:ascii="Century Gothic" w:hAnsi="Century Gothic"/>
                <w:b/>
                <w:bCs/>
                <w:sz w:val="18"/>
                <w:szCs w:val="18"/>
              </w:rPr>
              <w:t>Linn, A. J.,</w:t>
            </w:r>
            <w:r w:rsidRPr="00BF5BE7">
              <w:rPr>
                <w:rFonts w:ascii="Century Gothic" w:hAnsi="Century Gothic"/>
                <w:sz w:val="18"/>
                <w:szCs w:val="18"/>
              </w:rPr>
              <w:t xml:space="preserve"> Van Schoor, N. M., Van Weert, J. C. M. &amp;</w:t>
            </w:r>
            <w:r w:rsidRPr="00BF5BE7">
              <w:rPr>
                <w:rStyle w:val="apple-converted-space"/>
                <w:rFonts w:ascii="Century Gothic" w:hAnsi="Century Gothic"/>
                <w:sz w:val="18"/>
                <w:szCs w:val="18"/>
              </w:rPr>
              <w:t> </w:t>
            </w:r>
            <w:r w:rsidRPr="00BF5BE7">
              <w:rPr>
                <w:rFonts w:ascii="Century Gothic" w:hAnsi="Century Gothic"/>
                <w:sz w:val="18"/>
                <w:szCs w:val="18"/>
              </w:rPr>
              <w:t xml:space="preserve">Van der Velde, N. (11 </w:t>
            </w:r>
            <w:proofErr w:type="spellStart"/>
            <w:r w:rsidRPr="00BF5BE7">
              <w:rPr>
                <w:rFonts w:ascii="Century Gothic" w:hAnsi="Century Gothic"/>
                <w:sz w:val="18"/>
                <w:szCs w:val="18"/>
              </w:rPr>
              <w:t>October</w:t>
            </w:r>
            <w:proofErr w:type="spellEnd"/>
            <w:r w:rsidRPr="00BF5BE7">
              <w:rPr>
                <w:rFonts w:ascii="Century Gothic" w:hAnsi="Century Gothic"/>
                <w:sz w:val="18"/>
                <w:szCs w:val="18"/>
              </w:rPr>
              <w:t xml:space="preserve"> 2021). </w:t>
            </w:r>
            <w:r w:rsidRPr="00BF5BE7">
              <w:rPr>
                <w:rFonts w:ascii="Century Gothic" w:hAnsi="Century Gothic"/>
                <w:i/>
                <w:iCs/>
                <w:sz w:val="18"/>
                <w:szCs w:val="18"/>
                <w:lang w:val="en-US"/>
              </w:rPr>
              <w:t xml:space="preserve">Assessing healthcare professionals fall risk screening and assessment needs: A first step to the development of a tailored multifactorial fall risk assessment tool. </w:t>
            </w:r>
            <w:r w:rsidRPr="00BF5BE7">
              <w:rPr>
                <w:rFonts w:ascii="Century Gothic" w:hAnsi="Century Gothic"/>
                <w:sz w:val="18"/>
                <w:szCs w:val="18"/>
                <w:lang w:val="en-US"/>
              </w:rPr>
              <w:t>European Geriatric Medicine Society (</w:t>
            </w:r>
            <w:proofErr w:type="spellStart"/>
            <w:r w:rsidRPr="00BF5BE7">
              <w:rPr>
                <w:rFonts w:ascii="Century Gothic" w:hAnsi="Century Gothic"/>
                <w:sz w:val="18"/>
                <w:szCs w:val="18"/>
                <w:lang w:val="en-US"/>
              </w:rPr>
              <w:t>EuGMS</w:t>
            </w:r>
            <w:proofErr w:type="spellEnd"/>
            <w:r w:rsidRPr="00BF5BE7">
              <w:rPr>
                <w:rFonts w:ascii="Century Gothic" w:hAnsi="Century Gothic"/>
                <w:sz w:val="18"/>
                <w:szCs w:val="18"/>
                <w:lang w:val="en-US"/>
              </w:rPr>
              <w:t>) Conference 2021, Athens, Greece.</w:t>
            </w:r>
            <w:r w:rsidRPr="00BF5BE7">
              <w:rPr>
                <w:rStyle w:val="apple-converted-space"/>
                <w:rFonts w:ascii="Century Gothic" w:hAnsi="Century Gothic"/>
                <w:sz w:val="18"/>
                <w:szCs w:val="18"/>
                <w:lang w:val="en-US"/>
              </w:rPr>
              <w:t> </w:t>
            </w:r>
          </w:p>
          <w:p w14:paraId="2F5B7D75" w14:textId="77777777" w:rsidR="002B7719" w:rsidRPr="00BF5BE7" w:rsidRDefault="00834EB4" w:rsidP="00434C69">
            <w:pPr>
              <w:spacing w:before="100" w:beforeAutospacing="1" w:after="100" w:afterAutospacing="1"/>
              <w:ind w:left="709" w:hanging="709"/>
              <w:rPr>
                <w:rFonts w:ascii="Century Gothic" w:hAnsi="Century Gothic"/>
                <w:sz w:val="18"/>
                <w:szCs w:val="18"/>
              </w:rPr>
            </w:pPr>
            <w:r w:rsidRPr="00BF5BE7">
              <w:rPr>
                <w:rStyle w:val="apple-converted-space"/>
                <w:rFonts w:ascii="Century Gothic" w:hAnsi="Century Gothic"/>
                <w:sz w:val="18"/>
                <w:szCs w:val="18"/>
                <w:lang w:val="en-US"/>
              </w:rPr>
              <w:t>Groos, S.S., Evenblij, K., Kuiper, K., L</w:t>
            </w:r>
            <w:r w:rsidRPr="00BF5BE7">
              <w:rPr>
                <w:rStyle w:val="apple-converted-space"/>
                <w:rFonts w:ascii="Century Gothic" w:hAnsi="Century Gothic"/>
                <w:b/>
                <w:bCs/>
                <w:sz w:val="18"/>
                <w:szCs w:val="18"/>
                <w:lang w:val="en-US"/>
              </w:rPr>
              <w:t xml:space="preserve">inn, A. J., </w:t>
            </w:r>
            <w:r w:rsidRPr="00BF5BE7">
              <w:rPr>
                <w:rStyle w:val="apple-converted-space"/>
                <w:rFonts w:ascii="Century Gothic" w:hAnsi="Century Gothic"/>
                <w:sz w:val="18"/>
                <w:szCs w:val="18"/>
                <w:lang w:val="en-US"/>
              </w:rPr>
              <w:t>Van Schoor, N. M., Van Weert, J. C. M. &amp; Van der Velde, N. (Accepted for presentation on April 4-5 2022). </w:t>
            </w:r>
            <w:r w:rsidRPr="00BF5BE7">
              <w:rPr>
                <w:rFonts w:ascii="Century Gothic" w:hAnsi="Century Gothic"/>
                <w:i/>
                <w:iCs/>
                <w:sz w:val="18"/>
                <w:szCs w:val="18"/>
                <w:lang w:val="en-US"/>
              </w:rPr>
              <w:t>Applying user centered design guidelines to inform the development of a tailored multifactorial fall risk assessment tool: The OVAST project.</w:t>
            </w:r>
            <w:r w:rsidRPr="00BF5BE7">
              <w:rPr>
                <w:rFonts w:ascii="Century Gothic" w:hAnsi="Century Gothic"/>
                <w:sz w:val="18"/>
                <w:szCs w:val="18"/>
                <w:lang w:val="en-US"/>
              </w:rPr>
              <w:t xml:space="preserve"> </w:t>
            </w:r>
            <w:r w:rsidRPr="00BF5BE7">
              <w:rPr>
                <w:rFonts w:ascii="Century Gothic" w:hAnsi="Century Gothic"/>
                <w:sz w:val="18"/>
                <w:szCs w:val="18"/>
              </w:rPr>
              <w:t>EU Falls Festival 2020, Leuven, Belgium.</w:t>
            </w:r>
          </w:p>
          <w:p w14:paraId="471B3AF0" w14:textId="77777777" w:rsidR="002B7719" w:rsidRPr="00BF5BE7" w:rsidRDefault="002B7719" w:rsidP="00434C69">
            <w:pPr>
              <w:spacing w:before="100" w:beforeAutospacing="1" w:after="100" w:afterAutospacing="1"/>
              <w:ind w:left="709" w:hanging="709"/>
              <w:rPr>
                <w:rFonts w:ascii="Century Gothic" w:hAnsi="Century Gothic" w:cs="Lucida Sans Unicode"/>
                <w:sz w:val="18"/>
                <w:szCs w:val="18"/>
              </w:rPr>
            </w:pPr>
            <w:r w:rsidRPr="00BF5BE7">
              <w:rPr>
                <w:rFonts w:ascii="Century Gothic" w:hAnsi="Century Gothic" w:cs="Lucida Sans Unicode"/>
                <w:sz w:val="18"/>
                <w:szCs w:val="18"/>
              </w:rPr>
              <w:t>Westerbeek, L., Ploegmakers, K. J., de Bruijn, G. J.,</w:t>
            </w:r>
            <w:r w:rsidRPr="00BF5BE7">
              <w:rPr>
                <w:rFonts w:ascii="Century Gothic" w:hAnsi="Century Gothic" w:cs="Lucida Sans Unicode"/>
                <w:b/>
                <w:bCs/>
                <w:sz w:val="18"/>
                <w:szCs w:val="18"/>
              </w:rPr>
              <w:t xml:space="preserve"> Linn, A. J.</w:t>
            </w:r>
            <w:r w:rsidRPr="00BF5BE7">
              <w:rPr>
                <w:rFonts w:ascii="Century Gothic" w:hAnsi="Century Gothic" w:cs="Lucida Sans Unicode"/>
                <w:sz w:val="18"/>
                <w:szCs w:val="18"/>
              </w:rPr>
              <w:t>, van Weert, J. C. M., Daams, J. G., Van der Velde, N., Van Weert, H. C., Abu-Hanna, A., &amp; Medlock, S. (2021). </w:t>
            </w:r>
            <w:r w:rsidRPr="00BF5BE7">
              <w:rPr>
                <w:rStyle w:val="Emphasis"/>
                <w:rFonts w:ascii="Century Gothic" w:hAnsi="Century Gothic" w:cs="Lucida Sans Unicode"/>
                <w:sz w:val="18"/>
                <w:szCs w:val="18"/>
                <w:lang w:val="en-US"/>
              </w:rPr>
              <w:t>Factors motivating and impeding medication-related clinical decision support system usage among clinicians: A systematic review</w:t>
            </w:r>
            <w:r w:rsidRPr="00BF5BE7">
              <w:rPr>
                <w:rFonts w:ascii="Century Gothic" w:hAnsi="Century Gothic" w:cs="Lucida Sans Unicode"/>
                <w:sz w:val="18"/>
                <w:szCs w:val="18"/>
                <w:lang w:val="en-US"/>
              </w:rPr>
              <w:t xml:space="preserve">. </w:t>
            </w:r>
            <w:r w:rsidRPr="00BF5BE7">
              <w:rPr>
                <w:rFonts w:ascii="Century Gothic" w:hAnsi="Century Gothic" w:cs="Lucida Sans Unicode"/>
                <w:sz w:val="18"/>
                <w:szCs w:val="18"/>
              </w:rPr>
              <w:t xml:space="preserve">Abstract </w:t>
            </w:r>
            <w:proofErr w:type="spellStart"/>
            <w:r w:rsidRPr="00BF5BE7">
              <w:rPr>
                <w:rFonts w:ascii="Century Gothic" w:hAnsi="Century Gothic" w:cs="Lucida Sans Unicode"/>
                <w:sz w:val="18"/>
                <w:szCs w:val="18"/>
              </w:rPr>
              <w:t>from</w:t>
            </w:r>
            <w:proofErr w:type="spellEnd"/>
            <w:r w:rsidRPr="00BF5BE7">
              <w:rPr>
                <w:rFonts w:ascii="Century Gothic" w:hAnsi="Century Gothic" w:cs="Lucida Sans Unicode"/>
                <w:sz w:val="18"/>
                <w:szCs w:val="18"/>
              </w:rPr>
              <w:t xml:space="preserve"> ICA 2021 - 71st </w:t>
            </w:r>
            <w:proofErr w:type="spellStart"/>
            <w:r w:rsidRPr="00BF5BE7">
              <w:rPr>
                <w:rFonts w:ascii="Century Gothic" w:hAnsi="Century Gothic" w:cs="Lucida Sans Unicode"/>
                <w:sz w:val="18"/>
                <w:szCs w:val="18"/>
              </w:rPr>
              <w:t>Annual</w:t>
            </w:r>
            <w:proofErr w:type="spellEnd"/>
            <w:r w:rsidRPr="00BF5BE7">
              <w:rPr>
                <w:rFonts w:ascii="Century Gothic" w:hAnsi="Century Gothic" w:cs="Lucida Sans Unicode"/>
                <w:sz w:val="18"/>
                <w:szCs w:val="18"/>
              </w:rPr>
              <w:t xml:space="preserve"> ICA Conference.</w:t>
            </w:r>
          </w:p>
          <w:p w14:paraId="6C2CD2EC" w14:textId="77777777" w:rsidR="002B7719" w:rsidRPr="00BF5BE7" w:rsidRDefault="002B7719" w:rsidP="00434C69">
            <w:pPr>
              <w:spacing w:before="100" w:beforeAutospacing="1" w:after="100" w:afterAutospacing="1"/>
              <w:ind w:left="709" w:hanging="709"/>
              <w:rPr>
                <w:rFonts w:ascii="Century Gothic" w:hAnsi="Century Gothic" w:cs="Lucida Sans Unicode"/>
                <w:sz w:val="18"/>
                <w:szCs w:val="18"/>
                <w:lang w:val="en-US"/>
              </w:rPr>
            </w:pPr>
            <w:r w:rsidRPr="00BF5BE7">
              <w:rPr>
                <w:rFonts w:ascii="Century Gothic" w:hAnsi="Century Gothic" w:cs="Lucida Sans Unicode"/>
                <w:sz w:val="18"/>
                <w:szCs w:val="18"/>
              </w:rPr>
              <w:t xml:space="preserve">Westerbeek, L., Ploegmakers, K. J., de Bruijn, G. J., </w:t>
            </w:r>
            <w:r w:rsidRPr="00BF5BE7">
              <w:rPr>
                <w:rFonts w:ascii="Century Gothic" w:hAnsi="Century Gothic" w:cs="Lucida Sans Unicode"/>
                <w:b/>
                <w:bCs/>
                <w:sz w:val="18"/>
                <w:szCs w:val="18"/>
              </w:rPr>
              <w:t>Linn, A. J.,</w:t>
            </w:r>
            <w:r w:rsidRPr="00BF5BE7">
              <w:rPr>
                <w:rFonts w:ascii="Century Gothic" w:hAnsi="Century Gothic" w:cs="Lucida Sans Unicode"/>
                <w:sz w:val="18"/>
                <w:szCs w:val="18"/>
              </w:rPr>
              <w:t xml:space="preserve"> van Weert, J. C. M., Daams, J. G., Van der Velde, N., Van Weert, H. C., Abu-Hanna, A., &amp; Medlock, S. (2021). </w:t>
            </w:r>
            <w:r w:rsidRPr="00BF5BE7">
              <w:rPr>
                <w:rStyle w:val="Emphasis"/>
                <w:rFonts w:ascii="Century Gothic" w:hAnsi="Century Gothic" w:cs="Lucida Sans Unicode"/>
                <w:sz w:val="18"/>
                <w:szCs w:val="18"/>
                <w:lang w:val="en-US"/>
              </w:rPr>
              <w:t>Barriers and facilitators for using clinical decision support systems: A systematic review</w:t>
            </w:r>
            <w:r w:rsidRPr="00BF5BE7">
              <w:rPr>
                <w:rFonts w:ascii="Century Gothic" w:hAnsi="Century Gothic" w:cs="Lucida Sans Unicode"/>
                <w:sz w:val="18"/>
                <w:szCs w:val="18"/>
                <w:lang w:val="en-US"/>
              </w:rPr>
              <w:t>. Abstract from International Conference on Communication in Healthcare (ICCH) Part 2.</w:t>
            </w:r>
          </w:p>
          <w:p w14:paraId="1F0A6414" w14:textId="77777777" w:rsidR="002B7719" w:rsidRPr="00BF5BE7" w:rsidRDefault="002B7719" w:rsidP="00434C69">
            <w:pPr>
              <w:spacing w:before="100" w:beforeAutospacing="1" w:after="100" w:afterAutospacing="1"/>
              <w:ind w:left="709" w:hanging="709"/>
              <w:rPr>
                <w:rFonts w:ascii="Century Gothic" w:hAnsi="Century Gothic" w:cs="Lucida Sans Unicode"/>
                <w:sz w:val="18"/>
                <w:szCs w:val="18"/>
              </w:rPr>
            </w:pPr>
            <w:r w:rsidRPr="00BF5BE7">
              <w:rPr>
                <w:rFonts w:ascii="Century Gothic" w:hAnsi="Century Gothic" w:cs="Lucida Sans Unicode"/>
                <w:sz w:val="18"/>
                <w:szCs w:val="18"/>
              </w:rPr>
              <w:t xml:space="preserve">Westerbeek, L., Ploegmakers, K. J., de Bruijn, G. J., </w:t>
            </w:r>
            <w:r w:rsidRPr="00BF5BE7">
              <w:rPr>
                <w:rFonts w:ascii="Century Gothic" w:hAnsi="Century Gothic" w:cs="Lucida Sans Unicode"/>
                <w:b/>
                <w:bCs/>
                <w:sz w:val="18"/>
                <w:szCs w:val="18"/>
              </w:rPr>
              <w:t>Linn, A. J.,</w:t>
            </w:r>
            <w:r w:rsidRPr="00BF5BE7">
              <w:rPr>
                <w:rFonts w:ascii="Century Gothic" w:hAnsi="Century Gothic" w:cs="Lucida Sans Unicode"/>
                <w:sz w:val="18"/>
                <w:szCs w:val="18"/>
              </w:rPr>
              <w:t xml:space="preserve"> van Weert, J. C. M., Daams, J. G., Van der Velde, N., Van Weert, H. C., Abu-Hanna, A., &amp; Medlock, S. (2021). </w:t>
            </w:r>
            <w:r w:rsidRPr="00BF5BE7">
              <w:rPr>
                <w:rStyle w:val="Emphasis"/>
                <w:rFonts w:ascii="Century Gothic" w:hAnsi="Century Gothic" w:cs="Lucida Sans Unicode"/>
                <w:sz w:val="18"/>
                <w:szCs w:val="18"/>
                <w:lang w:val="en-US"/>
              </w:rPr>
              <w:t>Clinicians’ views on barriers and facilitators influencing medication-related CDSS usage: A systematic review</w:t>
            </w:r>
            <w:r w:rsidRPr="00BF5BE7">
              <w:rPr>
                <w:rFonts w:ascii="Century Gothic" w:hAnsi="Century Gothic" w:cs="Lucida Sans Unicode"/>
                <w:sz w:val="18"/>
                <w:szCs w:val="18"/>
                <w:lang w:val="en-US"/>
              </w:rPr>
              <w:t xml:space="preserve">. </w:t>
            </w:r>
            <w:r w:rsidRPr="00BF5BE7">
              <w:rPr>
                <w:rFonts w:ascii="Century Gothic" w:hAnsi="Century Gothic" w:cs="Lucida Sans Unicode"/>
                <w:sz w:val="18"/>
                <w:szCs w:val="18"/>
              </w:rPr>
              <w:t xml:space="preserve">Abstract </w:t>
            </w:r>
            <w:proofErr w:type="spellStart"/>
            <w:r w:rsidRPr="00BF5BE7">
              <w:rPr>
                <w:rFonts w:ascii="Century Gothic" w:hAnsi="Century Gothic" w:cs="Lucida Sans Unicode"/>
                <w:sz w:val="18"/>
                <w:szCs w:val="18"/>
              </w:rPr>
              <w:t>from</w:t>
            </w:r>
            <w:proofErr w:type="spellEnd"/>
            <w:r w:rsidRPr="00BF5BE7">
              <w:rPr>
                <w:rFonts w:ascii="Century Gothic" w:hAnsi="Century Gothic" w:cs="Lucida Sans Unicode"/>
                <w:sz w:val="18"/>
                <w:szCs w:val="18"/>
              </w:rPr>
              <w:t xml:space="preserve"> Etmaal van de Communicatiewetenschap. </w:t>
            </w:r>
          </w:p>
          <w:p w14:paraId="00EB4162" w14:textId="77777777" w:rsidR="002B7719" w:rsidRPr="00BF5BE7" w:rsidRDefault="00913D0E" w:rsidP="00434C69">
            <w:pPr>
              <w:spacing w:before="100" w:beforeAutospacing="1" w:after="100" w:afterAutospacing="1"/>
              <w:ind w:left="709" w:hanging="709"/>
              <w:rPr>
                <w:rFonts w:ascii="Century Gothic" w:hAnsi="Century Gothic"/>
                <w:sz w:val="18"/>
                <w:szCs w:val="18"/>
              </w:rPr>
            </w:pPr>
            <w:r w:rsidRPr="00BF5BE7">
              <w:rPr>
                <w:rFonts w:ascii="Century Gothic" w:hAnsi="Century Gothic"/>
                <w:sz w:val="18"/>
                <w:szCs w:val="18"/>
              </w:rPr>
              <w:t>De Wildt, K.K., Groos, S.S.,</w:t>
            </w:r>
            <w:r w:rsidRPr="00BF5BE7">
              <w:rPr>
                <w:rFonts w:ascii="Century Gothic" w:hAnsi="Century Gothic"/>
                <w:b/>
                <w:bCs/>
                <w:sz w:val="18"/>
                <w:szCs w:val="18"/>
              </w:rPr>
              <w:t xml:space="preserve"> Linn, A.J.</w:t>
            </w:r>
            <w:r w:rsidRPr="00BF5BE7">
              <w:rPr>
                <w:rFonts w:ascii="Century Gothic" w:hAnsi="Century Gothic"/>
                <w:sz w:val="18"/>
                <w:szCs w:val="18"/>
              </w:rPr>
              <w:t xml:space="preserve">, Medlock, S, Van de Loo, B., Ploegmakers, K.J., Van Weert, J.C.M., Van Schoor, N.M. &amp; Van der Velde, N. (2021, 11 </w:t>
            </w:r>
            <w:proofErr w:type="spellStart"/>
            <w:r w:rsidRPr="00BF5BE7">
              <w:rPr>
                <w:rFonts w:ascii="Century Gothic" w:hAnsi="Century Gothic"/>
                <w:sz w:val="18"/>
                <w:szCs w:val="18"/>
              </w:rPr>
              <w:t>October</w:t>
            </w:r>
            <w:proofErr w:type="spellEnd"/>
            <w:r w:rsidRPr="00BF5BE7">
              <w:rPr>
                <w:rFonts w:ascii="Century Gothic" w:hAnsi="Century Gothic"/>
                <w:sz w:val="18"/>
                <w:szCs w:val="18"/>
              </w:rPr>
              <w:t xml:space="preserve">). </w:t>
            </w:r>
            <w:r w:rsidRPr="00BF5BE7">
              <w:rPr>
                <w:rFonts w:ascii="Century Gothic" w:hAnsi="Century Gothic"/>
                <w:i/>
                <w:iCs/>
                <w:sz w:val="18"/>
                <w:szCs w:val="18"/>
                <w:lang w:val="en-US"/>
              </w:rPr>
              <w:t xml:space="preserve">Withdrawing Fall-Risk Increasing Drugs (FRIDs) by Testing and Improving the Usability of a Clinical Decision Support System (CDSS) and Patient Portal. </w:t>
            </w:r>
            <w:r w:rsidRPr="00BF5BE7">
              <w:rPr>
                <w:rFonts w:ascii="Century Gothic" w:hAnsi="Century Gothic"/>
                <w:sz w:val="18"/>
                <w:szCs w:val="18"/>
              </w:rPr>
              <w:t xml:space="preserve">Poster </w:t>
            </w:r>
            <w:proofErr w:type="spellStart"/>
            <w:r w:rsidRPr="00BF5BE7">
              <w:rPr>
                <w:rFonts w:ascii="Century Gothic" w:hAnsi="Century Gothic"/>
                <w:sz w:val="18"/>
                <w:szCs w:val="18"/>
              </w:rPr>
              <w:t>presented</w:t>
            </w:r>
            <w:proofErr w:type="spellEnd"/>
            <w:r w:rsidRPr="00BF5BE7">
              <w:rPr>
                <w:rFonts w:ascii="Century Gothic" w:hAnsi="Century Gothic"/>
                <w:sz w:val="18"/>
                <w:szCs w:val="18"/>
              </w:rPr>
              <w:t xml:space="preserve"> at EUGMS 2021 (</w:t>
            </w:r>
            <w:proofErr w:type="spellStart"/>
            <w:r w:rsidRPr="00BF5BE7">
              <w:rPr>
                <w:rFonts w:ascii="Century Gothic" w:hAnsi="Century Gothic"/>
                <w:sz w:val="18"/>
                <w:szCs w:val="18"/>
              </w:rPr>
              <w:t>Aristea</w:t>
            </w:r>
            <w:proofErr w:type="spellEnd"/>
            <w:r w:rsidRPr="00BF5BE7">
              <w:rPr>
                <w:rFonts w:ascii="Century Gothic" w:hAnsi="Century Gothic"/>
                <w:sz w:val="18"/>
                <w:szCs w:val="18"/>
              </w:rPr>
              <w:t>), Athene, Greece.</w:t>
            </w:r>
          </w:p>
          <w:p w14:paraId="0289F098" w14:textId="69FBEE20" w:rsidR="002B7719" w:rsidRPr="00BF5BE7" w:rsidRDefault="002B7719" w:rsidP="00434C69">
            <w:pPr>
              <w:spacing w:before="100" w:beforeAutospacing="1" w:after="100" w:afterAutospacing="1"/>
              <w:ind w:left="709" w:hanging="709"/>
              <w:rPr>
                <w:rFonts w:ascii="Century Gothic" w:hAnsi="Century Gothic"/>
                <w:sz w:val="18"/>
                <w:szCs w:val="18"/>
                <w:lang w:val="en-US"/>
              </w:rPr>
            </w:pPr>
            <w:r w:rsidRPr="00BF5BE7">
              <w:rPr>
                <w:rFonts w:ascii="Century Gothic" w:hAnsi="Century Gothic"/>
                <w:sz w:val="18"/>
                <w:szCs w:val="18"/>
                <w:lang w:eastAsia="en-US"/>
              </w:rPr>
              <w:t xml:space="preserve">De Wildt, K.K., Groos, S.S., </w:t>
            </w:r>
            <w:r w:rsidRPr="00BF5BE7">
              <w:rPr>
                <w:rFonts w:ascii="Century Gothic" w:hAnsi="Century Gothic"/>
                <w:b/>
                <w:bCs/>
                <w:sz w:val="18"/>
                <w:szCs w:val="18"/>
                <w:lang w:eastAsia="en-US"/>
              </w:rPr>
              <w:t>Linn, A.J.,</w:t>
            </w:r>
            <w:r w:rsidRPr="00BF5BE7">
              <w:rPr>
                <w:rFonts w:ascii="Century Gothic" w:hAnsi="Century Gothic"/>
                <w:sz w:val="18"/>
                <w:szCs w:val="18"/>
                <w:lang w:eastAsia="en-US"/>
              </w:rPr>
              <w:t xml:space="preserve"> Medlock, S., Van de Loo, B., Abu-Hanna, A., Van Weert, J.C.M., Van Schoor, N.M. &amp; Van der Velde, N. (November 4 &amp; 5, 2021). </w:t>
            </w:r>
            <w:r w:rsidRPr="00BF5BE7">
              <w:rPr>
                <w:rFonts w:ascii="Century Gothic" w:hAnsi="Century Gothic"/>
                <w:i/>
                <w:iCs/>
                <w:sz w:val="18"/>
                <w:szCs w:val="18"/>
                <w:lang w:val="en-US" w:eastAsia="en-US"/>
              </w:rPr>
              <w:t>Testing and Improving the Usability of a Clinical Decision Support System (CDSS) and Patient Portal to Prevent Falls in Older Adults by Withdrawing Fall-Risk-Increasing-Drugs (FRIDs).</w:t>
            </w:r>
            <w:r w:rsidRPr="00BF5BE7">
              <w:rPr>
                <w:rFonts w:ascii="Century Gothic" w:hAnsi="Century Gothic"/>
                <w:sz w:val="18"/>
                <w:szCs w:val="18"/>
                <w:lang w:val="en-US" w:eastAsia="en-US"/>
              </w:rPr>
              <w:t xml:space="preserve"> Presentation at the European Conference on Health Communication 2021, online.</w:t>
            </w:r>
          </w:p>
          <w:p w14:paraId="4357B032" w14:textId="77777777" w:rsidR="00913D0E" w:rsidRPr="00BF5BE7" w:rsidRDefault="00913D0E" w:rsidP="00434C69">
            <w:pPr>
              <w:ind w:left="709" w:hanging="709"/>
              <w:rPr>
                <w:rFonts w:ascii="Century Gothic" w:hAnsi="Century Gothic"/>
                <w:sz w:val="18"/>
                <w:szCs w:val="18"/>
              </w:rPr>
            </w:pPr>
            <w:r w:rsidRPr="00BF5BE7">
              <w:rPr>
                <w:rFonts w:ascii="Century Gothic" w:hAnsi="Century Gothic"/>
                <w:b/>
                <w:bCs/>
                <w:sz w:val="18"/>
                <w:szCs w:val="18"/>
                <w:lang w:val="en-US"/>
              </w:rPr>
              <w:t xml:space="preserve">Linn, A.J., </w:t>
            </w:r>
            <w:r w:rsidRPr="00BF5BE7">
              <w:rPr>
                <w:rFonts w:ascii="Century Gothic" w:hAnsi="Century Gothic"/>
                <w:sz w:val="18"/>
                <w:szCs w:val="18"/>
                <w:lang w:val="en-US"/>
              </w:rPr>
              <w:t xml:space="preserve">Medlock, S., Seppala, L.,J., Westerbeek., L., &amp; De Wildt, K.K. (2021, 4 November). </w:t>
            </w:r>
            <w:r w:rsidRPr="00BF5BE7">
              <w:rPr>
                <w:rFonts w:ascii="Century Gothic" w:hAnsi="Century Gothic"/>
                <w:i/>
                <w:iCs/>
                <w:sz w:val="18"/>
                <w:szCs w:val="18"/>
                <w:lang w:val="en-US"/>
              </w:rPr>
              <w:t xml:space="preserve">Pioneering multi-disciplinary health interventions: Using prediction models and User-Centered Design (UCD) to optimize personalized care. </w:t>
            </w:r>
            <w:r w:rsidRPr="00BF5BE7">
              <w:rPr>
                <w:rFonts w:ascii="Century Gothic" w:hAnsi="Century Gothic"/>
                <w:sz w:val="18"/>
                <w:szCs w:val="18"/>
              </w:rPr>
              <w:t xml:space="preserve">Panel </w:t>
            </w:r>
            <w:proofErr w:type="spellStart"/>
            <w:r w:rsidRPr="00BF5BE7">
              <w:rPr>
                <w:rFonts w:ascii="Century Gothic" w:hAnsi="Century Gothic"/>
                <w:sz w:val="18"/>
                <w:szCs w:val="18"/>
              </w:rPr>
              <w:t>presented</w:t>
            </w:r>
            <w:proofErr w:type="spellEnd"/>
            <w:r w:rsidRPr="00BF5BE7">
              <w:rPr>
                <w:rFonts w:ascii="Century Gothic" w:hAnsi="Century Gothic"/>
                <w:sz w:val="18"/>
                <w:szCs w:val="18"/>
              </w:rPr>
              <w:t xml:space="preserve"> at European Conference of Health Communication 2021, online. </w:t>
            </w:r>
          </w:p>
          <w:p w14:paraId="1FA1E3E1" w14:textId="20AFF480" w:rsidR="00626260" w:rsidRPr="00BF5BE7" w:rsidRDefault="00626260" w:rsidP="00434C69">
            <w:pPr>
              <w:ind w:left="709" w:hanging="709"/>
              <w:rPr>
                <w:rFonts w:ascii="Century Gothic" w:hAnsi="Century Gothic"/>
                <w:sz w:val="18"/>
                <w:szCs w:val="18"/>
              </w:rPr>
            </w:pPr>
          </w:p>
          <w:p w14:paraId="0D48323F" w14:textId="77777777" w:rsidR="00434C69" w:rsidRPr="00BF5BE7" w:rsidRDefault="00913D0E" w:rsidP="00434C69">
            <w:pPr>
              <w:ind w:left="709" w:hanging="709"/>
              <w:rPr>
                <w:rFonts w:ascii="Century Gothic" w:hAnsi="Century Gothic"/>
                <w:sz w:val="18"/>
                <w:szCs w:val="18"/>
              </w:rPr>
            </w:pPr>
            <w:r w:rsidRPr="00BF5BE7">
              <w:rPr>
                <w:rFonts w:ascii="Century Gothic" w:hAnsi="Century Gothic"/>
                <w:sz w:val="18"/>
                <w:szCs w:val="18"/>
              </w:rPr>
              <w:t xml:space="preserve">Van de Loo, De Wildt, K.K., Groos, S.S., </w:t>
            </w:r>
            <w:r w:rsidRPr="00BF5BE7">
              <w:rPr>
                <w:rFonts w:ascii="Century Gothic" w:hAnsi="Century Gothic"/>
                <w:b/>
                <w:bCs/>
                <w:sz w:val="18"/>
                <w:szCs w:val="18"/>
              </w:rPr>
              <w:t xml:space="preserve">Linn, A.J., </w:t>
            </w:r>
            <w:r w:rsidRPr="00BF5BE7">
              <w:rPr>
                <w:rFonts w:ascii="Century Gothic" w:hAnsi="Century Gothic"/>
                <w:sz w:val="18"/>
                <w:szCs w:val="18"/>
              </w:rPr>
              <w:t>Medlock, S.J., Abu-Hanna, A., Van Weert, J.C.M., Van Schoor, N.M. &amp; Van der Velde, N. (2021, 5 November).</w:t>
            </w:r>
            <w:r w:rsidRPr="00BF5BE7">
              <w:rPr>
                <w:rFonts w:ascii="Century Gothic" w:hAnsi="Century Gothic"/>
                <w:i/>
                <w:iCs/>
                <w:sz w:val="18"/>
                <w:szCs w:val="18"/>
              </w:rPr>
              <w:t xml:space="preserve"> De ADFICE_IT Trial: een multicenter onderzoek naar het gebruik van een slim beslissingsondersteuningssysteem en </w:t>
            </w:r>
            <w:proofErr w:type="spellStart"/>
            <w:r w:rsidRPr="00BF5BE7">
              <w:rPr>
                <w:rFonts w:ascii="Century Gothic" w:hAnsi="Century Gothic"/>
                <w:i/>
                <w:iCs/>
                <w:sz w:val="18"/>
                <w:szCs w:val="18"/>
              </w:rPr>
              <w:t>patiëntenportaal</w:t>
            </w:r>
            <w:proofErr w:type="spellEnd"/>
            <w:r w:rsidRPr="00BF5BE7">
              <w:rPr>
                <w:rFonts w:ascii="Century Gothic" w:hAnsi="Century Gothic"/>
                <w:i/>
                <w:iCs/>
                <w:sz w:val="18"/>
                <w:szCs w:val="18"/>
              </w:rPr>
              <w:t xml:space="preserve"> voor het voorkomen van medicatie-gerelateerd vallen onder ouderen.</w:t>
            </w:r>
            <w:r w:rsidRPr="00BF5BE7">
              <w:rPr>
                <w:rFonts w:ascii="Century Gothic" w:hAnsi="Century Gothic"/>
                <w:sz w:val="18"/>
                <w:szCs w:val="18"/>
              </w:rPr>
              <w:t xml:space="preserve"> Poster </w:t>
            </w:r>
            <w:proofErr w:type="spellStart"/>
            <w:r w:rsidRPr="00BF5BE7">
              <w:rPr>
                <w:rFonts w:ascii="Century Gothic" w:hAnsi="Century Gothic"/>
                <w:sz w:val="18"/>
                <w:szCs w:val="18"/>
              </w:rPr>
              <w:t>presented</w:t>
            </w:r>
            <w:proofErr w:type="spellEnd"/>
            <w:r w:rsidRPr="00BF5BE7">
              <w:rPr>
                <w:rFonts w:ascii="Century Gothic" w:hAnsi="Century Gothic"/>
                <w:sz w:val="18"/>
                <w:szCs w:val="18"/>
              </w:rPr>
              <w:t xml:space="preserve"> at 9</w:t>
            </w:r>
            <w:r w:rsidRPr="00BF5BE7">
              <w:rPr>
                <w:rFonts w:ascii="Century Gothic" w:hAnsi="Century Gothic"/>
                <w:sz w:val="18"/>
                <w:szCs w:val="18"/>
                <w:vertAlign w:val="superscript"/>
              </w:rPr>
              <w:t>e</w:t>
            </w:r>
            <w:r w:rsidRPr="00BF5BE7">
              <w:rPr>
                <w:rFonts w:ascii="Century Gothic" w:hAnsi="Century Gothic"/>
                <w:sz w:val="18"/>
                <w:szCs w:val="18"/>
              </w:rPr>
              <w:t xml:space="preserve"> Landelijk Valsymposium (</w:t>
            </w:r>
            <w:proofErr w:type="spellStart"/>
            <w:r w:rsidRPr="00BF5BE7">
              <w:rPr>
                <w:rFonts w:ascii="Century Gothic" w:hAnsi="Century Gothic"/>
                <w:sz w:val="18"/>
                <w:szCs w:val="18"/>
              </w:rPr>
              <w:t>VeiligheidNL</w:t>
            </w:r>
            <w:proofErr w:type="spellEnd"/>
            <w:r w:rsidRPr="00BF5BE7">
              <w:rPr>
                <w:rFonts w:ascii="Century Gothic" w:hAnsi="Century Gothic"/>
                <w:sz w:val="18"/>
                <w:szCs w:val="18"/>
              </w:rPr>
              <w:t xml:space="preserve">), Amsterdam, The Netherlands </w:t>
            </w:r>
          </w:p>
          <w:p w14:paraId="45B504D6" w14:textId="77777777" w:rsidR="00434C69" w:rsidRPr="00BF5BE7" w:rsidRDefault="00434C69" w:rsidP="00434C69">
            <w:pPr>
              <w:ind w:left="709" w:hanging="709"/>
              <w:rPr>
                <w:rFonts w:ascii="Century Gothic" w:hAnsi="Century Gothic"/>
                <w:sz w:val="18"/>
                <w:szCs w:val="18"/>
              </w:rPr>
            </w:pPr>
          </w:p>
          <w:p w14:paraId="5F609270" w14:textId="240C0DB9" w:rsidR="00434C69" w:rsidRPr="00BF5BE7" w:rsidRDefault="00434C69" w:rsidP="00434C69">
            <w:pPr>
              <w:ind w:left="709" w:hanging="709"/>
              <w:rPr>
                <w:rFonts w:ascii="Century Gothic" w:hAnsi="Century Gothic"/>
                <w:sz w:val="18"/>
                <w:szCs w:val="18"/>
              </w:rPr>
            </w:pPr>
            <w:r w:rsidRPr="00BF5BE7">
              <w:rPr>
                <w:rFonts w:ascii="Century Gothic" w:hAnsi="Century Gothic"/>
                <w:sz w:val="18"/>
                <w:szCs w:val="18"/>
              </w:rPr>
              <w:t xml:space="preserve">Te Paske, R., Van Dijk, L., </w:t>
            </w:r>
            <w:r w:rsidRPr="00BF5BE7">
              <w:rPr>
                <w:rFonts w:ascii="Century Gothic" w:hAnsi="Century Gothic"/>
                <w:b/>
                <w:bCs/>
                <w:sz w:val="18"/>
                <w:szCs w:val="18"/>
              </w:rPr>
              <w:t>Linn, A.J.,</w:t>
            </w:r>
            <w:r w:rsidRPr="00BF5BE7">
              <w:rPr>
                <w:rFonts w:ascii="Century Gothic" w:hAnsi="Century Gothic"/>
                <w:sz w:val="18"/>
                <w:szCs w:val="18"/>
              </w:rPr>
              <w:t xml:space="preserve"> Van Boven, J.F.M., Vervloet, M. (2021, 18 mei). </w:t>
            </w:r>
            <w:r w:rsidRPr="00BF5BE7">
              <w:rPr>
                <w:rFonts w:ascii="Century Gothic" w:hAnsi="Century Gothic"/>
                <w:i/>
                <w:iCs/>
                <w:sz w:val="18"/>
                <w:szCs w:val="18"/>
              </w:rPr>
              <w:t xml:space="preserve">On </w:t>
            </w:r>
            <w:proofErr w:type="spellStart"/>
            <w:r w:rsidRPr="00BF5BE7">
              <w:rPr>
                <w:rFonts w:ascii="Century Gothic" w:hAnsi="Century Gothic"/>
                <w:i/>
                <w:iCs/>
                <w:sz w:val="18"/>
                <w:szCs w:val="18"/>
              </w:rPr>
              <w:t>TRACk</w:t>
            </w:r>
            <w:proofErr w:type="spellEnd"/>
            <w:r w:rsidRPr="00BF5BE7">
              <w:rPr>
                <w:rFonts w:ascii="Century Gothic" w:hAnsi="Century Gothic"/>
                <w:i/>
                <w:iCs/>
                <w:sz w:val="18"/>
                <w:szCs w:val="18"/>
              </w:rPr>
              <w:t xml:space="preserve"> – door training, voorbereiding, en counseling, naar beter gebruik van inhalatiemedicatie</w:t>
            </w:r>
            <w:r w:rsidRPr="00BF5BE7">
              <w:rPr>
                <w:rFonts w:ascii="Century Gothic" w:hAnsi="Century Gothic"/>
                <w:sz w:val="18"/>
                <w:szCs w:val="18"/>
              </w:rPr>
              <w:t>. KNMP conference.</w:t>
            </w:r>
          </w:p>
          <w:p w14:paraId="25E3B6F1" w14:textId="77777777" w:rsidR="00434C69" w:rsidRPr="00BF5BE7" w:rsidRDefault="00434C69" w:rsidP="00434C69">
            <w:pPr>
              <w:ind w:left="709" w:hanging="709"/>
              <w:rPr>
                <w:rFonts w:ascii="Century Gothic" w:hAnsi="Century Gothic" w:cs="Arial"/>
                <w:sz w:val="18"/>
                <w:szCs w:val="18"/>
              </w:rPr>
            </w:pPr>
          </w:p>
          <w:p w14:paraId="60EBB1F5" w14:textId="2C752A47" w:rsidR="003D1A3E" w:rsidRPr="00BF5BE7" w:rsidRDefault="00124246" w:rsidP="00434C69">
            <w:pPr>
              <w:ind w:left="709" w:hanging="709"/>
              <w:rPr>
                <w:rFonts w:ascii="Century Gothic" w:hAnsi="Century Gothic" w:cs="Arial"/>
                <w:sz w:val="18"/>
                <w:szCs w:val="18"/>
              </w:rPr>
            </w:pPr>
            <w:r w:rsidRPr="00BF5BE7">
              <w:rPr>
                <w:rFonts w:ascii="Century Gothic" w:hAnsi="Century Gothic" w:cs="Arial"/>
                <w:sz w:val="18"/>
                <w:szCs w:val="18"/>
              </w:rPr>
              <w:t>De Wildt, K.K., Groos, S.S., Van de Loo, B. Ploegmakers, K.J.,</w:t>
            </w:r>
            <w:r w:rsidRPr="00BF5BE7">
              <w:rPr>
                <w:rFonts w:ascii="Century Gothic" w:hAnsi="Century Gothic" w:cs="Arial"/>
                <w:b/>
                <w:bCs/>
                <w:sz w:val="18"/>
                <w:szCs w:val="18"/>
              </w:rPr>
              <w:t xml:space="preserve"> Linn, A.J.</w:t>
            </w:r>
            <w:r w:rsidRPr="00BF5BE7">
              <w:rPr>
                <w:rFonts w:ascii="Century Gothic" w:hAnsi="Century Gothic" w:cs="Arial"/>
                <w:sz w:val="18"/>
                <w:szCs w:val="18"/>
              </w:rPr>
              <w:t xml:space="preserve">, Medlock, S., Van Schoor, N.M., Van Weert, J.C.M. &amp; Van der Velde, N. (2021, 4 </w:t>
            </w:r>
            <w:proofErr w:type="spellStart"/>
            <w:r w:rsidRPr="00BF5BE7">
              <w:rPr>
                <w:rFonts w:ascii="Century Gothic" w:hAnsi="Century Gothic" w:cs="Arial"/>
                <w:sz w:val="18"/>
                <w:szCs w:val="18"/>
              </w:rPr>
              <w:t>February</w:t>
            </w:r>
            <w:proofErr w:type="spellEnd"/>
            <w:r w:rsidRPr="00BF5BE7">
              <w:rPr>
                <w:rFonts w:ascii="Century Gothic" w:hAnsi="Century Gothic" w:cs="Arial"/>
                <w:sz w:val="18"/>
                <w:szCs w:val="18"/>
              </w:rPr>
              <w:t>). </w:t>
            </w:r>
            <w:r w:rsidRPr="00BF5BE7">
              <w:rPr>
                <w:rFonts w:ascii="Century Gothic" w:hAnsi="Century Gothic" w:cs="Arial"/>
                <w:i/>
                <w:iCs/>
                <w:sz w:val="18"/>
                <w:szCs w:val="18"/>
                <w:lang w:val="en-US"/>
              </w:rPr>
              <w:t>ADFICE_IT: Testing and Improving the Usability of a Clinical Decision Support System and Patient Portal to Prevent Falls in Older Adults</w:t>
            </w:r>
            <w:r w:rsidRPr="00BF5BE7">
              <w:rPr>
                <w:rFonts w:ascii="Century Gothic" w:hAnsi="Century Gothic" w:cs="Arial"/>
                <w:sz w:val="18"/>
                <w:szCs w:val="18"/>
                <w:lang w:val="en-US"/>
              </w:rPr>
              <w:t>. </w:t>
            </w:r>
            <w:r w:rsidRPr="00BF5BE7">
              <w:rPr>
                <w:rFonts w:ascii="Century Gothic" w:hAnsi="Century Gothic" w:cs="Arial"/>
                <w:sz w:val="18"/>
                <w:szCs w:val="18"/>
              </w:rPr>
              <w:t>Etmaal van de Communicatiewetenschap 2021 (</w:t>
            </w:r>
            <w:proofErr w:type="spellStart"/>
            <w:r w:rsidRPr="00BF5BE7">
              <w:rPr>
                <w:rFonts w:ascii="Century Gothic" w:hAnsi="Century Gothic" w:cs="Arial"/>
                <w:sz w:val="18"/>
                <w:szCs w:val="18"/>
              </w:rPr>
              <w:t>NeFCA</w:t>
            </w:r>
            <w:proofErr w:type="spellEnd"/>
            <w:r w:rsidRPr="00BF5BE7">
              <w:rPr>
                <w:rFonts w:ascii="Century Gothic" w:hAnsi="Century Gothic" w:cs="Arial"/>
                <w:sz w:val="18"/>
                <w:szCs w:val="18"/>
              </w:rPr>
              <w:t>), online.</w:t>
            </w:r>
            <w:r w:rsidR="003D1A3E" w:rsidRPr="00BF5BE7">
              <w:rPr>
                <w:rFonts w:ascii="Century Gothic" w:hAnsi="Century Gothic" w:cs="Arial"/>
                <w:sz w:val="18"/>
                <w:szCs w:val="18"/>
              </w:rPr>
              <w:t xml:space="preserve"> </w:t>
            </w:r>
          </w:p>
          <w:p w14:paraId="075DF15D" w14:textId="77777777" w:rsidR="00626260" w:rsidRPr="00BF5BE7" w:rsidRDefault="00626260" w:rsidP="00434C69">
            <w:pPr>
              <w:ind w:left="709" w:hanging="709"/>
              <w:rPr>
                <w:rFonts w:ascii="Century Gothic" w:hAnsi="Century Gothic" w:cs="Arial"/>
                <w:sz w:val="18"/>
                <w:szCs w:val="18"/>
                <w:shd w:val="clear" w:color="auto" w:fill="FFFFFF"/>
              </w:rPr>
            </w:pPr>
          </w:p>
          <w:p w14:paraId="5EA7AA60" w14:textId="77777777" w:rsidR="00434C69" w:rsidRPr="00BF5BE7" w:rsidRDefault="00124246" w:rsidP="00434C69">
            <w:pPr>
              <w:ind w:left="709" w:hanging="709"/>
              <w:rPr>
                <w:rFonts w:ascii="Century Gothic" w:hAnsi="Century Gothic" w:cs="Arial"/>
                <w:sz w:val="18"/>
                <w:szCs w:val="18"/>
                <w:shd w:val="clear" w:color="auto" w:fill="FFFFFF"/>
              </w:rPr>
            </w:pPr>
            <w:r w:rsidRPr="00BF5BE7">
              <w:rPr>
                <w:rFonts w:ascii="Century Gothic" w:hAnsi="Century Gothic" w:cs="Arial"/>
                <w:sz w:val="18"/>
                <w:szCs w:val="18"/>
                <w:shd w:val="clear" w:color="auto" w:fill="FFFFFF"/>
              </w:rPr>
              <w:t xml:space="preserve">De Wildt, K.K., Van de Loo, B., Ploegmakers, K.J., </w:t>
            </w:r>
            <w:proofErr w:type="spellStart"/>
            <w:r w:rsidRPr="00BF5BE7">
              <w:rPr>
                <w:rFonts w:ascii="Century Gothic" w:hAnsi="Century Gothic" w:cs="Arial"/>
                <w:sz w:val="18"/>
                <w:szCs w:val="18"/>
                <w:shd w:val="clear" w:color="auto" w:fill="FFFFFF"/>
              </w:rPr>
              <w:t>Seppala</w:t>
            </w:r>
            <w:proofErr w:type="spellEnd"/>
            <w:r w:rsidRPr="00BF5BE7">
              <w:rPr>
                <w:rFonts w:ascii="Century Gothic" w:hAnsi="Century Gothic" w:cs="Arial"/>
                <w:sz w:val="18"/>
                <w:szCs w:val="18"/>
                <w:shd w:val="clear" w:color="auto" w:fill="FFFFFF"/>
              </w:rPr>
              <w:t xml:space="preserve">, L.J., Groos, S.S., </w:t>
            </w:r>
            <w:r w:rsidRPr="00BF5BE7">
              <w:rPr>
                <w:rFonts w:ascii="Century Gothic" w:hAnsi="Century Gothic" w:cs="Arial"/>
                <w:b/>
                <w:bCs/>
                <w:sz w:val="18"/>
                <w:szCs w:val="18"/>
                <w:shd w:val="clear" w:color="auto" w:fill="FFFFFF"/>
              </w:rPr>
              <w:t>Linn, A.J</w:t>
            </w:r>
            <w:r w:rsidRPr="00BF5BE7">
              <w:rPr>
                <w:rFonts w:ascii="Century Gothic" w:hAnsi="Century Gothic" w:cs="Arial"/>
                <w:sz w:val="18"/>
                <w:szCs w:val="18"/>
                <w:shd w:val="clear" w:color="auto" w:fill="FFFFFF"/>
              </w:rPr>
              <w:t xml:space="preserve">., Van Schoor, N.M., Heymans, M.W., Medlock, S., Abu Hanna, A., Van Weert, J.C.M. &amp; Van der Velde, N. (2021, 11 </w:t>
            </w:r>
            <w:proofErr w:type="spellStart"/>
            <w:r w:rsidRPr="00BF5BE7">
              <w:rPr>
                <w:rFonts w:ascii="Century Gothic" w:hAnsi="Century Gothic" w:cs="Arial"/>
                <w:sz w:val="18"/>
                <w:szCs w:val="18"/>
                <w:shd w:val="clear" w:color="auto" w:fill="FFFFFF"/>
              </w:rPr>
              <w:t>February</w:t>
            </w:r>
            <w:proofErr w:type="spellEnd"/>
            <w:r w:rsidRPr="00BF5BE7">
              <w:rPr>
                <w:rFonts w:ascii="Century Gothic" w:hAnsi="Century Gothic" w:cs="Arial"/>
                <w:sz w:val="18"/>
                <w:szCs w:val="18"/>
                <w:shd w:val="clear" w:color="auto" w:fill="FFFFFF"/>
              </w:rPr>
              <w:t>). </w:t>
            </w:r>
            <w:r w:rsidRPr="00BF5BE7">
              <w:rPr>
                <w:rFonts w:ascii="Century Gothic" w:hAnsi="Century Gothic" w:cs="Arial"/>
                <w:i/>
                <w:iCs/>
                <w:sz w:val="18"/>
                <w:szCs w:val="18"/>
                <w:shd w:val="clear" w:color="auto" w:fill="FFFFFF"/>
              </w:rPr>
              <w:t xml:space="preserve">ADFICE_IT: De Ontwikkeling van een Klinisch Beslissingsondersteuningssysteem en </w:t>
            </w:r>
            <w:proofErr w:type="spellStart"/>
            <w:r w:rsidRPr="00BF5BE7">
              <w:rPr>
                <w:rFonts w:ascii="Century Gothic" w:hAnsi="Century Gothic" w:cs="Arial"/>
                <w:i/>
                <w:iCs/>
                <w:sz w:val="18"/>
                <w:szCs w:val="18"/>
                <w:shd w:val="clear" w:color="auto" w:fill="FFFFFF"/>
              </w:rPr>
              <w:t>Patiëntenportaal</w:t>
            </w:r>
            <w:proofErr w:type="spellEnd"/>
            <w:r w:rsidRPr="00BF5BE7">
              <w:rPr>
                <w:rFonts w:ascii="Century Gothic" w:hAnsi="Century Gothic" w:cs="Arial"/>
                <w:i/>
                <w:iCs/>
                <w:sz w:val="18"/>
                <w:szCs w:val="18"/>
                <w:shd w:val="clear" w:color="auto" w:fill="FFFFFF"/>
              </w:rPr>
              <w:t xml:space="preserve"> om medicatie gerelateerd vallen onder ouderen te voorkomen. </w:t>
            </w:r>
            <w:r w:rsidRPr="00BF5BE7">
              <w:rPr>
                <w:rFonts w:ascii="Century Gothic" w:hAnsi="Century Gothic" w:cs="Arial"/>
                <w:sz w:val="18"/>
                <w:szCs w:val="18"/>
                <w:shd w:val="clear" w:color="auto" w:fill="FFFFFF"/>
              </w:rPr>
              <w:t xml:space="preserve">Poster </w:t>
            </w:r>
            <w:proofErr w:type="spellStart"/>
            <w:r w:rsidRPr="00BF5BE7">
              <w:rPr>
                <w:rFonts w:ascii="Century Gothic" w:hAnsi="Century Gothic" w:cs="Arial"/>
                <w:sz w:val="18"/>
                <w:szCs w:val="18"/>
                <w:shd w:val="clear" w:color="auto" w:fill="FFFFFF"/>
              </w:rPr>
              <w:t>presented</w:t>
            </w:r>
            <w:proofErr w:type="spellEnd"/>
            <w:r w:rsidRPr="00BF5BE7">
              <w:rPr>
                <w:rFonts w:ascii="Century Gothic" w:hAnsi="Century Gothic" w:cs="Arial"/>
                <w:sz w:val="18"/>
                <w:szCs w:val="18"/>
                <w:shd w:val="clear" w:color="auto" w:fill="FFFFFF"/>
              </w:rPr>
              <w:t xml:space="preserve"> at </w:t>
            </w:r>
            <w:proofErr w:type="spellStart"/>
            <w:r w:rsidRPr="00BF5BE7">
              <w:rPr>
                <w:rFonts w:ascii="Century Gothic" w:hAnsi="Century Gothic" w:cs="Arial"/>
                <w:sz w:val="18"/>
                <w:szCs w:val="18"/>
                <w:shd w:val="clear" w:color="auto" w:fill="FFFFFF"/>
              </w:rPr>
              <w:t>Geriatriedag</w:t>
            </w:r>
            <w:proofErr w:type="spellEnd"/>
            <w:r w:rsidRPr="00BF5BE7">
              <w:rPr>
                <w:rFonts w:ascii="Century Gothic" w:hAnsi="Century Gothic" w:cs="Arial"/>
                <w:sz w:val="18"/>
                <w:szCs w:val="18"/>
                <w:shd w:val="clear" w:color="auto" w:fill="FFFFFF"/>
              </w:rPr>
              <w:t xml:space="preserve"> 2021 (</w:t>
            </w:r>
            <w:proofErr w:type="spellStart"/>
            <w:r w:rsidRPr="00BF5BE7">
              <w:rPr>
                <w:rFonts w:ascii="Century Gothic" w:hAnsi="Century Gothic" w:cs="Arial"/>
                <w:sz w:val="18"/>
                <w:szCs w:val="18"/>
                <w:shd w:val="clear" w:color="auto" w:fill="FFFFFF"/>
              </w:rPr>
              <w:t>Congress</w:t>
            </w:r>
            <w:proofErr w:type="spellEnd"/>
            <w:r w:rsidRPr="00BF5BE7">
              <w:rPr>
                <w:rFonts w:ascii="Century Gothic" w:hAnsi="Century Gothic" w:cs="Arial"/>
                <w:sz w:val="18"/>
                <w:szCs w:val="18"/>
                <w:shd w:val="clear" w:color="auto" w:fill="FFFFFF"/>
              </w:rPr>
              <w:t xml:space="preserve"> Care), ‘s-Hertogenbosch, The Netherlands</w:t>
            </w:r>
          </w:p>
          <w:p w14:paraId="71C7A55F" w14:textId="77777777" w:rsidR="00434C69" w:rsidRPr="00BF5BE7" w:rsidRDefault="00434C69" w:rsidP="00434C69">
            <w:pPr>
              <w:ind w:left="709" w:hanging="709"/>
              <w:rPr>
                <w:rFonts w:ascii="Century Gothic" w:hAnsi="Century Gothic" w:cs="Arial"/>
                <w:sz w:val="18"/>
                <w:szCs w:val="18"/>
                <w:shd w:val="clear" w:color="auto" w:fill="FFFFFF"/>
              </w:rPr>
            </w:pPr>
          </w:p>
          <w:p w14:paraId="50C5591D" w14:textId="414EC81C" w:rsidR="00434C69" w:rsidRPr="00BF5BE7" w:rsidRDefault="00434C69" w:rsidP="00434C69">
            <w:pPr>
              <w:ind w:left="709" w:hanging="709"/>
              <w:rPr>
                <w:rFonts w:ascii="Century Gothic" w:hAnsi="Century Gothic" w:cs="Arial"/>
                <w:sz w:val="18"/>
                <w:szCs w:val="18"/>
                <w:shd w:val="clear" w:color="auto" w:fill="FFFFFF"/>
              </w:rPr>
            </w:pPr>
            <w:r w:rsidRPr="00BF5BE7">
              <w:rPr>
                <w:rFonts w:ascii="Century Gothic" w:hAnsi="Century Gothic"/>
                <w:sz w:val="18"/>
                <w:szCs w:val="18"/>
              </w:rPr>
              <w:t xml:space="preserve">Te Paske, R., Van Dijk, L., </w:t>
            </w:r>
            <w:r w:rsidRPr="00BF5BE7">
              <w:rPr>
                <w:rFonts w:ascii="Century Gothic" w:hAnsi="Century Gothic"/>
                <w:b/>
                <w:bCs/>
                <w:sz w:val="18"/>
                <w:szCs w:val="18"/>
              </w:rPr>
              <w:t>Linn, A.J., V</w:t>
            </w:r>
            <w:r w:rsidRPr="00BF5BE7">
              <w:rPr>
                <w:rFonts w:ascii="Century Gothic" w:hAnsi="Century Gothic"/>
                <w:sz w:val="18"/>
                <w:szCs w:val="18"/>
              </w:rPr>
              <w:t xml:space="preserve">an Boven, J.F.M., Vervloet, M. (2021, november). </w:t>
            </w:r>
            <w:r w:rsidRPr="00BF5BE7">
              <w:rPr>
                <w:rFonts w:ascii="Century Gothic" w:hAnsi="Century Gothic"/>
                <w:i/>
                <w:iCs/>
                <w:sz w:val="18"/>
                <w:szCs w:val="18"/>
                <w:lang w:val="en-US"/>
              </w:rPr>
              <w:t xml:space="preserve">On </w:t>
            </w:r>
            <w:proofErr w:type="spellStart"/>
            <w:r w:rsidRPr="00BF5BE7">
              <w:rPr>
                <w:rFonts w:ascii="Century Gothic" w:hAnsi="Century Gothic"/>
                <w:i/>
                <w:iCs/>
                <w:sz w:val="18"/>
                <w:szCs w:val="18"/>
                <w:lang w:val="en-US"/>
              </w:rPr>
              <w:t>TRACk</w:t>
            </w:r>
            <w:proofErr w:type="spellEnd"/>
            <w:r w:rsidRPr="00BF5BE7">
              <w:rPr>
                <w:rFonts w:ascii="Century Gothic" w:hAnsi="Century Gothic"/>
                <w:i/>
                <w:iCs/>
                <w:sz w:val="18"/>
                <w:szCs w:val="18"/>
                <w:lang w:val="en-US"/>
              </w:rPr>
              <w:t xml:space="preserve"> – Through Training, </w:t>
            </w:r>
            <w:proofErr w:type="spellStart"/>
            <w:r w:rsidRPr="00BF5BE7">
              <w:rPr>
                <w:rFonts w:ascii="Century Gothic" w:hAnsi="Century Gothic"/>
                <w:i/>
                <w:iCs/>
                <w:sz w:val="18"/>
                <w:szCs w:val="18"/>
                <w:lang w:val="en-US"/>
              </w:rPr>
              <w:t>prepAration</w:t>
            </w:r>
            <w:proofErr w:type="spellEnd"/>
            <w:r w:rsidRPr="00BF5BE7">
              <w:rPr>
                <w:rFonts w:ascii="Century Gothic" w:hAnsi="Century Gothic"/>
                <w:i/>
                <w:iCs/>
                <w:sz w:val="18"/>
                <w:szCs w:val="18"/>
                <w:lang w:val="en-US"/>
              </w:rPr>
              <w:t xml:space="preserve"> and Counseling, to better use of inhaled medication; an RCT pilot. </w:t>
            </w:r>
            <w:r w:rsidRPr="00BF5BE7">
              <w:rPr>
                <w:rFonts w:ascii="Century Gothic" w:hAnsi="Century Gothic" w:cstheme="minorHAnsi"/>
                <w:sz w:val="18"/>
                <w:szCs w:val="18"/>
              </w:rPr>
              <w:t xml:space="preserve">ESPACOMP Conference (European Society </w:t>
            </w:r>
            <w:proofErr w:type="spellStart"/>
            <w:r w:rsidRPr="00BF5BE7">
              <w:rPr>
                <w:rFonts w:ascii="Century Gothic" w:hAnsi="Century Gothic" w:cstheme="minorHAnsi"/>
                <w:sz w:val="18"/>
                <w:szCs w:val="18"/>
              </w:rPr>
              <w:t>for</w:t>
            </w:r>
            <w:proofErr w:type="spellEnd"/>
            <w:r w:rsidRPr="00BF5BE7">
              <w:rPr>
                <w:rFonts w:ascii="Century Gothic" w:hAnsi="Century Gothic" w:cstheme="minorHAnsi"/>
                <w:sz w:val="18"/>
                <w:szCs w:val="18"/>
              </w:rPr>
              <w:t xml:space="preserve"> </w:t>
            </w:r>
            <w:proofErr w:type="spellStart"/>
            <w:r w:rsidRPr="00BF5BE7">
              <w:rPr>
                <w:rFonts w:ascii="Century Gothic" w:hAnsi="Century Gothic" w:cstheme="minorHAnsi"/>
                <w:sz w:val="18"/>
                <w:szCs w:val="18"/>
              </w:rPr>
              <w:t>Patient</w:t>
            </w:r>
            <w:proofErr w:type="spellEnd"/>
            <w:r w:rsidRPr="00BF5BE7">
              <w:rPr>
                <w:rFonts w:ascii="Century Gothic" w:hAnsi="Century Gothic" w:cstheme="minorHAnsi"/>
                <w:sz w:val="18"/>
                <w:szCs w:val="18"/>
              </w:rPr>
              <w:t xml:space="preserve"> </w:t>
            </w:r>
            <w:proofErr w:type="spellStart"/>
            <w:r w:rsidRPr="00BF5BE7">
              <w:rPr>
                <w:rFonts w:ascii="Century Gothic" w:hAnsi="Century Gothic" w:cstheme="minorHAnsi"/>
                <w:sz w:val="18"/>
                <w:szCs w:val="18"/>
              </w:rPr>
              <w:t>COMpliance</w:t>
            </w:r>
            <w:proofErr w:type="spellEnd"/>
            <w:r w:rsidRPr="00BF5BE7">
              <w:rPr>
                <w:rFonts w:ascii="Century Gothic" w:hAnsi="Century Gothic" w:cstheme="minorHAnsi"/>
                <w:sz w:val="18"/>
                <w:szCs w:val="18"/>
              </w:rPr>
              <w:t xml:space="preserve"> and </w:t>
            </w:r>
            <w:proofErr w:type="spellStart"/>
            <w:r w:rsidRPr="00BF5BE7">
              <w:rPr>
                <w:rFonts w:ascii="Century Gothic" w:hAnsi="Century Gothic" w:cstheme="minorHAnsi"/>
                <w:sz w:val="18"/>
                <w:szCs w:val="18"/>
              </w:rPr>
              <w:t>Persistance</w:t>
            </w:r>
            <w:proofErr w:type="spellEnd"/>
            <w:r w:rsidRPr="00BF5BE7">
              <w:rPr>
                <w:rFonts w:ascii="Century Gothic" w:hAnsi="Century Gothic" w:cstheme="minorHAnsi"/>
                <w:sz w:val="18"/>
                <w:szCs w:val="18"/>
              </w:rPr>
              <w:t>)</w:t>
            </w:r>
          </w:p>
          <w:p w14:paraId="7D6F73E7" w14:textId="77777777" w:rsidR="00434C69" w:rsidRPr="00BF5BE7" w:rsidRDefault="00434C69" w:rsidP="00434C69">
            <w:pPr>
              <w:ind w:left="709" w:hanging="709"/>
              <w:rPr>
                <w:rFonts w:ascii="Century Gothic" w:hAnsi="Century Gothic" w:cs="Arial"/>
                <w:sz w:val="18"/>
                <w:szCs w:val="18"/>
                <w:shd w:val="clear" w:color="auto" w:fill="FFFFFF"/>
              </w:rPr>
            </w:pPr>
          </w:p>
          <w:p w14:paraId="5982100E" w14:textId="257B1208" w:rsidR="00124246" w:rsidRPr="00BF5BE7" w:rsidRDefault="00124246" w:rsidP="00434C69">
            <w:pPr>
              <w:ind w:left="709" w:hanging="709"/>
              <w:rPr>
                <w:rFonts w:ascii="Century Gothic" w:hAnsi="Century Gothic" w:cs="Arial"/>
                <w:sz w:val="18"/>
                <w:szCs w:val="18"/>
              </w:rPr>
            </w:pPr>
            <w:r w:rsidRPr="00BF5BE7">
              <w:rPr>
                <w:rFonts w:ascii="Century Gothic" w:hAnsi="Century Gothic" w:cs="Arial"/>
                <w:sz w:val="18"/>
                <w:szCs w:val="18"/>
                <w:shd w:val="clear" w:color="auto" w:fill="FFFFFF"/>
              </w:rPr>
              <w:lastRenderedPageBreak/>
              <w:t xml:space="preserve">De Wildt, K.K., </w:t>
            </w:r>
            <w:r w:rsidRPr="00BF5BE7">
              <w:rPr>
                <w:rFonts w:ascii="Century Gothic" w:hAnsi="Century Gothic" w:cs="Arial"/>
                <w:b/>
                <w:bCs/>
                <w:sz w:val="18"/>
                <w:szCs w:val="18"/>
                <w:shd w:val="clear" w:color="auto" w:fill="FFFFFF"/>
              </w:rPr>
              <w:t>Linn, A.J.</w:t>
            </w:r>
            <w:r w:rsidRPr="00BF5BE7">
              <w:rPr>
                <w:rFonts w:ascii="Century Gothic" w:hAnsi="Century Gothic" w:cs="Arial"/>
                <w:sz w:val="18"/>
                <w:szCs w:val="18"/>
                <w:shd w:val="clear" w:color="auto" w:fill="FFFFFF"/>
              </w:rPr>
              <w:t>, Ploegmakers, K.J., Van de Loo, B., Groos, S.S., Van Weert, J.C.M., Van Schoor, N.M., &amp; Van der Velde, N. (2021, 15 April). </w:t>
            </w:r>
            <w:r w:rsidRPr="00BF5BE7">
              <w:rPr>
                <w:rFonts w:ascii="Century Gothic" w:hAnsi="Century Gothic" w:cs="Arial"/>
                <w:i/>
                <w:iCs/>
                <w:sz w:val="18"/>
                <w:szCs w:val="18"/>
                <w:shd w:val="clear" w:color="auto" w:fill="FFFFFF"/>
                <w:lang w:val="en-US"/>
              </w:rPr>
              <w:t>ADFICE_IT: The Development of a Clinical Decision Support System and Patient Portal by Incorporating Barriers and Preferences of European Doctors and Older Patients</w:t>
            </w:r>
            <w:r w:rsidRPr="00BF5BE7">
              <w:rPr>
                <w:rFonts w:ascii="Century Gothic" w:hAnsi="Century Gothic" w:cs="Arial"/>
                <w:sz w:val="18"/>
                <w:szCs w:val="18"/>
                <w:shd w:val="clear" w:color="auto" w:fill="FFFFFF"/>
                <w:lang w:val="en-US"/>
              </w:rPr>
              <w:t xml:space="preserve">. </w:t>
            </w:r>
            <w:r w:rsidRPr="00BF5BE7">
              <w:rPr>
                <w:rFonts w:ascii="Century Gothic" w:hAnsi="Century Gothic" w:cs="Arial"/>
                <w:sz w:val="18"/>
                <w:szCs w:val="18"/>
                <w:shd w:val="clear" w:color="auto" w:fill="FFFFFF"/>
              </w:rPr>
              <w:t xml:space="preserve">Poster </w:t>
            </w:r>
            <w:proofErr w:type="spellStart"/>
            <w:r w:rsidRPr="00BF5BE7">
              <w:rPr>
                <w:rFonts w:ascii="Century Gothic" w:hAnsi="Century Gothic" w:cs="Arial"/>
                <w:sz w:val="18"/>
                <w:szCs w:val="18"/>
                <w:shd w:val="clear" w:color="auto" w:fill="FFFFFF"/>
              </w:rPr>
              <w:t>presented</w:t>
            </w:r>
            <w:proofErr w:type="spellEnd"/>
            <w:r w:rsidRPr="00BF5BE7">
              <w:rPr>
                <w:rFonts w:ascii="Century Gothic" w:hAnsi="Century Gothic" w:cs="Arial"/>
                <w:sz w:val="18"/>
                <w:szCs w:val="18"/>
                <w:shd w:val="clear" w:color="auto" w:fill="FFFFFF"/>
              </w:rPr>
              <w:t xml:space="preserve"> at ICCH 2021 Part 2: online (EACH), online.</w:t>
            </w:r>
          </w:p>
          <w:p w14:paraId="726E9F16" w14:textId="77777777" w:rsidR="00124246" w:rsidRPr="00BF5BE7" w:rsidRDefault="00124246" w:rsidP="00434C69">
            <w:pPr>
              <w:pStyle w:val="NoSpacing"/>
              <w:ind w:left="709" w:hanging="709"/>
              <w:rPr>
                <w:rFonts w:ascii="Century Gothic" w:hAnsi="Century Gothic"/>
                <w:sz w:val="18"/>
                <w:szCs w:val="18"/>
                <w:lang w:val="nl-NL"/>
              </w:rPr>
            </w:pPr>
          </w:p>
          <w:p w14:paraId="68BAF950" w14:textId="34A79392" w:rsidR="00E81E39" w:rsidRPr="00BF5BE7" w:rsidRDefault="00E81E39" w:rsidP="00434C69">
            <w:pPr>
              <w:pStyle w:val="NoSpacing"/>
              <w:ind w:left="709" w:hanging="709"/>
              <w:rPr>
                <w:rFonts w:ascii="Century Gothic" w:hAnsi="Century Gothic"/>
                <w:sz w:val="18"/>
                <w:szCs w:val="18"/>
              </w:rPr>
            </w:pPr>
            <w:r w:rsidRPr="00BF5BE7">
              <w:rPr>
                <w:rFonts w:ascii="Century Gothic" w:hAnsi="Century Gothic"/>
                <w:sz w:val="18"/>
                <w:szCs w:val="18"/>
                <w:lang w:val="nl-NL"/>
              </w:rPr>
              <w:t>De Wildt, K., van de Loo R.A.H., Ploegmakers</w:t>
            </w:r>
            <w:r w:rsidRPr="00BF5BE7">
              <w:rPr>
                <w:rFonts w:ascii="Century Gothic" w:hAnsi="Century Gothic"/>
                <w:sz w:val="18"/>
                <w:szCs w:val="18"/>
                <w:vertAlign w:val="superscript"/>
                <w:lang w:val="nl-NL"/>
              </w:rPr>
              <w:t xml:space="preserve"> </w:t>
            </w:r>
            <w:r w:rsidRPr="00BF5BE7">
              <w:rPr>
                <w:rFonts w:ascii="Century Gothic" w:hAnsi="Century Gothic"/>
                <w:sz w:val="18"/>
                <w:szCs w:val="18"/>
                <w:lang w:val="nl-NL"/>
              </w:rPr>
              <w:t xml:space="preserve">K.J., </w:t>
            </w:r>
            <w:proofErr w:type="spellStart"/>
            <w:r w:rsidRPr="00BF5BE7">
              <w:rPr>
                <w:rFonts w:ascii="Century Gothic" w:hAnsi="Century Gothic"/>
                <w:sz w:val="18"/>
                <w:szCs w:val="18"/>
                <w:lang w:val="nl-NL"/>
              </w:rPr>
              <w:t>Seppala</w:t>
            </w:r>
            <w:proofErr w:type="spellEnd"/>
            <w:r w:rsidRPr="00BF5BE7">
              <w:rPr>
                <w:rFonts w:ascii="Century Gothic" w:hAnsi="Century Gothic"/>
                <w:sz w:val="18"/>
                <w:szCs w:val="18"/>
                <w:vertAlign w:val="superscript"/>
                <w:lang w:val="nl-NL"/>
              </w:rPr>
              <w:t xml:space="preserve">, </w:t>
            </w:r>
            <w:r w:rsidRPr="00BF5BE7">
              <w:rPr>
                <w:rFonts w:ascii="Century Gothic" w:hAnsi="Century Gothic"/>
                <w:sz w:val="18"/>
                <w:szCs w:val="18"/>
                <w:lang w:val="nl-NL"/>
              </w:rPr>
              <w:t xml:space="preserve">L.J., Groos, S., </w:t>
            </w:r>
            <w:r w:rsidRPr="00BF5BE7">
              <w:rPr>
                <w:rFonts w:ascii="Century Gothic" w:hAnsi="Century Gothic"/>
                <w:b/>
                <w:bCs/>
                <w:sz w:val="18"/>
                <w:szCs w:val="18"/>
                <w:lang w:val="nl-NL"/>
              </w:rPr>
              <w:t>Linn</w:t>
            </w:r>
            <w:r w:rsidRPr="00BF5BE7">
              <w:rPr>
                <w:rFonts w:ascii="Century Gothic" w:hAnsi="Century Gothic"/>
                <w:b/>
                <w:bCs/>
                <w:sz w:val="18"/>
                <w:szCs w:val="18"/>
                <w:vertAlign w:val="superscript"/>
                <w:lang w:val="nl-NL"/>
              </w:rPr>
              <w:t xml:space="preserve">., </w:t>
            </w:r>
            <w:r w:rsidRPr="00BF5BE7">
              <w:rPr>
                <w:rFonts w:ascii="Century Gothic" w:hAnsi="Century Gothic"/>
                <w:b/>
                <w:bCs/>
                <w:sz w:val="18"/>
                <w:szCs w:val="18"/>
                <w:lang w:val="nl-NL"/>
              </w:rPr>
              <w:t>A. J.,</w:t>
            </w:r>
            <w:r w:rsidRPr="00BF5BE7">
              <w:rPr>
                <w:rFonts w:ascii="Century Gothic" w:hAnsi="Century Gothic"/>
                <w:sz w:val="18"/>
                <w:szCs w:val="18"/>
                <w:lang w:val="nl-NL"/>
              </w:rPr>
              <w:t xml:space="preserve"> </w:t>
            </w:r>
            <w:r w:rsidR="00C6284F" w:rsidRPr="00BF5BE7">
              <w:rPr>
                <w:rFonts w:ascii="Century Gothic" w:hAnsi="Century Gothic"/>
                <w:sz w:val="18"/>
                <w:szCs w:val="18"/>
                <w:lang w:val="nl-NL"/>
              </w:rPr>
              <w:t>et al.,</w:t>
            </w:r>
            <w:r w:rsidRPr="00BF5BE7">
              <w:rPr>
                <w:rFonts w:ascii="Century Gothic" w:hAnsi="Century Gothic"/>
                <w:sz w:val="18"/>
                <w:szCs w:val="18"/>
                <w:lang w:val="nl-NL"/>
              </w:rPr>
              <w:t xml:space="preserve"> (2020). </w:t>
            </w:r>
            <w:r w:rsidRPr="00BF5BE7">
              <w:rPr>
                <w:rFonts w:ascii="Century Gothic" w:hAnsi="Century Gothic"/>
                <w:i/>
                <w:iCs/>
                <w:sz w:val="18"/>
                <w:szCs w:val="18"/>
                <w:lang w:val="nl-NL"/>
              </w:rPr>
              <w:t xml:space="preserve">ADFICE_IT: De Ontwikkeling van een Klinisch Beslissingsondersteuningssysteem en </w:t>
            </w:r>
            <w:proofErr w:type="spellStart"/>
            <w:r w:rsidRPr="00BF5BE7">
              <w:rPr>
                <w:rFonts w:ascii="Century Gothic" w:hAnsi="Century Gothic"/>
                <w:i/>
                <w:iCs/>
                <w:sz w:val="18"/>
                <w:szCs w:val="18"/>
                <w:lang w:val="nl-NL"/>
              </w:rPr>
              <w:t>Patiëntenportaal</w:t>
            </w:r>
            <w:proofErr w:type="spellEnd"/>
            <w:r w:rsidRPr="00BF5BE7">
              <w:rPr>
                <w:rFonts w:ascii="Century Gothic" w:hAnsi="Century Gothic"/>
                <w:i/>
                <w:iCs/>
                <w:sz w:val="18"/>
                <w:szCs w:val="18"/>
                <w:lang w:val="nl-NL"/>
              </w:rPr>
              <w:t xml:space="preserve"> om medicatie-gerelateerd vallen onder ouderen te voorkomen.</w:t>
            </w:r>
            <w:r w:rsidRPr="00BF5BE7">
              <w:rPr>
                <w:rFonts w:ascii="Century Gothic" w:hAnsi="Century Gothic"/>
                <w:sz w:val="18"/>
                <w:szCs w:val="18"/>
                <w:lang w:val="nl-NL"/>
              </w:rPr>
              <w:t xml:space="preserve"> </w:t>
            </w:r>
            <w:r w:rsidRPr="00BF5BE7">
              <w:rPr>
                <w:rFonts w:ascii="Century Gothic" w:hAnsi="Century Gothic"/>
                <w:sz w:val="18"/>
                <w:szCs w:val="18"/>
              </w:rPr>
              <w:t xml:space="preserve">Poster presented at the </w:t>
            </w:r>
            <w:r w:rsidR="00C6284F" w:rsidRPr="00BF5BE7">
              <w:rPr>
                <w:rFonts w:ascii="Century Gothic" w:hAnsi="Century Gothic"/>
                <w:sz w:val="18"/>
                <w:szCs w:val="18"/>
              </w:rPr>
              <w:t>Falls symposium</w:t>
            </w:r>
            <w:r w:rsidRPr="00BF5BE7">
              <w:rPr>
                <w:rFonts w:ascii="Century Gothic" w:hAnsi="Century Gothic"/>
                <w:sz w:val="18"/>
                <w:szCs w:val="18"/>
              </w:rPr>
              <w:t xml:space="preserve"> (online). </w:t>
            </w:r>
          </w:p>
          <w:p w14:paraId="31928C73" w14:textId="7CE71892" w:rsidR="00E81E39" w:rsidRPr="00BF5BE7" w:rsidRDefault="00E81E39" w:rsidP="00434C69">
            <w:pPr>
              <w:pStyle w:val="NoSpacing"/>
              <w:ind w:left="709" w:hanging="709"/>
              <w:rPr>
                <w:rFonts w:ascii="Century Gothic" w:hAnsi="Century Gothic"/>
                <w:sz w:val="18"/>
                <w:szCs w:val="18"/>
              </w:rPr>
            </w:pPr>
          </w:p>
          <w:p w14:paraId="2180984E" w14:textId="1CFD87C3" w:rsidR="00C6284F" w:rsidRPr="00BF5BE7" w:rsidRDefault="00C6284F" w:rsidP="00434C69">
            <w:pPr>
              <w:pStyle w:val="NoSpacing"/>
              <w:ind w:left="709" w:hanging="709"/>
              <w:rPr>
                <w:rFonts w:ascii="Century Gothic" w:hAnsi="Century Gothic"/>
                <w:sz w:val="18"/>
                <w:szCs w:val="18"/>
              </w:rPr>
            </w:pPr>
            <w:r w:rsidRPr="00BF5BE7">
              <w:rPr>
                <w:rFonts w:ascii="Century Gothic" w:hAnsi="Century Gothic"/>
                <w:iCs/>
                <w:sz w:val="18"/>
                <w:szCs w:val="18"/>
              </w:rPr>
              <w:t xml:space="preserve">van Weert, J. C. M. </w:t>
            </w:r>
            <w:r w:rsidRPr="00BF5BE7">
              <w:rPr>
                <w:rFonts w:ascii="Century Gothic" w:hAnsi="Century Gothic"/>
                <w:b/>
                <w:iCs/>
                <w:sz w:val="18"/>
                <w:szCs w:val="18"/>
              </w:rPr>
              <w:t>Linn, A. J.,</w:t>
            </w:r>
            <w:r w:rsidRPr="00BF5BE7">
              <w:rPr>
                <w:rFonts w:ascii="Century Gothic" w:hAnsi="Century Gothic"/>
                <w:iCs/>
                <w:sz w:val="18"/>
                <w:szCs w:val="18"/>
              </w:rPr>
              <w:t xml:space="preserve"> Bol, N., </w:t>
            </w:r>
            <w:proofErr w:type="spellStart"/>
            <w:r w:rsidRPr="00BF5BE7">
              <w:rPr>
                <w:rFonts w:ascii="Century Gothic" w:hAnsi="Century Gothic"/>
                <w:iCs/>
                <w:sz w:val="18"/>
                <w:szCs w:val="18"/>
              </w:rPr>
              <w:t>Verdam</w:t>
            </w:r>
            <w:proofErr w:type="spellEnd"/>
            <w:r w:rsidRPr="00BF5BE7">
              <w:rPr>
                <w:rFonts w:ascii="Century Gothic" w:hAnsi="Century Gothic"/>
                <w:iCs/>
                <w:sz w:val="18"/>
                <w:szCs w:val="18"/>
              </w:rPr>
              <w:t xml:space="preserve">, M. G. E., &amp; Smets, E . M. A., (2020). </w:t>
            </w:r>
            <w:r w:rsidRPr="00BF5BE7">
              <w:rPr>
                <w:rFonts w:ascii="Century Gothic" w:hAnsi="Century Gothic" w:cs="Arial"/>
                <w:i/>
                <w:iCs/>
                <w:sz w:val="18"/>
                <w:szCs w:val="18"/>
                <w:shd w:val="clear" w:color="auto" w:fill="FFFFFF"/>
              </w:rPr>
              <w:t xml:space="preserve">Tailored Communication for Older Patients With Cancer: Using Cluster Analysis to Identify Patient Profiles Based on Information Needs. </w:t>
            </w:r>
            <w:r w:rsidRPr="00BF5BE7">
              <w:rPr>
                <w:rFonts w:ascii="Century Gothic" w:hAnsi="Century Gothic" w:cs="Arial"/>
                <w:sz w:val="18"/>
                <w:szCs w:val="18"/>
                <w:shd w:val="clear" w:color="auto" w:fill="FFFFFF"/>
              </w:rPr>
              <w:t xml:space="preserve">Paper </w:t>
            </w:r>
            <w:r w:rsidRPr="00BF5BE7">
              <w:rPr>
                <w:rFonts w:ascii="Century Gothic" w:hAnsi="Century Gothic" w:cs="Helvetica"/>
                <w:sz w:val="18"/>
                <w:szCs w:val="18"/>
              </w:rPr>
              <w:t xml:space="preserve">the </w:t>
            </w:r>
            <w:r w:rsidRPr="00BF5BE7">
              <w:rPr>
                <w:rFonts w:ascii="Century Gothic" w:hAnsi="Century Gothic"/>
                <w:bCs/>
                <w:sz w:val="18"/>
                <w:szCs w:val="18"/>
              </w:rPr>
              <w:t>International Conference on Communication in Healthcare (ICCH)</w:t>
            </w:r>
            <w:r w:rsidRPr="00BF5BE7">
              <w:rPr>
                <w:rFonts w:ascii="Century Gothic" w:hAnsi="Century Gothic"/>
                <w:sz w:val="18"/>
                <w:szCs w:val="18"/>
              </w:rPr>
              <w:t xml:space="preserve">(online). </w:t>
            </w:r>
          </w:p>
          <w:p w14:paraId="48A69160" w14:textId="3923DEED" w:rsidR="00C6284F" w:rsidRPr="00BF5BE7" w:rsidRDefault="00C6284F" w:rsidP="00434C69">
            <w:pPr>
              <w:pStyle w:val="NoSpacing"/>
              <w:ind w:left="709" w:hanging="709"/>
              <w:rPr>
                <w:rFonts w:ascii="Century Gothic" w:hAnsi="Century Gothic"/>
                <w:sz w:val="18"/>
                <w:szCs w:val="18"/>
              </w:rPr>
            </w:pPr>
          </w:p>
          <w:p w14:paraId="5ED3BD0F" w14:textId="5007D769" w:rsidR="00E81E39" w:rsidRPr="00BF5BE7" w:rsidRDefault="00E81E39" w:rsidP="00434C69">
            <w:pPr>
              <w:pStyle w:val="NoSpacing"/>
              <w:ind w:left="709" w:hanging="709"/>
              <w:rPr>
                <w:rFonts w:ascii="Century Gothic" w:hAnsi="Century Gothic"/>
                <w:sz w:val="18"/>
                <w:szCs w:val="18"/>
              </w:rPr>
            </w:pPr>
            <w:r w:rsidRPr="00BF5BE7">
              <w:rPr>
                <w:rFonts w:ascii="Century Gothic" w:hAnsi="Century Gothic"/>
                <w:b/>
                <w:iCs/>
                <w:sz w:val="18"/>
                <w:szCs w:val="18"/>
              </w:rPr>
              <w:t>Linn, A. J.,</w:t>
            </w:r>
            <w:r w:rsidRPr="00BF5BE7">
              <w:rPr>
                <w:rFonts w:ascii="Century Gothic" w:hAnsi="Century Gothic"/>
                <w:iCs/>
                <w:sz w:val="18"/>
                <w:szCs w:val="18"/>
              </w:rPr>
              <w:t xml:space="preserve"> Bol, N., Smets, E . </w:t>
            </w:r>
            <w:r w:rsidRPr="00BF5BE7">
              <w:rPr>
                <w:rFonts w:ascii="Century Gothic" w:hAnsi="Century Gothic"/>
                <w:iCs/>
                <w:sz w:val="18"/>
                <w:szCs w:val="18"/>
                <w:lang w:val="nl-NL"/>
              </w:rPr>
              <w:t xml:space="preserve">M. A., </w:t>
            </w:r>
            <w:proofErr w:type="spellStart"/>
            <w:r w:rsidRPr="00BF5BE7">
              <w:rPr>
                <w:rFonts w:ascii="Century Gothic" w:hAnsi="Century Gothic"/>
                <w:iCs/>
                <w:sz w:val="18"/>
                <w:szCs w:val="18"/>
                <w:lang w:val="nl-NL"/>
              </w:rPr>
              <w:t>Verdam</w:t>
            </w:r>
            <w:proofErr w:type="spellEnd"/>
            <w:r w:rsidRPr="00BF5BE7">
              <w:rPr>
                <w:rFonts w:ascii="Century Gothic" w:hAnsi="Century Gothic"/>
                <w:iCs/>
                <w:sz w:val="18"/>
                <w:szCs w:val="18"/>
                <w:lang w:val="nl-NL"/>
              </w:rPr>
              <w:t xml:space="preserve">, M. G. E., &amp; van Weert, J. C. M. (2020). </w:t>
            </w:r>
            <w:r w:rsidRPr="00BF5BE7">
              <w:rPr>
                <w:rFonts w:ascii="Century Gothic" w:hAnsi="Century Gothic" w:cs="Arial"/>
                <w:i/>
                <w:iCs/>
                <w:sz w:val="18"/>
                <w:szCs w:val="18"/>
                <w:shd w:val="clear" w:color="auto" w:fill="FFFFFF"/>
              </w:rPr>
              <w:t>Tailored Communication for Older Patients With Cancer: Using Cluster Analysis to Identify Patient Profiles Based on Information Needs.</w:t>
            </w:r>
            <w:r w:rsidRPr="00BF5BE7">
              <w:rPr>
                <w:rFonts w:ascii="Century Gothic" w:hAnsi="Century Gothic" w:cs="Arial"/>
                <w:sz w:val="18"/>
                <w:szCs w:val="18"/>
                <w:shd w:val="clear" w:color="auto" w:fill="FFFFFF"/>
              </w:rPr>
              <w:t xml:space="preserve"> Paper presented at </w:t>
            </w:r>
            <w:r w:rsidRPr="00BF5BE7">
              <w:rPr>
                <w:rFonts w:ascii="Century Gothic" w:hAnsi="Century Gothic"/>
                <w:sz w:val="18"/>
                <w:szCs w:val="18"/>
              </w:rPr>
              <w:t xml:space="preserve">International Communication Association conference (online). </w:t>
            </w:r>
          </w:p>
          <w:p w14:paraId="57DFAD63" w14:textId="77777777" w:rsidR="009A10E3" w:rsidRPr="00BF5BE7" w:rsidRDefault="009A10E3" w:rsidP="00434C69">
            <w:pPr>
              <w:pStyle w:val="NoSpacing"/>
              <w:ind w:left="709" w:hanging="709"/>
              <w:rPr>
                <w:rFonts w:ascii="Century Gothic" w:hAnsi="Century Gothic"/>
                <w:sz w:val="18"/>
                <w:szCs w:val="18"/>
              </w:rPr>
            </w:pPr>
          </w:p>
          <w:p w14:paraId="2998E390" w14:textId="5032C956" w:rsidR="009A10E3" w:rsidRPr="00BF5BE7" w:rsidRDefault="009A10E3" w:rsidP="00434C69">
            <w:pPr>
              <w:pStyle w:val="NoSpacing"/>
              <w:ind w:left="709" w:hanging="709"/>
              <w:rPr>
                <w:rFonts w:ascii="Century Gothic" w:hAnsi="Century Gothic"/>
                <w:sz w:val="18"/>
                <w:szCs w:val="18"/>
                <w:lang w:val="nl-NL"/>
              </w:rPr>
            </w:pPr>
            <w:r w:rsidRPr="00BF5BE7">
              <w:rPr>
                <w:rFonts w:ascii="Century Gothic" w:eastAsiaTheme="minorEastAsia" w:hAnsi="Century Gothic"/>
                <w:b/>
                <w:sz w:val="18"/>
                <w:szCs w:val="18"/>
              </w:rPr>
              <w:t xml:space="preserve">Linn, A. J., </w:t>
            </w:r>
            <w:r w:rsidRPr="00BF5BE7">
              <w:rPr>
                <w:rFonts w:ascii="Century Gothic" w:eastAsiaTheme="minorEastAsia" w:hAnsi="Century Gothic"/>
                <w:sz w:val="18"/>
                <w:szCs w:val="18"/>
              </w:rPr>
              <w:t xml:space="preserve">van Weert, J. C. M. &amp; </w:t>
            </w:r>
            <w:proofErr w:type="spellStart"/>
            <w:r w:rsidRPr="00BF5BE7">
              <w:rPr>
                <w:rFonts w:ascii="Century Gothic" w:eastAsiaTheme="minorEastAsia" w:hAnsi="Century Gothic"/>
                <w:sz w:val="18"/>
                <w:szCs w:val="18"/>
              </w:rPr>
              <w:t>Bylund</w:t>
            </w:r>
            <w:proofErr w:type="spellEnd"/>
            <w:r w:rsidRPr="00BF5BE7">
              <w:rPr>
                <w:rFonts w:ascii="Century Gothic" w:eastAsiaTheme="minorEastAsia" w:hAnsi="Century Gothic"/>
                <w:sz w:val="18"/>
                <w:szCs w:val="18"/>
              </w:rPr>
              <w:t xml:space="preserve"> C., (2020). </w:t>
            </w:r>
            <w:r w:rsidRPr="00BF5BE7">
              <w:rPr>
                <w:rFonts w:ascii="Century Gothic" w:hAnsi="Century Gothic"/>
                <w:i/>
                <w:iCs/>
                <w:sz w:val="18"/>
                <w:szCs w:val="18"/>
              </w:rPr>
              <w:t>Influential and Potential Barriers to Discuss Online Health Information During a Medical Consultation.</w:t>
            </w:r>
            <w:r w:rsidRPr="00BF5BE7">
              <w:rPr>
                <w:rFonts w:ascii="Century Gothic" w:hAnsi="Century Gothic"/>
                <w:sz w:val="18"/>
                <w:szCs w:val="18"/>
              </w:rPr>
              <w:t xml:space="preserve"> </w:t>
            </w:r>
            <w:r w:rsidRPr="00BF5BE7">
              <w:rPr>
                <w:rFonts w:ascii="Century Gothic" w:hAnsi="Century Gothic"/>
                <w:sz w:val="18"/>
                <w:szCs w:val="18"/>
                <w:lang w:val="nl-NL"/>
              </w:rPr>
              <w:t xml:space="preserve">Paper </w:t>
            </w:r>
            <w:proofErr w:type="spellStart"/>
            <w:r w:rsidRPr="00BF5BE7">
              <w:rPr>
                <w:rFonts w:ascii="Century Gothic" w:hAnsi="Century Gothic"/>
                <w:sz w:val="18"/>
                <w:szCs w:val="18"/>
                <w:lang w:val="nl-NL"/>
              </w:rPr>
              <w:t>presented</w:t>
            </w:r>
            <w:proofErr w:type="spellEnd"/>
            <w:r w:rsidRPr="00BF5BE7">
              <w:rPr>
                <w:rFonts w:ascii="Century Gothic" w:hAnsi="Century Gothic"/>
                <w:sz w:val="18"/>
                <w:szCs w:val="18"/>
                <w:lang w:val="nl-NL"/>
              </w:rPr>
              <w:t xml:space="preserve"> at Etmaal, Amsterdam, </w:t>
            </w:r>
            <w:proofErr w:type="spellStart"/>
            <w:r w:rsidRPr="00BF5BE7">
              <w:rPr>
                <w:rFonts w:ascii="Century Gothic" w:hAnsi="Century Gothic"/>
                <w:sz w:val="18"/>
                <w:szCs w:val="18"/>
                <w:lang w:val="nl-NL"/>
              </w:rPr>
              <w:t>the</w:t>
            </w:r>
            <w:proofErr w:type="spellEnd"/>
            <w:r w:rsidRPr="00BF5BE7">
              <w:rPr>
                <w:rFonts w:ascii="Century Gothic" w:hAnsi="Century Gothic"/>
                <w:sz w:val="18"/>
                <w:szCs w:val="18"/>
                <w:lang w:val="nl-NL"/>
              </w:rPr>
              <w:t xml:space="preserve"> Netherlands. </w:t>
            </w:r>
          </w:p>
          <w:p w14:paraId="33E0888B" w14:textId="59933870" w:rsidR="00C6284F" w:rsidRPr="00BF5BE7" w:rsidRDefault="00C6284F" w:rsidP="00434C69">
            <w:pPr>
              <w:pStyle w:val="NoSpacing"/>
              <w:ind w:left="709" w:hanging="709"/>
              <w:rPr>
                <w:rFonts w:ascii="Century Gothic" w:hAnsi="Century Gothic"/>
                <w:sz w:val="18"/>
                <w:szCs w:val="18"/>
                <w:lang w:val="nl-NL"/>
              </w:rPr>
            </w:pPr>
          </w:p>
          <w:p w14:paraId="7FE8F68D" w14:textId="7127F19C" w:rsidR="009A10E3" w:rsidRPr="00BF5BE7" w:rsidRDefault="009A10E3" w:rsidP="00434C69">
            <w:pPr>
              <w:autoSpaceDE w:val="0"/>
              <w:autoSpaceDN w:val="0"/>
              <w:adjustRightInd w:val="0"/>
              <w:ind w:left="709" w:hanging="709"/>
              <w:rPr>
                <w:rFonts w:ascii="Century Gothic" w:hAnsi="Century Gothic"/>
                <w:sz w:val="18"/>
                <w:szCs w:val="18"/>
              </w:rPr>
            </w:pPr>
            <w:r w:rsidRPr="00BF5BE7">
              <w:rPr>
                <w:rFonts w:ascii="Century Gothic" w:hAnsi="Century Gothic"/>
                <w:sz w:val="18"/>
                <w:szCs w:val="18"/>
              </w:rPr>
              <w:t xml:space="preserve">Sanders, R., </w:t>
            </w:r>
            <w:r w:rsidRPr="00BF5BE7">
              <w:rPr>
                <w:rFonts w:ascii="Century Gothic" w:hAnsi="Century Gothic"/>
                <w:b/>
                <w:sz w:val="18"/>
                <w:szCs w:val="18"/>
              </w:rPr>
              <w:t>Linn, A. J</w:t>
            </w:r>
            <w:r w:rsidRPr="00BF5BE7">
              <w:rPr>
                <w:rFonts w:ascii="Century Gothic" w:hAnsi="Century Gothic"/>
                <w:sz w:val="18"/>
                <w:szCs w:val="18"/>
              </w:rPr>
              <w:t>., Araujo, T. B., Vliegenthart, R., van Eenbergen, M.C., &amp; van Weert, J. C. M., (2019). </w:t>
            </w:r>
            <w:r w:rsidRPr="00BF5BE7">
              <w:rPr>
                <w:rFonts w:ascii="Century Gothic" w:hAnsi="Century Gothic" w:cs="CMBX10"/>
                <w:i/>
                <w:iCs/>
                <w:sz w:val="18"/>
                <w:szCs w:val="18"/>
                <w:lang w:val="en-US"/>
              </w:rPr>
              <w:t>Crossing boundaries online: A hybrid-method study into patients' convergence of mass and interpersonal communication on forums.</w:t>
            </w:r>
            <w:r w:rsidRPr="00BF5BE7">
              <w:rPr>
                <w:rFonts w:ascii="Century Gothic" w:hAnsi="Century Gothic"/>
                <w:sz w:val="18"/>
                <w:szCs w:val="18"/>
                <w:lang w:val="en-US"/>
              </w:rPr>
              <w:t xml:space="preserve"> </w:t>
            </w:r>
            <w:r w:rsidRPr="00BF5BE7">
              <w:rPr>
                <w:rFonts w:ascii="Century Gothic" w:hAnsi="Century Gothic"/>
                <w:sz w:val="18"/>
                <w:szCs w:val="18"/>
              </w:rPr>
              <w:t xml:space="preserve">Paper </w:t>
            </w:r>
            <w:proofErr w:type="spellStart"/>
            <w:r w:rsidRPr="00BF5BE7">
              <w:rPr>
                <w:rFonts w:ascii="Century Gothic" w:hAnsi="Century Gothic"/>
                <w:sz w:val="18"/>
                <w:szCs w:val="18"/>
              </w:rPr>
              <w:t>presented</w:t>
            </w:r>
            <w:proofErr w:type="spellEnd"/>
            <w:r w:rsidRPr="00BF5BE7">
              <w:rPr>
                <w:rFonts w:ascii="Century Gothic" w:hAnsi="Century Gothic"/>
                <w:sz w:val="18"/>
                <w:szCs w:val="18"/>
              </w:rPr>
              <w:t xml:space="preserve"> at Etmaal, Amsterdam, </w:t>
            </w:r>
            <w:proofErr w:type="spellStart"/>
            <w:r w:rsidRPr="00BF5BE7">
              <w:rPr>
                <w:rFonts w:ascii="Century Gothic" w:hAnsi="Century Gothic"/>
                <w:sz w:val="18"/>
                <w:szCs w:val="18"/>
              </w:rPr>
              <w:t>the</w:t>
            </w:r>
            <w:proofErr w:type="spellEnd"/>
            <w:r w:rsidRPr="00BF5BE7">
              <w:rPr>
                <w:rFonts w:ascii="Century Gothic" w:hAnsi="Century Gothic"/>
                <w:sz w:val="18"/>
                <w:szCs w:val="18"/>
              </w:rPr>
              <w:t xml:space="preserve"> Netherlands.</w:t>
            </w:r>
          </w:p>
          <w:p w14:paraId="7DDBFFBC" w14:textId="77777777" w:rsidR="009A10E3" w:rsidRPr="00BF5BE7" w:rsidRDefault="009A10E3" w:rsidP="00434C69">
            <w:pPr>
              <w:pStyle w:val="NoSpacing"/>
              <w:ind w:left="709" w:hanging="709"/>
              <w:rPr>
                <w:rFonts w:ascii="Century Gothic" w:hAnsi="Century Gothic"/>
                <w:sz w:val="18"/>
                <w:szCs w:val="18"/>
                <w:lang w:val="nl-NL"/>
              </w:rPr>
            </w:pPr>
          </w:p>
          <w:p w14:paraId="7AF69DA5" w14:textId="1C1CD014" w:rsidR="00E81E39" w:rsidRPr="00BF5BE7" w:rsidRDefault="00C6284F" w:rsidP="00434C69">
            <w:pPr>
              <w:pStyle w:val="NoSpacing"/>
              <w:ind w:left="709" w:hanging="709"/>
              <w:rPr>
                <w:rFonts w:ascii="Century Gothic" w:hAnsi="Century Gothic"/>
                <w:sz w:val="18"/>
                <w:szCs w:val="18"/>
              </w:rPr>
            </w:pPr>
            <w:r w:rsidRPr="00BF5BE7">
              <w:rPr>
                <w:rFonts w:ascii="Century Gothic" w:hAnsi="Century Gothic"/>
                <w:sz w:val="18"/>
                <w:szCs w:val="18"/>
                <w:lang w:val="nl-NL"/>
              </w:rPr>
              <w:t>De Wildt, K., van de Loo R.A.H., Ploegmakers</w:t>
            </w:r>
            <w:r w:rsidRPr="00BF5BE7">
              <w:rPr>
                <w:rFonts w:ascii="Century Gothic" w:hAnsi="Century Gothic"/>
                <w:sz w:val="18"/>
                <w:szCs w:val="18"/>
                <w:vertAlign w:val="superscript"/>
                <w:lang w:val="nl-NL"/>
              </w:rPr>
              <w:t xml:space="preserve"> </w:t>
            </w:r>
            <w:r w:rsidRPr="00BF5BE7">
              <w:rPr>
                <w:rFonts w:ascii="Century Gothic" w:hAnsi="Century Gothic"/>
                <w:sz w:val="18"/>
                <w:szCs w:val="18"/>
                <w:lang w:val="nl-NL"/>
              </w:rPr>
              <w:t xml:space="preserve">K.J., </w:t>
            </w:r>
            <w:proofErr w:type="spellStart"/>
            <w:r w:rsidRPr="00BF5BE7">
              <w:rPr>
                <w:rFonts w:ascii="Century Gothic" w:hAnsi="Century Gothic"/>
                <w:sz w:val="18"/>
                <w:szCs w:val="18"/>
                <w:lang w:val="nl-NL"/>
              </w:rPr>
              <w:t>Seppala</w:t>
            </w:r>
            <w:proofErr w:type="spellEnd"/>
            <w:r w:rsidRPr="00BF5BE7">
              <w:rPr>
                <w:rFonts w:ascii="Century Gothic" w:hAnsi="Century Gothic"/>
                <w:sz w:val="18"/>
                <w:szCs w:val="18"/>
                <w:vertAlign w:val="superscript"/>
                <w:lang w:val="nl-NL"/>
              </w:rPr>
              <w:t xml:space="preserve">, </w:t>
            </w:r>
            <w:r w:rsidRPr="00BF5BE7">
              <w:rPr>
                <w:rFonts w:ascii="Century Gothic" w:hAnsi="Century Gothic"/>
                <w:sz w:val="18"/>
                <w:szCs w:val="18"/>
                <w:lang w:val="nl-NL"/>
              </w:rPr>
              <w:t xml:space="preserve">L.J., Groos, S., </w:t>
            </w:r>
            <w:r w:rsidRPr="00BF5BE7">
              <w:rPr>
                <w:rFonts w:ascii="Century Gothic" w:hAnsi="Century Gothic"/>
                <w:b/>
                <w:bCs/>
                <w:sz w:val="18"/>
                <w:szCs w:val="18"/>
                <w:lang w:val="nl-NL"/>
              </w:rPr>
              <w:t>Linn</w:t>
            </w:r>
            <w:r w:rsidRPr="00BF5BE7">
              <w:rPr>
                <w:rFonts w:ascii="Century Gothic" w:hAnsi="Century Gothic"/>
                <w:b/>
                <w:bCs/>
                <w:sz w:val="18"/>
                <w:szCs w:val="18"/>
                <w:vertAlign w:val="superscript"/>
                <w:lang w:val="nl-NL"/>
              </w:rPr>
              <w:t xml:space="preserve">., </w:t>
            </w:r>
            <w:r w:rsidRPr="00BF5BE7">
              <w:rPr>
                <w:rFonts w:ascii="Century Gothic" w:hAnsi="Century Gothic"/>
                <w:b/>
                <w:bCs/>
                <w:sz w:val="18"/>
                <w:szCs w:val="18"/>
                <w:lang w:val="nl-NL"/>
              </w:rPr>
              <w:t>A. J.,</w:t>
            </w:r>
            <w:r w:rsidRPr="00BF5BE7">
              <w:rPr>
                <w:rFonts w:ascii="Century Gothic" w:hAnsi="Century Gothic"/>
                <w:sz w:val="18"/>
                <w:szCs w:val="18"/>
                <w:lang w:val="nl-NL"/>
              </w:rPr>
              <w:t xml:space="preserve"> et al., (2020). </w:t>
            </w:r>
            <w:r w:rsidRPr="00BF5BE7">
              <w:rPr>
                <w:rFonts w:ascii="Century Gothic" w:hAnsi="Century Gothic"/>
                <w:i/>
                <w:iCs/>
                <w:sz w:val="18"/>
                <w:szCs w:val="18"/>
              </w:rPr>
              <w:t xml:space="preserve">ADFICE_IT: The Development of a Clinical Decision Support System and Patient Portal: How to Support Joint Medication Management For Preventing Falls. </w:t>
            </w:r>
            <w:r w:rsidRPr="00BF5BE7">
              <w:rPr>
                <w:rFonts w:ascii="Century Gothic" w:hAnsi="Century Gothic"/>
                <w:sz w:val="18"/>
                <w:szCs w:val="18"/>
                <w:bdr w:val="none" w:sz="0" w:space="0" w:color="auto" w:frame="1"/>
              </w:rPr>
              <w:t>Poster presented at European Geriatric Medicine Society (</w:t>
            </w:r>
            <w:proofErr w:type="spellStart"/>
            <w:r w:rsidRPr="00BF5BE7">
              <w:rPr>
                <w:rFonts w:ascii="Century Gothic" w:hAnsi="Century Gothic"/>
                <w:sz w:val="18"/>
                <w:szCs w:val="18"/>
                <w:bdr w:val="none" w:sz="0" w:space="0" w:color="auto" w:frame="1"/>
              </w:rPr>
              <w:t>EuGMS</w:t>
            </w:r>
            <w:proofErr w:type="spellEnd"/>
            <w:r w:rsidRPr="00BF5BE7">
              <w:rPr>
                <w:rFonts w:ascii="Century Gothic" w:hAnsi="Century Gothic"/>
                <w:sz w:val="18"/>
                <w:szCs w:val="18"/>
                <w:bdr w:val="none" w:sz="0" w:space="0" w:color="auto" w:frame="1"/>
              </w:rPr>
              <w:t>)(</w:t>
            </w:r>
            <w:r w:rsidRPr="00BF5BE7">
              <w:rPr>
                <w:rFonts w:ascii="Century Gothic" w:hAnsi="Century Gothic"/>
                <w:sz w:val="18"/>
                <w:szCs w:val="18"/>
              </w:rPr>
              <w:t>online).</w:t>
            </w:r>
          </w:p>
          <w:p w14:paraId="18674A3D" w14:textId="77777777" w:rsidR="00124246" w:rsidRPr="00BF5BE7" w:rsidRDefault="00124246" w:rsidP="00434C69">
            <w:pPr>
              <w:pStyle w:val="NoSpacing"/>
              <w:ind w:left="709" w:hanging="709"/>
              <w:rPr>
                <w:rFonts w:ascii="Century Gothic" w:hAnsi="Century Gothic"/>
                <w:sz w:val="18"/>
                <w:szCs w:val="18"/>
              </w:rPr>
            </w:pPr>
          </w:p>
          <w:p w14:paraId="082491E2" w14:textId="4C68527B" w:rsidR="00E81E39" w:rsidRPr="00BF5BE7" w:rsidRDefault="00E81E39" w:rsidP="00434C69">
            <w:pPr>
              <w:pStyle w:val="xmsonormal"/>
              <w:shd w:val="clear" w:color="auto" w:fill="FFFFFF"/>
              <w:spacing w:before="0" w:beforeAutospacing="0" w:after="0" w:afterAutospacing="0"/>
              <w:ind w:left="709" w:hanging="709"/>
              <w:rPr>
                <w:rFonts w:ascii="Century Gothic" w:hAnsi="Century Gothic" w:cs="Calibri"/>
                <w:sz w:val="18"/>
                <w:szCs w:val="18"/>
              </w:rPr>
            </w:pPr>
            <w:r w:rsidRPr="00BF5BE7">
              <w:rPr>
                <w:rFonts w:ascii="Century Gothic" w:hAnsi="Century Gothic"/>
                <w:b/>
                <w:bCs/>
                <w:sz w:val="18"/>
                <w:szCs w:val="18"/>
                <w:lang w:val="en-US"/>
              </w:rPr>
              <w:t>Linn, A. J.,</w:t>
            </w:r>
            <w:r w:rsidRPr="00BF5BE7">
              <w:rPr>
                <w:rFonts w:ascii="Century Gothic" w:hAnsi="Century Gothic"/>
                <w:sz w:val="18"/>
                <w:szCs w:val="18"/>
                <w:lang w:val="en-US"/>
              </w:rPr>
              <w:t xml:space="preserve"> te Poel, F. &amp; van Weert, J. C. M. (2020). </w:t>
            </w:r>
            <w:r w:rsidRPr="00BF5BE7">
              <w:rPr>
                <w:rFonts w:ascii="Century Gothic" w:hAnsi="Century Gothic"/>
                <w:i/>
                <w:iCs/>
                <w:sz w:val="18"/>
                <w:szCs w:val="18"/>
                <w:bdr w:val="none" w:sz="0" w:space="0" w:color="auto" w:frame="1"/>
                <w:lang w:val="en-US"/>
              </w:rPr>
              <w:t>Preferences of older adults for Covid-19 Tracking and Tracing apps.</w:t>
            </w:r>
            <w:r w:rsidRPr="00BF5BE7">
              <w:rPr>
                <w:rFonts w:ascii="Century Gothic" w:hAnsi="Century Gothic"/>
                <w:sz w:val="18"/>
                <w:szCs w:val="18"/>
                <w:bdr w:val="none" w:sz="0" w:space="0" w:color="auto" w:frame="1"/>
                <w:lang w:val="en-US"/>
              </w:rPr>
              <w:t xml:space="preserve"> </w:t>
            </w:r>
            <w:r w:rsidRPr="00BF5BE7">
              <w:rPr>
                <w:rFonts w:ascii="Century Gothic" w:hAnsi="Century Gothic"/>
                <w:sz w:val="18"/>
                <w:szCs w:val="18"/>
                <w:bdr w:val="none" w:sz="0" w:space="0" w:color="auto" w:frame="1"/>
              </w:rPr>
              <w:t xml:space="preserve">Poster </w:t>
            </w:r>
            <w:proofErr w:type="spellStart"/>
            <w:r w:rsidRPr="00BF5BE7">
              <w:rPr>
                <w:rFonts w:ascii="Century Gothic" w:hAnsi="Century Gothic"/>
                <w:sz w:val="18"/>
                <w:szCs w:val="18"/>
                <w:bdr w:val="none" w:sz="0" w:space="0" w:color="auto" w:frame="1"/>
              </w:rPr>
              <w:t>presented</w:t>
            </w:r>
            <w:proofErr w:type="spellEnd"/>
            <w:r w:rsidRPr="00BF5BE7">
              <w:rPr>
                <w:rFonts w:ascii="Century Gothic" w:hAnsi="Century Gothic"/>
                <w:sz w:val="18"/>
                <w:szCs w:val="18"/>
                <w:bdr w:val="none" w:sz="0" w:space="0" w:color="auto" w:frame="1"/>
              </w:rPr>
              <w:t xml:space="preserve"> at European </w:t>
            </w:r>
            <w:proofErr w:type="spellStart"/>
            <w:r w:rsidRPr="00BF5BE7">
              <w:rPr>
                <w:rFonts w:ascii="Century Gothic" w:hAnsi="Century Gothic"/>
                <w:sz w:val="18"/>
                <w:szCs w:val="18"/>
                <w:bdr w:val="none" w:sz="0" w:space="0" w:color="auto" w:frame="1"/>
              </w:rPr>
              <w:t>Geriatric</w:t>
            </w:r>
            <w:proofErr w:type="spellEnd"/>
            <w:r w:rsidRPr="00BF5BE7">
              <w:rPr>
                <w:rFonts w:ascii="Century Gothic" w:hAnsi="Century Gothic"/>
                <w:sz w:val="18"/>
                <w:szCs w:val="18"/>
                <w:bdr w:val="none" w:sz="0" w:space="0" w:color="auto" w:frame="1"/>
              </w:rPr>
              <w:t xml:space="preserve"> Medicine Society (</w:t>
            </w:r>
            <w:proofErr w:type="spellStart"/>
            <w:r w:rsidRPr="00BF5BE7">
              <w:rPr>
                <w:rFonts w:ascii="Century Gothic" w:hAnsi="Century Gothic"/>
                <w:sz w:val="18"/>
                <w:szCs w:val="18"/>
                <w:bdr w:val="none" w:sz="0" w:space="0" w:color="auto" w:frame="1"/>
              </w:rPr>
              <w:t>EuGMS</w:t>
            </w:r>
            <w:proofErr w:type="spellEnd"/>
            <w:r w:rsidRPr="00BF5BE7">
              <w:rPr>
                <w:rFonts w:ascii="Century Gothic" w:hAnsi="Century Gothic"/>
                <w:sz w:val="18"/>
                <w:szCs w:val="18"/>
                <w:bdr w:val="none" w:sz="0" w:space="0" w:color="auto" w:frame="1"/>
              </w:rPr>
              <w:t>)(</w:t>
            </w:r>
            <w:r w:rsidRPr="00BF5BE7">
              <w:rPr>
                <w:rFonts w:ascii="Century Gothic" w:hAnsi="Century Gothic"/>
                <w:sz w:val="18"/>
                <w:szCs w:val="18"/>
              </w:rPr>
              <w:t>online).</w:t>
            </w:r>
          </w:p>
          <w:p w14:paraId="7B5F6772" w14:textId="77777777" w:rsidR="00097CC0" w:rsidRPr="00BF5BE7" w:rsidRDefault="00097CC0" w:rsidP="00434C69">
            <w:pPr>
              <w:pStyle w:val="NoSpacing"/>
              <w:rPr>
                <w:rFonts w:ascii="Century Gothic" w:hAnsi="Century Gothic"/>
                <w:sz w:val="18"/>
                <w:szCs w:val="18"/>
                <w:lang w:val="nl-NL"/>
              </w:rPr>
            </w:pPr>
          </w:p>
          <w:p w14:paraId="70480E1D" w14:textId="7C08DF5B" w:rsidR="003A48D7" w:rsidRPr="00BF5BE7" w:rsidRDefault="003A48D7" w:rsidP="00434C69">
            <w:pPr>
              <w:pStyle w:val="NoSpacing"/>
              <w:ind w:left="709" w:hanging="709"/>
              <w:rPr>
                <w:rFonts w:ascii="Century Gothic" w:hAnsi="Century Gothic"/>
                <w:sz w:val="18"/>
                <w:szCs w:val="18"/>
                <w:lang w:val="en-GB"/>
              </w:rPr>
            </w:pPr>
            <w:r w:rsidRPr="00BF5BE7">
              <w:rPr>
                <w:rFonts w:ascii="Century Gothic" w:hAnsi="Century Gothic"/>
                <w:sz w:val="18"/>
                <w:szCs w:val="18"/>
                <w:lang w:val="nl-NL"/>
              </w:rPr>
              <w:t xml:space="preserve">Van de Loo, B., Ploegmakers K., </w:t>
            </w:r>
            <w:proofErr w:type="spellStart"/>
            <w:r w:rsidRPr="00BF5BE7">
              <w:rPr>
                <w:rFonts w:ascii="Century Gothic" w:hAnsi="Century Gothic"/>
                <w:sz w:val="18"/>
                <w:szCs w:val="18"/>
                <w:lang w:val="nl-NL"/>
              </w:rPr>
              <w:t>Seppala</w:t>
            </w:r>
            <w:proofErr w:type="spellEnd"/>
            <w:r w:rsidRPr="00BF5BE7">
              <w:rPr>
                <w:rFonts w:ascii="Century Gothic" w:hAnsi="Century Gothic"/>
                <w:sz w:val="18"/>
                <w:szCs w:val="18"/>
                <w:lang w:val="nl-NL"/>
              </w:rPr>
              <w:t xml:space="preserve"> L., Heymans M., </w:t>
            </w:r>
            <w:r w:rsidRPr="00BF5BE7">
              <w:rPr>
                <w:rFonts w:ascii="Century Gothic" w:hAnsi="Century Gothic"/>
                <w:b/>
                <w:bCs/>
                <w:sz w:val="18"/>
                <w:szCs w:val="18"/>
                <w:lang w:val="nl-NL"/>
              </w:rPr>
              <w:t>Linn A.</w:t>
            </w:r>
            <w:r w:rsidR="008215A1" w:rsidRPr="00BF5BE7">
              <w:rPr>
                <w:rFonts w:ascii="Century Gothic" w:hAnsi="Century Gothic"/>
                <w:b/>
                <w:bCs/>
                <w:sz w:val="18"/>
                <w:szCs w:val="18"/>
                <w:lang w:val="nl-NL"/>
              </w:rPr>
              <w:t>J</w:t>
            </w:r>
            <w:r w:rsidRPr="00BF5BE7">
              <w:rPr>
                <w:rFonts w:ascii="Century Gothic" w:hAnsi="Century Gothic"/>
                <w:b/>
                <w:bCs/>
                <w:sz w:val="18"/>
                <w:szCs w:val="18"/>
                <w:lang w:val="nl-NL"/>
              </w:rPr>
              <w:t>,</w:t>
            </w:r>
            <w:r w:rsidRPr="00BF5BE7">
              <w:rPr>
                <w:rFonts w:ascii="Century Gothic" w:hAnsi="Century Gothic"/>
                <w:sz w:val="18"/>
                <w:szCs w:val="18"/>
                <w:lang w:val="nl-NL"/>
              </w:rPr>
              <w:t xml:space="preserve"> Medlock S., van Weert J., Abu-Hanna A., van Schoor N., van der Velde N. (2019). </w:t>
            </w:r>
            <w:r w:rsidRPr="00BF5BE7">
              <w:rPr>
                <w:rFonts w:ascii="Century Gothic" w:hAnsi="Century Gothic"/>
                <w:i/>
                <w:iCs/>
                <w:sz w:val="18"/>
                <w:szCs w:val="18"/>
                <w:lang w:val="en-GB"/>
              </w:rPr>
              <w:t xml:space="preserve">Alerting on adverse Drug reactions: Falls prevention Improvement through developing a Computerized clinical support system: Effectiveness of Individualized </w:t>
            </w:r>
            <w:proofErr w:type="spellStart"/>
            <w:r w:rsidRPr="00BF5BE7">
              <w:rPr>
                <w:rFonts w:ascii="Century Gothic" w:hAnsi="Century Gothic"/>
                <w:i/>
                <w:iCs/>
                <w:sz w:val="18"/>
                <w:szCs w:val="18"/>
                <w:lang w:val="en-GB"/>
              </w:rPr>
              <w:t>medicaTion</w:t>
            </w:r>
            <w:proofErr w:type="spellEnd"/>
            <w:r w:rsidRPr="00BF5BE7">
              <w:rPr>
                <w:rFonts w:ascii="Century Gothic" w:hAnsi="Century Gothic"/>
                <w:i/>
                <w:iCs/>
                <w:sz w:val="18"/>
                <w:szCs w:val="18"/>
                <w:lang w:val="en-GB"/>
              </w:rPr>
              <w:t xml:space="preserve"> withdrawal (ADFICE_IT): study protocol</w:t>
            </w:r>
            <w:r w:rsidRPr="00BF5BE7">
              <w:rPr>
                <w:rFonts w:ascii="Century Gothic" w:hAnsi="Century Gothic"/>
                <w:sz w:val="18"/>
                <w:szCs w:val="18"/>
                <w:lang w:val="en-GB"/>
              </w:rPr>
              <w:t>. Poster presented at APH Annual Meeting 2019 (Amsterdam Public Health research institute), Amsterdam, The Netherlands</w:t>
            </w:r>
          </w:p>
          <w:p w14:paraId="1752617A" w14:textId="77777777" w:rsidR="003A48D7" w:rsidRPr="00BF5BE7" w:rsidRDefault="003A48D7" w:rsidP="00434C69">
            <w:pPr>
              <w:pStyle w:val="NoSpacing"/>
              <w:ind w:left="709" w:hanging="709"/>
              <w:rPr>
                <w:rFonts w:ascii="Century Gothic" w:hAnsi="Century Gothic"/>
                <w:sz w:val="18"/>
                <w:szCs w:val="18"/>
                <w:lang w:val="en-GB"/>
              </w:rPr>
            </w:pPr>
          </w:p>
          <w:p w14:paraId="4E72515F" w14:textId="778CE4D2" w:rsidR="003A48D7" w:rsidRPr="00BF5BE7" w:rsidRDefault="003A48D7" w:rsidP="00434C69">
            <w:pPr>
              <w:pStyle w:val="NoSpacing"/>
              <w:ind w:left="709" w:hanging="709"/>
              <w:rPr>
                <w:rFonts w:ascii="Century Gothic" w:hAnsi="Century Gothic"/>
                <w:sz w:val="18"/>
                <w:szCs w:val="18"/>
                <w:lang w:val="en-GB"/>
              </w:rPr>
            </w:pPr>
            <w:r w:rsidRPr="00BF5BE7">
              <w:rPr>
                <w:rFonts w:ascii="Century Gothic" w:hAnsi="Century Gothic"/>
                <w:sz w:val="18"/>
                <w:szCs w:val="18"/>
                <w:lang w:val="nl-NL"/>
              </w:rPr>
              <w:t xml:space="preserve">Van de Loo, B., </w:t>
            </w:r>
            <w:proofErr w:type="spellStart"/>
            <w:r w:rsidRPr="00BF5BE7">
              <w:rPr>
                <w:rFonts w:ascii="Century Gothic" w:hAnsi="Century Gothic"/>
                <w:sz w:val="18"/>
                <w:szCs w:val="18"/>
                <w:lang w:val="nl-NL"/>
              </w:rPr>
              <w:t>Seppala</w:t>
            </w:r>
            <w:proofErr w:type="spellEnd"/>
            <w:r w:rsidRPr="00BF5BE7">
              <w:rPr>
                <w:rFonts w:ascii="Century Gothic" w:hAnsi="Century Gothic"/>
                <w:sz w:val="18"/>
                <w:szCs w:val="18"/>
                <w:lang w:val="nl-NL"/>
              </w:rPr>
              <w:t xml:space="preserve"> L., Heymans M., </w:t>
            </w:r>
            <w:r w:rsidRPr="00BF5BE7">
              <w:rPr>
                <w:rFonts w:ascii="Century Gothic" w:hAnsi="Century Gothic"/>
                <w:b/>
                <w:bCs/>
                <w:sz w:val="18"/>
                <w:szCs w:val="18"/>
                <w:lang w:val="nl-NL"/>
              </w:rPr>
              <w:t>Linn A.</w:t>
            </w:r>
            <w:r w:rsidR="008215A1" w:rsidRPr="00BF5BE7">
              <w:rPr>
                <w:rFonts w:ascii="Century Gothic" w:hAnsi="Century Gothic"/>
                <w:b/>
                <w:bCs/>
                <w:sz w:val="18"/>
                <w:szCs w:val="18"/>
                <w:lang w:val="nl-NL"/>
              </w:rPr>
              <w:t xml:space="preserve"> J.</w:t>
            </w:r>
            <w:r w:rsidRPr="00BF5BE7">
              <w:rPr>
                <w:rFonts w:ascii="Century Gothic" w:hAnsi="Century Gothic"/>
                <w:b/>
                <w:bCs/>
                <w:sz w:val="18"/>
                <w:szCs w:val="18"/>
                <w:lang w:val="nl-NL"/>
              </w:rPr>
              <w:t>,</w:t>
            </w:r>
            <w:r w:rsidRPr="00BF5BE7">
              <w:rPr>
                <w:rFonts w:ascii="Century Gothic" w:hAnsi="Century Gothic"/>
                <w:sz w:val="18"/>
                <w:szCs w:val="18"/>
                <w:lang w:val="nl-NL"/>
              </w:rPr>
              <w:t xml:space="preserve"> Medlock S., van Weert J., Abu-Hanna A., van Schoor N., van der Velde N. (2019). </w:t>
            </w:r>
            <w:r w:rsidRPr="00BF5BE7">
              <w:rPr>
                <w:rFonts w:ascii="Century Gothic" w:hAnsi="Century Gothic"/>
                <w:i/>
                <w:iCs/>
                <w:sz w:val="18"/>
                <w:szCs w:val="18"/>
                <w:lang w:val="en-GB"/>
              </w:rPr>
              <w:t>Development of prediction models for falls and recurrent falls in community-dwelling older adults</w:t>
            </w:r>
            <w:r w:rsidRPr="00BF5BE7">
              <w:rPr>
                <w:rFonts w:ascii="Century Gothic" w:hAnsi="Century Gothic"/>
                <w:sz w:val="18"/>
                <w:szCs w:val="18"/>
                <w:lang w:val="en-GB"/>
              </w:rPr>
              <w:t>. Poster presented at APH Annual Meeting 2019 (Amsterdam Public Health research institute), Amsterdam, The Netherlands</w:t>
            </w:r>
          </w:p>
          <w:p w14:paraId="0C06C1D9" w14:textId="77777777" w:rsidR="00C6284F" w:rsidRPr="00BF5BE7" w:rsidRDefault="00C6284F" w:rsidP="00434C69">
            <w:pPr>
              <w:pStyle w:val="NoSpacing"/>
              <w:ind w:left="709" w:hanging="709"/>
              <w:rPr>
                <w:rFonts w:ascii="Century Gothic" w:hAnsi="Century Gothic"/>
                <w:sz w:val="18"/>
                <w:szCs w:val="18"/>
                <w:lang w:val="en-GB"/>
              </w:rPr>
            </w:pPr>
          </w:p>
          <w:p w14:paraId="67DD6D2E" w14:textId="16E44824" w:rsidR="003A48D7" w:rsidRPr="00BF5BE7" w:rsidRDefault="003A48D7" w:rsidP="00434C69">
            <w:pPr>
              <w:pStyle w:val="NoSpacing"/>
              <w:ind w:left="709" w:hanging="709"/>
              <w:rPr>
                <w:rFonts w:ascii="Century Gothic" w:hAnsi="Century Gothic"/>
                <w:sz w:val="18"/>
                <w:szCs w:val="18"/>
                <w:lang w:val="nl-NL"/>
              </w:rPr>
            </w:pPr>
            <w:r w:rsidRPr="00BF5BE7">
              <w:rPr>
                <w:rFonts w:ascii="Century Gothic" w:hAnsi="Century Gothic"/>
                <w:sz w:val="18"/>
                <w:szCs w:val="18"/>
                <w:lang w:val="nl-NL"/>
              </w:rPr>
              <w:t xml:space="preserve">Van de Loo, B., Ploegmakers K., </w:t>
            </w:r>
            <w:proofErr w:type="spellStart"/>
            <w:r w:rsidRPr="00BF5BE7">
              <w:rPr>
                <w:rFonts w:ascii="Century Gothic" w:hAnsi="Century Gothic"/>
                <w:sz w:val="18"/>
                <w:szCs w:val="18"/>
                <w:lang w:val="nl-NL"/>
              </w:rPr>
              <w:t>Seppala</w:t>
            </w:r>
            <w:proofErr w:type="spellEnd"/>
            <w:r w:rsidRPr="00BF5BE7">
              <w:rPr>
                <w:rFonts w:ascii="Century Gothic" w:hAnsi="Century Gothic"/>
                <w:sz w:val="18"/>
                <w:szCs w:val="18"/>
                <w:lang w:val="nl-NL"/>
              </w:rPr>
              <w:t xml:space="preserve"> L., Heymans M., </w:t>
            </w:r>
            <w:r w:rsidRPr="00BF5BE7">
              <w:rPr>
                <w:rFonts w:ascii="Century Gothic" w:hAnsi="Century Gothic"/>
                <w:b/>
                <w:bCs/>
                <w:sz w:val="18"/>
                <w:szCs w:val="18"/>
                <w:lang w:val="nl-NL"/>
              </w:rPr>
              <w:t>Linn A.</w:t>
            </w:r>
            <w:r w:rsidR="008215A1" w:rsidRPr="00BF5BE7">
              <w:rPr>
                <w:rFonts w:ascii="Century Gothic" w:hAnsi="Century Gothic"/>
                <w:b/>
                <w:bCs/>
                <w:sz w:val="18"/>
                <w:szCs w:val="18"/>
                <w:lang w:val="nl-NL"/>
              </w:rPr>
              <w:t xml:space="preserve"> J.</w:t>
            </w:r>
            <w:r w:rsidRPr="00BF5BE7">
              <w:rPr>
                <w:rFonts w:ascii="Century Gothic" w:hAnsi="Century Gothic"/>
                <w:b/>
                <w:bCs/>
                <w:sz w:val="18"/>
                <w:szCs w:val="18"/>
                <w:lang w:val="nl-NL"/>
              </w:rPr>
              <w:t xml:space="preserve">, </w:t>
            </w:r>
            <w:r w:rsidRPr="00BF5BE7">
              <w:rPr>
                <w:rFonts w:ascii="Century Gothic" w:hAnsi="Century Gothic"/>
                <w:sz w:val="18"/>
                <w:szCs w:val="18"/>
                <w:lang w:val="nl-NL"/>
              </w:rPr>
              <w:t>Medlock S., van Weert J., Abu-Hanna A., van Schoor N., van der Velde N. (2019</w:t>
            </w:r>
            <w:r w:rsidRPr="00BF5BE7">
              <w:rPr>
                <w:rFonts w:ascii="Century Gothic" w:hAnsi="Century Gothic"/>
                <w:i/>
                <w:iCs/>
                <w:sz w:val="18"/>
                <w:szCs w:val="18"/>
                <w:lang w:val="nl-NL"/>
              </w:rPr>
              <w:t xml:space="preserve">). </w:t>
            </w:r>
            <w:r w:rsidRPr="00BF5BE7">
              <w:rPr>
                <w:rFonts w:ascii="Century Gothic" w:hAnsi="Century Gothic"/>
                <w:i/>
                <w:iCs/>
                <w:sz w:val="18"/>
                <w:szCs w:val="18"/>
                <w:lang w:val="en-GB"/>
              </w:rPr>
              <w:t xml:space="preserve">Alerting on adverse Drug reactions: Falls prevention Improvement through developing a Computerized clinical support system: Effectiveness of Individualized </w:t>
            </w:r>
            <w:proofErr w:type="spellStart"/>
            <w:r w:rsidRPr="00BF5BE7">
              <w:rPr>
                <w:rFonts w:ascii="Century Gothic" w:hAnsi="Century Gothic"/>
                <w:i/>
                <w:iCs/>
                <w:sz w:val="18"/>
                <w:szCs w:val="18"/>
                <w:lang w:val="en-GB"/>
              </w:rPr>
              <w:t>medicaTion</w:t>
            </w:r>
            <w:proofErr w:type="spellEnd"/>
            <w:r w:rsidRPr="00BF5BE7">
              <w:rPr>
                <w:rFonts w:ascii="Century Gothic" w:hAnsi="Century Gothic"/>
                <w:i/>
                <w:iCs/>
                <w:sz w:val="18"/>
                <w:szCs w:val="18"/>
                <w:lang w:val="en-GB"/>
              </w:rPr>
              <w:t xml:space="preserve"> withdrawal (ADFICE_IT): study protocol</w:t>
            </w:r>
            <w:r w:rsidRPr="00BF5BE7">
              <w:rPr>
                <w:rFonts w:ascii="Century Gothic" w:hAnsi="Century Gothic"/>
                <w:sz w:val="18"/>
                <w:szCs w:val="18"/>
                <w:lang w:val="en-GB"/>
              </w:rPr>
              <w:t xml:space="preserve">. </w:t>
            </w:r>
            <w:r w:rsidRPr="00BF5BE7">
              <w:rPr>
                <w:rFonts w:ascii="Century Gothic" w:hAnsi="Century Gothic"/>
                <w:sz w:val="18"/>
                <w:szCs w:val="18"/>
                <w:lang w:val="nl-NL"/>
              </w:rPr>
              <w:t xml:space="preserve">Poster </w:t>
            </w:r>
            <w:proofErr w:type="spellStart"/>
            <w:r w:rsidRPr="00BF5BE7">
              <w:rPr>
                <w:rFonts w:ascii="Century Gothic" w:hAnsi="Century Gothic"/>
                <w:sz w:val="18"/>
                <w:szCs w:val="18"/>
                <w:lang w:val="nl-NL"/>
              </w:rPr>
              <w:t>presented</w:t>
            </w:r>
            <w:proofErr w:type="spellEnd"/>
            <w:r w:rsidRPr="00BF5BE7">
              <w:rPr>
                <w:rFonts w:ascii="Century Gothic" w:hAnsi="Century Gothic"/>
                <w:sz w:val="18"/>
                <w:szCs w:val="18"/>
                <w:lang w:val="nl-NL"/>
              </w:rPr>
              <w:t xml:space="preserve"> at Landelijk Valsymposium 2019 (</w:t>
            </w:r>
            <w:proofErr w:type="spellStart"/>
            <w:r w:rsidRPr="00BF5BE7">
              <w:rPr>
                <w:rFonts w:ascii="Century Gothic" w:hAnsi="Century Gothic"/>
                <w:sz w:val="18"/>
                <w:szCs w:val="18"/>
                <w:lang w:val="nl-NL"/>
              </w:rPr>
              <w:t>VeiligheidNL</w:t>
            </w:r>
            <w:proofErr w:type="spellEnd"/>
            <w:r w:rsidRPr="00BF5BE7">
              <w:rPr>
                <w:rFonts w:ascii="Century Gothic" w:hAnsi="Century Gothic"/>
                <w:sz w:val="18"/>
                <w:szCs w:val="18"/>
                <w:lang w:val="nl-NL"/>
              </w:rPr>
              <w:t>), Amsterdam, The Netherlands</w:t>
            </w:r>
          </w:p>
          <w:p w14:paraId="4EB03A56" w14:textId="4CA604D9" w:rsidR="003D1A3E" w:rsidRPr="00BF5BE7" w:rsidRDefault="003D1A3E" w:rsidP="00434C69">
            <w:pPr>
              <w:pStyle w:val="NoSpacing"/>
              <w:ind w:left="709" w:hanging="709"/>
              <w:rPr>
                <w:rFonts w:ascii="Century Gothic" w:hAnsi="Century Gothic"/>
                <w:sz w:val="18"/>
                <w:szCs w:val="18"/>
                <w:lang w:val="nl-NL"/>
              </w:rPr>
            </w:pPr>
          </w:p>
          <w:p w14:paraId="3E02B247" w14:textId="7B3CEB60" w:rsidR="003A48D7" w:rsidRPr="00BF5BE7" w:rsidRDefault="003A48D7" w:rsidP="00434C69">
            <w:pPr>
              <w:pStyle w:val="NoSpacing"/>
              <w:ind w:left="709" w:hanging="709"/>
              <w:rPr>
                <w:rFonts w:ascii="Century Gothic" w:hAnsi="Century Gothic"/>
                <w:sz w:val="18"/>
                <w:szCs w:val="18"/>
                <w:lang w:val="nl-NL"/>
              </w:rPr>
            </w:pPr>
            <w:r w:rsidRPr="00BF5BE7">
              <w:rPr>
                <w:rFonts w:ascii="Century Gothic" w:hAnsi="Century Gothic"/>
                <w:sz w:val="18"/>
                <w:szCs w:val="18"/>
                <w:lang w:val="nl-NL"/>
              </w:rPr>
              <w:t xml:space="preserve">Van de Loo, B., Ploegmakers K., </w:t>
            </w:r>
            <w:proofErr w:type="spellStart"/>
            <w:r w:rsidRPr="00BF5BE7">
              <w:rPr>
                <w:rFonts w:ascii="Century Gothic" w:hAnsi="Century Gothic"/>
                <w:sz w:val="18"/>
                <w:szCs w:val="18"/>
                <w:lang w:val="nl-NL"/>
              </w:rPr>
              <w:t>Seppala</w:t>
            </w:r>
            <w:proofErr w:type="spellEnd"/>
            <w:r w:rsidRPr="00BF5BE7">
              <w:rPr>
                <w:rFonts w:ascii="Century Gothic" w:hAnsi="Century Gothic"/>
                <w:sz w:val="18"/>
                <w:szCs w:val="18"/>
                <w:lang w:val="nl-NL"/>
              </w:rPr>
              <w:t xml:space="preserve"> L., Heymans M., </w:t>
            </w:r>
            <w:r w:rsidRPr="00BF5BE7">
              <w:rPr>
                <w:rFonts w:ascii="Century Gothic" w:hAnsi="Century Gothic"/>
                <w:b/>
                <w:bCs/>
                <w:sz w:val="18"/>
                <w:szCs w:val="18"/>
                <w:lang w:val="nl-NL"/>
              </w:rPr>
              <w:t>Linn A.</w:t>
            </w:r>
            <w:r w:rsidR="008215A1" w:rsidRPr="00BF5BE7">
              <w:rPr>
                <w:rFonts w:ascii="Century Gothic" w:hAnsi="Century Gothic"/>
                <w:b/>
                <w:bCs/>
                <w:sz w:val="18"/>
                <w:szCs w:val="18"/>
                <w:lang w:val="nl-NL"/>
              </w:rPr>
              <w:t>J.</w:t>
            </w:r>
            <w:r w:rsidRPr="00BF5BE7">
              <w:rPr>
                <w:rFonts w:ascii="Century Gothic" w:hAnsi="Century Gothic"/>
                <w:b/>
                <w:bCs/>
                <w:sz w:val="18"/>
                <w:szCs w:val="18"/>
                <w:lang w:val="nl-NL"/>
              </w:rPr>
              <w:t>,</w:t>
            </w:r>
            <w:r w:rsidRPr="00BF5BE7">
              <w:rPr>
                <w:rFonts w:ascii="Century Gothic" w:hAnsi="Century Gothic"/>
                <w:sz w:val="18"/>
                <w:szCs w:val="18"/>
                <w:lang w:val="nl-NL"/>
              </w:rPr>
              <w:t xml:space="preserve"> Medlock S., van Weert J., Abu-Hanna A., van Schoor N., van der Velde N. (2019). </w:t>
            </w:r>
            <w:r w:rsidRPr="00BF5BE7">
              <w:rPr>
                <w:rFonts w:ascii="Century Gothic" w:hAnsi="Century Gothic"/>
                <w:i/>
                <w:iCs/>
                <w:sz w:val="18"/>
                <w:szCs w:val="18"/>
                <w:lang w:val="en-GB"/>
              </w:rPr>
              <w:t>Development of prediction models for falls and recurrent falls in community-dwelling older adults</w:t>
            </w:r>
            <w:r w:rsidRPr="00BF5BE7">
              <w:rPr>
                <w:rFonts w:ascii="Century Gothic" w:hAnsi="Century Gothic"/>
                <w:sz w:val="18"/>
                <w:szCs w:val="18"/>
                <w:lang w:val="en-GB"/>
              </w:rPr>
              <w:t xml:space="preserve">. </w:t>
            </w:r>
            <w:r w:rsidRPr="00BF5BE7">
              <w:rPr>
                <w:rFonts w:ascii="Century Gothic" w:hAnsi="Century Gothic"/>
                <w:sz w:val="18"/>
                <w:szCs w:val="18"/>
                <w:lang w:val="nl-NL"/>
              </w:rPr>
              <w:t xml:space="preserve">Poster </w:t>
            </w:r>
            <w:proofErr w:type="spellStart"/>
            <w:r w:rsidRPr="00BF5BE7">
              <w:rPr>
                <w:rFonts w:ascii="Century Gothic" w:hAnsi="Century Gothic"/>
                <w:sz w:val="18"/>
                <w:szCs w:val="18"/>
                <w:lang w:val="nl-NL"/>
              </w:rPr>
              <w:t>presented</w:t>
            </w:r>
            <w:proofErr w:type="spellEnd"/>
            <w:r w:rsidRPr="00BF5BE7">
              <w:rPr>
                <w:rFonts w:ascii="Century Gothic" w:hAnsi="Century Gothic"/>
                <w:sz w:val="18"/>
                <w:szCs w:val="18"/>
                <w:lang w:val="nl-NL"/>
              </w:rPr>
              <w:t xml:space="preserve"> at Landelijk Valsymposium 2019 (</w:t>
            </w:r>
            <w:proofErr w:type="spellStart"/>
            <w:r w:rsidRPr="00BF5BE7">
              <w:rPr>
                <w:rFonts w:ascii="Century Gothic" w:hAnsi="Century Gothic"/>
                <w:sz w:val="18"/>
                <w:szCs w:val="18"/>
                <w:lang w:val="nl-NL"/>
              </w:rPr>
              <w:t>VeiligheidNL</w:t>
            </w:r>
            <w:proofErr w:type="spellEnd"/>
            <w:r w:rsidRPr="00BF5BE7">
              <w:rPr>
                <w:rFonts w:ascii="Century Gothic" w:hAnsi="Century Gothic"/>
                <w:sz w:val="18"/>
                <w:szCs w:val="18"/>
                <w:lang w:val="nl-NL"/>
              </w:rPr>
              <w:t>), Amsterdam, The Netherlands</w:t>
            </w:r>
          </w:p>
          <w:p w14:paraId="4DBF0A69" w14:textId="77777777" w:rsidR="003A48D7" w:rsidRPr="00BF5BE7" w:rsidRDefault="003A48D7" w:rsidP="00434C69">
            <w:pPr>
              <w:pStyle w:val="NoSpacing"/>
              <w:ind w:left="567" w:hanging="567"/>
              <w:rPr>
                <w:rFonts w:ascii="Century Gothic" w:hAnsi="Century Gothic"/>
                <w:sz w:val="18"/>
                <w:szCs w:val="18"/>
                <w:lang w:val="nl-NL"/>
              </w:rPr>
            </w:pPr>
          </w:p>
          <w:p w14:paraId="137AD322" w14:textId="2D614784" w:rsidR="00355BDE" w:rsidRPr="00BF5BE7" w:rsidRDefault="00355BDE" w:rsidP="00434C69">
            <w:pPr>
              <w:pStyle w:val="NoSpacing"/>
              <w:ind w:left="567" w:hanging="567"/>
              <w:rPr>
                <w:rFonts w:ascii="Century Gothic" w:hAnsi="Century Gothic"/>
                <w:sz w:val="18"/>
                <w:szCs w:val="18"/>
              </w:rPr>
            </w:pPr>
            <w:bookmarkStart w:id="12" w:name="_Hlk75333932"/>
            <w:r w:rsidRPr="00BF5BE7">
              <w:rPr>
                <w:rFonts w:ascii="Century Gothic" w:hAnsi="Century Gothic"/>
                <w:sz w:val="18"/>
                <w:szCs w:val="18"/>
                <w:lang w:val="nl-NL"/>
              </w:rPr>
              <w:t>Ploegmakers</w:t>
            </w:r>
            <w:r w:rsidR="008215A1" w:rsidRPr="00BF5BE7">
              <w:rPr>
                <w:rFonts w:ascii="Century Gothic" w:hAnsi="Century Gothic"/>
                <w:sz w:val="18"/>
                <w:szCs w:val="18"/>
                <w:lang w:val="nl-NL"/>
              </w:rPr>
              <w:t xml:space="preserve"> K.J.</w:t>
            </w:r>
            <w:r w:rsidRPr="00BF5BE7">
              <w:rPr>
                <w:rFonts w:ascii="Century Gothic" w:hAnsi="Century Gothic"/>
                <w:sz w:val="18"/>
                <w:szCs w:val="18"/>
                <w:lang w:val="nl-NL"/>
              </w:rPr>
              <w:t xml:space="preserve">, </w:t>
            </w:r>
            <w:r w:rsidRPr="00BF5BE7">
              <w:rPr>
                <w:rFonts w:ascii="Century Gothic" w:hAnsi="Century Gothic"/>
                <w:b/>
                <w:sz w:val="18"/>
                <w:szCs w:val="18"/>
                <w:lang w:val="nl-NL"/>
              </w:rPr>
              <w:t xml:space="preserve">Linn, </w:t>
            </w:r>
            <w:r w:rsidR="008215A1" w:rsidRPr="00BF5BE7">
              <w:rPr>
                <w:rFonts w:ascii="Century Gothic" w:hAnsi="Century Gothic"/>
                <w:b/>
                <w:sz w:val="18"/>
                <w:szCs w:val="18"/>
                <w:lang w:val="nl-NL"/>
              </w:rPr>
              <w:t xml:space="preserve">A. J., </w:t>
            </w:r>
            <w:r w:rsidRPr="00BF5BE7">
              <w:rPr>
                <w:rFonts w:ascii="Century Gothic" w:hAnsi="Century Gothic"/>
                <w:sz w:val="18"/>
                <w:szCs w:val="18"/>
                <w:lang w:val="nl-NL"/>
              </w:rPr>
              <w:t xml:space="preserve">Medlock, </w:t>
            </w:r>
            <w:r w:rsidR="008215A1" w:rsidRPr="00BF5BE7">
              <w:rPr>
                <w:rFonts w:ascii="Century Gothic" w:hAnsi="Century Gothic"/>
                <w:sz w:val="18"/>
                <w:szCs w:val="18"/>
                <w:lang w:val="nl-NL"/>
              </w:rPr>
              <w:t xml:space="preserve">S. </w:t>
            </w:r>
            <w:r w:rsidRPr="00BF5BE7">
              <w:rPr>
                <w:rFonts w:ascii="Century Gothic" w:hAnsi="Century Gothic"/>
                <w:sz w:val="18"/>
                <w:szCs w:val="18"/>
                <w:lang w:val="nl-NL"/>
              </w:rPr>
              <w:t>van der Velde,</w:t>
            </w:r>
            <w:r w:rsidR="008215A1" w:rsidRPr="00BF5BE7">
              <w:rPr>
                <w:rFonts w:ascii="Century Gothic" w:hAnsi="Century Gothic"/>
                <w:sz w:val="18"/>
                <w:szCs w:val="18"/>
                <w:lang w:val="nl-NL"/>
              </w:rPr>
              <w:t xml:space="preserve"> N. &amp; </w:t>
            </w:r>
            <w:r w:rsidRPr="00BF5BE7">
              <w:rPr>
                <w:rFonts w:ascii="Century Gothic" w:hAnsi="Century Gothic"/>
                <w:sz w:val="18"/>
                <w:szCs w:val="18"/>
                <w:lang w:val="nl-NL"/>
              </w:rPr>
              <w:t>van Weert</w:t>
            </w:r>
            <w:r w:rsidR="008215A1" w:rsidRPr="00BF5BE7">
              <w:rPr>
                <w:rFonts w:ascii="Century Gothic" w:hAnsi="Century Gothic"/>
                <w:sz w:val="18"/>
                <w:szCs w:val="18"/>
                <w:lang w:val="nl-NL"/>
              </w:rPr>
              <w:t>, J.C.M.</w:t>
            </w:r>
            <w:r w:rsidRPr="00BF5BE7">
              <w:rPr>
                <w:rFonts w:ascii="Century Gothic" w:hAnsi="Century Gothic"/>
                <w:sz w:val="18"/>
                <w:szCs w:val="18"/>
                <w:lang w:val="nl-NL"/>
              </w:rPr>
              <w:t xml:space="preserve"> (2019). </w:t>
            </w:r>
            <w:r w:rsidRPr="00BF5BE7">
              <w:rPr>
                <w:rFonts w:ascii="Century Gothic" w:hAnsi="Century Gothic"/>
                <w:i/>
                <w:iCs/>
                <w:sz w:val="18"/>
                <w:szCs w:val="18"/>
              </w:rPr>
              <w:t>Communicating medication-related fall risk via a patient portal: what is important according to older fallers in Europe?</w:t>
            </w:r>
            <w:r w:rsidRPr="00BF5BE7">
              <w:rPr>
                <w:rFonts w:ascii="Century Gothic" w:hAnsi="Century Gothic"/>
                <w:sz w:val="18"/>
                <w:szCs w:val="18"/>
              </w:rPr>
              <w:t xml:space="preserve"> Paper presented at the 1</w:t>
            </w:r>
            <w:r w:rsidRPr="00BF5BE7">
              <w:rPr>
                <w:rFonts w:ascii="Century Gothic" w:hAnsi="Century Gothic"/>
                <w:sz w:val="18"/>
                <w:szCs w:val="18"/>
                <w:vertAlign w:val="superscript"/>
              </w:rPr>
              <w:t>st</w:t>
            </w:r>
            <w:r w:rsidRPr="00BF5BE7">
              <w:rPr>
                <w:rFonts w:ascii="Century Gothic" w:hAnsi="Century Gothic"/>
                <w:sz w:val="18"/>
                <w:szCs w:val="18"/>
              </w:rPr>
              <w:t xml:space="preserve"> World Congress on Falls and Postural Stability (WCFPS), Kuala Lumpur, Malaysia</w:t>
            </w:r>
          </w:p>
          <w:p w14:paraId="2F32E52D" w14:textId="77777777" w:rsidR="00290AF7" w:rsidRPr="00BF5BE7" w:rsidRDefault="00290AF7" w:rsidP="00434C69">
            <w:pPr>
              <w:pStyle w:val="NoSpacing"/>
              <w:ind w:left="567" w:hanging="567"/>
              <w:rPr>
                <w:rFonts w:ascii="Century Gothic" w:hAnsi="Century Gothic"/>
                <w:sz w:val="18"/>
                <w:szCs w:val="18"/>
              </w:rPr>
            </w:pPr>
          </w:p>
          <w:p w14:paraId="0E8A44A7" w14:textId="7A476710" w:rsidR="00355BDE" w:rsidRPr="00BF5BE7" w:rsidRDefault="008215A1" w:rsidP="00434C69">
            <w:pPr>
              <w:pStyle w:val="NoSpacing"/>
              <w:ind w:left="567" w:hanging="567"/>
              <w:rPr>
                <w:rFonts w:ascii="Century Gothic" w:hAnsi="Century Gothic"/>
                <w:sz w:val="18"/>
                <w:szCs w:val="18"/>
              </w:rPr>
            </w:pPr>
            <w:r w:rsidRPr="00BF5BE7">
              <w:rPr>
                <w:rFonts w:ascii="Century Gothic" w:hAnsi="Century Gothic"/>
                <w:sz w:val="18"/>
                <w:szCs w:val="18"/>
                <w:lang w:val="nl-NL"/>
              </w:rPr>
              <w:t xml:space="preserve">Ploegmakers K.J., </w:t>
            </w:r>
            <w:r w:rsidRPr="00BF5BE7">
              <w:rPr>
                <w:rFonts w:ascii="Century Gothic" w:hAnsi="Century Gothic"/>
                <w:b/>
                <w:sz w:val="18"/>
                <w:szCs w:val="18"/>
                <w:lang w:val="nl-NL"/>
              </w:rPr>
              <w:t xml:space="preserve">Linn, A. J., </w:t>
            </w:r>
            <w:r w:rsidRPr="00BF5BE7">
              <w:rPr>
                <w:rFonts w:ascii="Century Gothic" w:hAnsi="Century Gothic"/>
                <w:sz w:val="18"/>
                <w:szCs w:val="18"/>
                <w:lang w:val="nl-NL"/>
              </w:rPr>
              <w:t xml:space="preserve">Medlock, S. van der Velde, N. &amp; van Weert, J.C.M </w:t>
            </w:r>
            <w:r w:rsidR="00355BDE" w:rsidRPr="00BF5BE7">
              <w:rPr>
                <w:rFonts w:ascii="Century Gothic" w:hAnsi="Century Gothic"/>
                <w:sz w:val="18"/>
                <w:szCs w:val="18"/>
                <w:lang w:val="nl-NL"/>
              </w:rPr>
              <w:t xml:space="preserve">(2019). </w:t>
            </w:r>
            <w:r w:rsidR="00355BDE" w:rsidRPr="00BF5BE7">
              <w:rPr>
                <w:rFonts w:ascii="Century Gothic" w:hAnsi="Century Gothic"/>
                <w:i/>
                <w:iCs/>
                <w:sz w:val="18"/>
                <w:szCs w:val="18"/>
              </w:rPr>
              <w:t xml:space="preserve">Clinical Decision Support System (CDSS) on medication-related fall risk: wishes and needs of European physicians. </w:t>
            </w:r>
            <w:r w:rsidR="00355BDE" w:rsidRPr="00BF5BE7">
              <w:rPr>
                <w:rFonts w:ascii="Century Gothic" w:hAnsi="Century Gothic"/>
                <w:sz w:val="18"/>
                <w:szCs w:val="18"/>
              </w:rPr>
              <w:t>Paper presented at the World Congress on Falls and Postural Stability (WCFPS), Kuala Lumpur, Malaysia</w:t>
            </w:r>
          </w:p>
          <w:bookmarkEnd w:id="12"/>
          <w:p w14:paraId="29F82802" w14:textId="77777777" w:rsidR="00E81E39" w:rsidRPr="00BF5BE7" w:rsidRDefault="00E81E39" w:rsidP="00434C69">
            <w:pPr>
              <w:pStyle w:val="NoSpacing"/>
              <w:ind w:left="567" w:hanging="567"/>
              <w:rPr>
                <w:rFonts w:ascii="Century Gothic" w:hAnsi="Century Gothic"/>
                <w:sz w:val="18"/>
                <w:szCs w:val="18"/>
              </w:rPr>
            </w:pPr>
          </w:p>
          <w:p w14:paraId="554BC4E9" w14:textId="09E91961" w:rsidR="00355BDE" w:rsidRPr="00BF5BE7" w:rsidRDefault="00355BDE" w:rsidP="00434C69">
            <w:pPr>
              <w:ind w:left="567" w:hanging="567"/>
              <w:rPr>
                <w:rFonts w:ascii="Century Gothic" w:hAnsi="Century Gothic"/>
                <w:sz w:val="18"/>
                <w:szCs w:val="18"/>
                <w:lang w:val="en-US"/>
              </w:rPr>
            </w:pPr>
            <w:r w:rsidRPr="00BF5BE7">
              <w:rPr>
                <w:rFonts w:ascii="Century Gothic" w:hAnsi="Century Gothic"/>
                <w:b/>
                <w:sz w:val="18"/>
                <w:szCs w:val="18"/>
              </w:rPr>
              <w:t>Linn, A. J.,</w:t>
            </w:r>
            <w:r w:rsidRPr="00BF5BE7">
              <w:rPr>
                <w:rFonts w:ascii="Century Gothic" w:hAnsi="Century Gothic"/>
                <w:sz w:val="18"/>
                <w:szCs w:val="18"/>
              </w:rPr>
              <w:t xml:space="preserve"> </w:t>
            </w:r>
            <w:proofErr w:type="spellStart"/>
            <w:r w:rsidRPr="00BF5BE7">
              <w:rPr>
                <w:rFonts w:ascii="Century Gothic" w:hAnsi="Century Gothic"/>
                <w:sz w:val="18"/>
                <w:szCs w:val="18"/>
              </w:rPr>
              <w:t>Allemann</w:t>
            </w:r>
            <w:proofErr w:type="spellEnd"/>
            <w:r w:rsidRPr="00BF5BE7">
              <w:rPr>
                <w:rFonts w:ascii="Century Gothic" w:hAnsi="Century Gothic"/>
                <w:sz w:val="18"/>
                <w:szCs w:val="18"/>
              </w:rPr>
              <w:t xml:space="preserve">, S., Kooy, M., van Dijk, L., </w:t>
            </w:r>
            <w:proofErr w:type="spellStart"/>
            <w:r w:rsidRPr="00BF5BE7">
              <w:rPr>
                <w:rFonts w:ascii="Century Gothic" w:hAnsi="Century Gothic"/>
                <w:sz w:val="18"/>
                <w:szCs w:val="18"/>
              </w:rPr>
              <w:t>Dima</w:t>
            </w:r>
            <w:proofErr w:type="spellEnd"/>
            <w:r w:rsidRPr="00BF5BE7">
              <w:rPr>
                <w:rFonts w:ascii="Century Gothic" w:hAnsi="Century Gothic"/>
                <w:sz w:val="18"/>
                <w:szCs w:val="18"/>
              </w:rPr>
              <w:t xml:space="preserve">, A. (2019). </w:t>
            </w:r>
            <w:r w:rsidRPr="00BF5BE7">
              <w:rPr>
                <w:rFonts w:ascii="Century Gothic" w:hAnsi="Century Gothic"/>
                <w:i/>
                <w:sz w:val="18"/>
                <w:szCs w:val="18"/>
                <w:lang w:val="en-US"/>
              </w:rPr>
              <w:t>What happens in treatment initiation consultations? Mapping communication strategies in patient-provider interactions</w:t>
            </w:r>
            <w:r w:rsidRPr="00BF5BE7">
              <w:rPr>
                <w:rFonts w:ascii="Century Gothic" w:hAnsi="Century Gothic"/>
                <w:sz w:val="18"/>
                <w:szCs w:val="18"/>
                <w:lang w:val="en-US"/>
              </w:rPr>
              <w:t>. P</w:t>
            </w:r>
            <w:r w:rsidRPr="00BF5BE7">
              <w:rPr>
                <w:rFonts w:ascii="Century Gothic" w:hAnsi="Century Gothic" w:cstheme="minorHAnsi"/>
                <w:sz w:val="18"/>
                <w:szCs w:val="18"/>
                <w:lang w:val="en-US"/>
              </w:rPr>
              <w:t xml:space="preserve">aper presented at ESPACOMP Conference (European Society for Patient </w:t>
            </w:r>
            <w:proofErr w:type="spellStart"/>
            <w:r w:rsidRPr="00BF5BE7">
              <w:rPr>
                <w:rFonts w:ascii="Century Gothic" w:hAnsi="Century Gothic" w:cstheme="minorHAnsi"/>
                <w:sz w:val="18"/>
                <w:szCs w:val="18"/>
                <w:lang w:val="en-US"/>
              </w:rPr>
              <w:t>COMpliance</w:t>
            </w:r>
            <w:proofErr w:type="spellEnd"/>
            <w:r w:rsidRPr="00BF5BE7">
              <w:rPr>
                <w:rFonts w:ascii="Century Gothic" w:hAnsi="Century Gothic" w:cstheme="minorHAnsi"/>
                <w:sz w:val="18"/>
                <w:szCs w:val="18"/>
                <w:lang w:val="en-US"/>
              </w:rPr>
              <w:t xml:space="preserve"> and </w:t>
            </w:r>
            <w:proofErr w:type="spellStart"/>
            <w:r w:rsidRPr="00BF5BE7">
              <w:rPr>
                <w:rFonts w:ascii="Century Gothic" w:hAnsi="Century Gothic" w:cstheme="minorHAnsi"/>
                <w:sz w:val="18"/>
                <w:szCs w:val="18"/>
                <w:lang w:val="en-US"/>
              </w:rPr>
              <w:t>Persistance</w:t>
            </w:r>
            <w:proofErr w:type="spellEnd"/>
            <w:r w:rsidRPr="00BF5BE7">
              <w:rPr>
                <w:rFonts w:ascii="Century Gothic" w:hAnsi="Century Gothic" w:cstheme="minorHAnsi"/>
                <w:sz w:val="18"/>
                <w:szCs w:val="18"/>
                <w:lang w:val="en-US"/>
              </w:rPr>
              <w:t xml:space="preserve">), Porto, Portugal. </w:t>
            </w:r>
          </w:p>
          <w:p w14:paraId="6A028170" w14:textId="77777777" w:rsidR="00355BDE" w:rsidRPr="00BF5BE7" w:rsidRDefault="00355BDE" w:rsidP="00434C69">
            <w:pPr>
              <w:pStyle w:val="NoSpacing"/>
              <w:ind w:left="567" w:hanging="567"/>
              <w:rPr>
                <w:rFonts w:ascii="Century Gothic" w:hAnsi="Century Gothic"/>
                <w:sz w:val="18"/>
                <w:szCs w:val="18"/>
              </w:rPr>
            </w:pPr>
            <w:bookmarkStart w:id="13" w:name="_Hlk75333948"/>
          </w:p>
          <w:p w14:paraId="7890CCEC" w14:textId="75B50B95" w:rsidR="00355BDE" w:rsidRPr="00BF5BE7" w:rsidRDefault="008215A1" w:rsidP="00434C69">
            <w:pPr>
              <w:pStyle w:val="NoSpacing"/>
              <w:ind w:left="567" w:hanging="567"/>
              <w:rPr>
                <w:rFonts w:ascii="Century Gothic" w:hAnsi="Century Gothic"/>
                <w:sz w:val="18"/>
                <w:szCs w:val="18"/>
              </w:rPr>
            </w:pPr>
            <w:r w:rsidRPr="00BF5BE7">
              <w:rPr>
                <w:rFonts w:ascii="Century Gothic" w:hAnsi="Century Gothic"/>
                <w:sz w:val="18"/>
                <w:szCs w:val="18"/>
                <w:lang w:val="nl-NL"/>
              </w:rPr>
              <w:lastRenderedPageBreak/>
              <w:t xml:space="preserve">Ploegmakers K.J., </w:t>
            </w:r>
            <w:r w:rsidRPr="00BF5BE7">
              <w:rPr>
                <w:rFonts w:ascii="Century Gothic" w:hAnsi="Century Gothic"/>
                <w:b/>
                <w:sz w:val="18"/>
                <w:szCs w:val="18"/>
                <w:lang w:val="nl-NL"/>
              </w:rPr>
              <w:t xml:space="preserve">Linn, A. J., </w:t>
            </w:r>
            <w:r w:rsidRPr="00BF5BE7">
              <w:rPr>
                <w:rFonts w:ascii="Century Gothic" w:hAnsi="Century Gothic"/>
                <w:sz w:val="18"/>
                <w:szCs w:val="18"/>
                <w:lang w:val="nl-NL"/>
              </w:rPr>
              <w:t xml:space="preserve">Medlock, S. van der Velde, N. &amp; van Weert, J.C.M </w:t>
            </w:r>
            <w:r w:rsidR="00355BDE" w:rsidRPr="00BF5BE7">
              <w:rPr>
                <w:rFonts w:ascii="Century Gothic" w:hAnsi="Century Gothic"/>
                <w:sz w:val="18"/>
                <w:szCs w:val="18"/>
                <w:lang w:val="nl-NL"/>
              </w:rPr>
              <w:t xml:space="preserve">(2019). </w:t>
            </w:r>
            <w:r w:rsidR="00355BDE" w:rsidRPr="00BF5BE7">
              <w:rPr>
                <w:rFonts w:ascii="Century Gothic" w:hAnsi="Century Gothic"/>
                <w:i/>
                <w:iCs/>
                <w:sz w:val="18"/>
                <w:szCs w:val="18"/>
              </w:rPr>
              <w:t>Communicating medication-related fall risk via a patient portal: what is important according to older fallers in Europe?.</w:t>
            </w:r>
            <w:r w:rsidR="00355BDE" w:rsidRPr="00BF5BE7">
              <w:rPr>
                <w:rFonts w:ascii="Century Gothic" w:hAnsi="Century Gothic"/>
                <w:sz w:val="18"/>
                <w:szCs w:val="18"/>
              </w:rPr>
              <w:t xml:space="preserve"> Paper presented at the Falls Symposium, Amsterdam, The Netherlands </w:t>
            </w:r>
          </w:p>
          <w:p w14:paraId="66126AA6" w14:textId="77777777" w:rsidR="00355BDE" w:rsidRPr="00BF5BE7" w:rsidRDefault="00355BDE" w:rsidP="00434C69">
            <w:pPr>
              <w:pStyle w:val="NoSpacing"/>
              <w:ind w:left="567" w:hanging="567"/>
              <w:rPr>
                <w:rFonts w:ascii="Century Gothic" w:hAnsi="Century Gothic"/>
                <w:sz w:val="18"/>
                <w:szCs w:val="18"/>
              </w:rPr>
            </w:pPr>
          </w:p>
          <w:p w14:paraId="42ACDCDB" w14:textId="65EB86A0" w:rsidR="00355BDE" w:rsidRPr="00BF5BE7" w:rsidRDefault="008215A1" w:rsidP="00434C69">
            <w:pPr>
              <w:pStyle w:val="NoSpacing"/>
              <w:ind w:left="567" w:hanging="567"/>
              <w:rPr>
                <w:rFonts w:ascii="Century Gothic" w:hAnsi="Century Gothic"/>
                <w:sz w:val="18"/>
                <w:szCs w:val="18"/>
              </w:rPr>
            </w:pPr>
            <w:r w:rsidRPr="00BF5BE7">
              <w:rPr>
                <w:rFonts w:ascii="Century Gothic" w:hAnsi="Century Gothic"/>
                <w:sz w:val="18"/>
                <w:szCs w:val="18"/>
              </w:rPr>
              <w:t xml:space="preserve">Ploegmakers K.J., </w:t>
            </w:r>
            <w:r w:rsidRPr="00BF5BE7">
              <w:rPr>
                <w:rFonts w:ascii="Century Gothic" w:hAnsi="Century Gothic"/>
                <w:b/>
                <w:sz w:val="18"/>
                <w:szCs w:val="18"/>
              </w:rPr>
              <w:t xml:space="preserve">Linn, A. J., </w:t>
            </w:r>
            <w:r w:rsidRPr="00BF5BE7">
              <w:rPr>
                <w:rFonts w:ascii="Century Gothic" w:hAnsi="Century Gothic"/>
                <w:sz w:val="18"/>
                <w:szCs w:val="18"/>
              </w:rPr>
              <w:t xml:space="preserve">Medlock, S. van der Velde, N. &amp; van Weert, J.C.M </w:t>
            </w:r>
            <w:r w:rsidR="00355BDE" w:rsidRPr="00BF5BE7">
              <w:rPr>
                <w:rFonts w:ascii="Century Gothic" w:hAnsi="Century Gothic"/>
                <w:sz w:val="18"/>
                <w:szCs w:val="18"/>
              </w:rPr>
              <w:t xml:space="preserve">(2019). </w:t>
            </w:r>
            <w:r w:rsidR="00355BDE" w:rsidRPr="00BF5BE7">
              <w:rPr>
                <w:rFonts w:ascii="Century Gothic" w:hAnsi="Century Gothic"/>
                <w:i/>
                <w:iCs/>
                <w:sz w:val="18"/>
                <w:szCs w:val="18"/>
              </w:rPr>
              <w:t>Clinical Decision Support System (CDSS) on medication-related fall risk: wishes and needs of European physicians.</w:t>
            </w:r>
            <w:r w:rsidR="00355BDE" w:rsidRPr="00BF5BE7">
              <w:rPr>
                <w:rFonts w:ascii="Century Gothic" w:hAnsi="Century Gothic"/>
                <w:sz w:val="18"/>
                <w:szCs w:val="18"/>
              </w:rPr>
              <w:t xml:space="preserve"> Paper presented at the Falls Symposium, Amsterdam, The Netherlands</w:t>
            </w:r>
          </w:p>
          <w:p w14:paraId="5B4037FF" w14:textId="77777777" w:rsidR="00355BDE" w:rsidRPr="00BF5BE7" w:rsidRDefault="00355BDE" w:rsidP="00434C69">
            <w:pPr>
              <w:pStyle w:val="NoSpacing"/>
              <w:ind w:left="567" w:hanging="567"/>
              <w:rPr>
                <w:rFonts w:ascii="Century Gothic" w:hAnsi="Century Gothic"/>
                <w:sz w:val="18"/>
                <w:szCs w:val="18"/>
              </w:rPr>
            </w:pPr>
          </w:p>
          <w:p w14:paraId="63AFE5D2" w14:textId="4294C728" w:rsidR="00355BDE" w:rsidRPr="00BF5BE7" w:rsidRDefault="008215A1" w:rsidP="00434C69">
            <w:pPr>
              <w:pStyle w:val="NoSpacing"/>
              <w:ind w:left="567" w:hanging="567"/>
              <w:rPr>
                <w:rFonts w:ascii="Century Gothic" w:hAnsi="Century Gothic"/>
                <w:sz w:val="18"/>
                <w:szCs w:val="18"/>
              </w:rPr>
            </w:pPr>
            <w:r w:rsidRPr="00BF5BE7">
              <w:rPr>
                <w:rFonts w:ascii="Century Gothic" w:hAnsi="Century Gothic"/>
                <w:sz w:val="18"/>
                <w:szCs w:val="18"/>
              </w:rPr>
              <w:t xml:space="preserve">Ploegmakers K.J., </w:t>
            </w:r>
            <w:r w:rsidRPr="00BF5BE7">
              <w:rPr>
                <w:rFonts w:ascii="Century Gothic" w:hAnsi="Century Gothic"/>
                <w:b/>
                <w:sz w:val="18"/>
                <w:szCs w:val="18"/>
              </w:rPr>
              <w:t xml:space="preserve">Linn, A. J., </w:t>
            </w:r>
            <w:r w:rsidRPr="00BF5BE7">
              <w:rPr>
                <w:rFonts w:ascii="Century Gothic" w:hAnsi="Century Gothic"/>
                <w:sz w:val="18"/>
                <w:szCs w:val="18"/>
              </w:rPr>
              <w:t xml:space="preserve">Medlock, S. van der Velde, N. &amp; van Weert, J.C.M </w:t>
            </w:r>
            <w:r w:rsidR="00355BDE" w:rsidRPr="00BF5BE7">
              <w:rPr>
                <w:rFonts w:ascii="Century Gothic" w:hAnsi="Century Gothic"/>
                <w:sz w:val="18"/>
                <w:szCs w:val="18"/>
              </w:rPr>
              <w:t>(2019),</w:t>
            </w:r>
            <w:r w:rsidR="00355BDE" w:rsidRPr="00BF5BE7">
              <w:rPr>
                <w:rFonts w:ascii="Century Gothic" w:hAnsi="Century Gothic"/>
                <w:i/>
                <w:iCs/>
                <w:sz w:val="18"/>
                <w:szCs w:val="18"/>
              </w:rPr>
              <w:t>Communicating medication-related fall risk via a patient portal: what is important according to older fallers in Europe?</w:t>
            </w:r>
            <w:r w:rsidR="00355BDE" w:rsidRPr="00BF5BE7">
              <w:rPr>
                <w:rFonts w:ascii="Century Gothic" w:hAnsi="Century Gothic"/>
                <w:sz w:val="18"/>
                <w:szCs w:val="18"/>
              </w:rPr>
              <w:t xml:space="preserve"> Paper presented at the European Geriatric Medicine Society (EUGMS) conference, Krakow, Poland</w:t>
            </w:r>
          </w:p>
          <w:p w14:paraId="60A92C0F" w14:textId="77777777" w:rsidR="008215A1" w:rsidRPr="00BF5BE7" w:rsidRDefault="008215A1" w:rsidP="00434C69">
            <w:pPr>
              <w:pStyle w:val="NoSpacing"/>
              <w:ind w:left="567" w:hanging="567"/>
              <w:rPr>
                <w:rFonts w:ascii="Century Gothic" w:hAnsi="Century Gothic"/>
                <w:sz w:val="18"/>
                <w:szCs w:val="18"/>
                <w:vertAlign w:val="superscript"/>
              </w:rPr>
            </w:pPr>
          </w:p>
          <w:p w14:paraId="323FBB29" w14:textId="76FE7BF9" w:rsidR="00D81221" w:rsidRPr="00BF5BE7" w:rsidRDefault="008215A1" w:rsidP="00434C69">
            <w:pPr>
              <w:pStyle w:val="NoSpacing"/>
              <w:ind w:left="709" w:hanging="709"/>
              <w:rPr>
                <w:rFonts w:ascii="Century Gothic" w:hAnsi="Century Gothic"/>
                <w:sz w:val="18"/>
                <w:szCs w:val="18"/>
              </w:rPr>
            </w:pPr>
            <w:r w:rsidRPr="00BF5BE7">
              <w:rPr>
                <w:rFonts w:ascii="Century Gothic" w:hAnsi="Century Gothic"/>
                <w:sz w:val="18"/>
                <w:szCs w:val="18"/>
              </w:rPr>
              <w:t xml:space="preserve">Ploegmakers K.J., </w:t>
            </w:r>
            <w:r w:rsidRPr="00BF5BE7">
              <w:rPr>
                <w:rFonts w:ascii="Century Gothic" w:hAnsi="Century Gothic"/>
                <w:b/>
                <w:sz w:val="18"/>
                <w:szCs w:val="18"/>
              </w:rPr>
              <w:t xml:space="preserve">Linn, A. J., </w:t>
            </w:r>
            <w:r w:rsidRPr="00BF5BE7">
              <w:rPr>
                <w:rFonts w:ascii="Century Gothic" w:hAnsi="Century Gothic"/>
                <w:sz w:val="18"/>
                <w:szCs w:val="18"/>
              </w:rPr>
              <w:t xml:space="preserve">Medlock, S. van der Velde, N. &amp; van Weert, J.C.M </w:t>
            </w:r>
            <w:r w:rsidR="00355BDE" w:rsidRPr="00BF5BE7">
              <w:rPr>
                <w:rFonts w:ascii="Century Gothic" w:hAnsi="Century Gothic"/>
                <w:sz w:val="18"/>
                <w:szCs w:val="18"/>
              </w:rPr>
              <w:t xml:space="preserve">(2019). van Weert </w:t>
            </w:r>
            <w:r w:rsidR="00355BDE" w:rsidRPr="00BF5BE7">
              <w:rPr>
                <w:rFonts w:ascii="Century Gothic" w:hAnsi="Century Gothic"/>
                <w:i/>
                <w:iCs/>
                <w:sz w:val="18"/>
                <w:szCs w:val="18"/>
              </w:rPr>
              <w:t xml:space="preserve">Clinical Decision Support System (CDSS) on medication-related fall risk: wishes and needs of European physicians. </w:t>
            </w:r>
            <w:r w:rsidR="00355BDE" w:rsidRPr="00BF5BE7">
              <w:rPr>
                <w:rFonts w:ascii="Century Gothic" w:hAnsi="Century Gothic"/>
                <w:sz w:val="18"/>
                <w:szCs w:val="18"/>
              </w:rPr>
              <w:t>Paper presented at the European Geriatric Medicine Society (EUGMS) conference, Krakow, Poland</w:t>
            </w:r>
          </w:p>
          <w:bookmarkEnd w:id="13"/>
          <w:p w14:paraId="48327E99" w14:textId="77777777" w:rsidR="00D81221" w:rsidRPr="00BF5BE7" w:rsidRDefault="00D81221" w:rsidP="00434C69">
            <w:pPr>
              <w:pStyle w:val="NoSpacing"/>
              <w:ind w:left="709" w:hanging="709"/>
              <w:rPr>
                <w:rFonts w:ascii="Century Gothic" w:hAnsi="Century Gothic"/>
                <w:sz w:val="18"/>
                <w:szCs w:val="18"/>
              </w:rPr>
            </w:pPr>
          </w:p>
          <w:p w14:paraId="6863B092" w14:textId="1A54E5CE" w:rsidR="00D81221" w:rsidRPr="00BF5BE7" w:rsidRDefault="00D81221" w:rsidP="00434C69">
            <w:pPr>
              <w:pStyle w:val="NoSpacing"/>
              <w:ind w:left="709" w:hanging="709"/>
              <w:rPr>
                <w:rFonts w:ascii="Century Gothic" w:hAnsi="Century Gothic"/>
                <w:sz w:val="18"/>
                <w:szCs w:val="18"/>
              </w:rPr>
            </w:pPr>
            <w:r w:rsidRPr="00BF5BE7">
              <w:rPr>
                <w:rFonts w:ascii="Century Gothic" w:hAnsi="Century Gothic"/>
                <w:sz w:val="18"/>
                <w:szCs w:val="18"/>
                <w:lang w:val="nl-NL"/>
              </w:rPr>
              <w:t>Sanders, R.,</w:t>
            </w:r>
            <w:r w:rsidRPr="00BF5BE7">
              <w:rPr>
                <w:rFonts w:ascii="Century Gothic" w:hAnsi="Century Gothic"/>
                <w:b/>
                <w:sz w:val="18"/>
                <w:szCs w:val="18"/>
                <w:lang w:val="nl-NL"/>
              </w:rPr>
              <w:t xml:space="preserve"> Linn, A. J</w:t>
            </w:r>
            <w:r w:rsidRPr="00BF5BE7">
              <w:rPr>
                <w:rFonts w:ascii="Century Gothic" w:hAnsi="Century Gothic"/>
                <w:sz w:val="18"/>
                <w:szCs w:val="18"/>
                <w:lang w:val="nl-NL"/>
              </w:rPr>
              <w:t>., Araujo, T. B., Vliegenthart, R., van Eenbergen, M.C., &amp; van Weert, J. C. M., (2019). </w:t>
            </w:r>
            <w:r w:rsidRPr="00BF5BE7">
              <w:rPr>
                <w:rFonts w:ascii="Century Gothic" w:hAnsi="Century Gothic"/>
                <w:i/>
                <w:iCs/>
                <w:sz w:val="18"/>
                <w:szCs w:val="18"/>
              </w:rPr>
              <w:t>Crossing boundaries online: A hybrid method study on patients’ convergence of mass and interpersonal communication on forums. </w:t>
            </w:r>
            <w:r w:rsidRPr="00BF5BE7">
              <w:rPr>
                <w:rFonts w:ascii="Century Gothic" w:hAnsi="Century Gothic"/>
                <w:sz w:val="18"/>
                <w:szCs w:val="18"/>
              </w:rPr>
              <w:t>Poster presented at D.C Health Communication Conference (DCHC), Fairfax, VA, USA.</w:t>
            </w:r>
          </w:p>
          <w:p w14:paraId="7F5AD75C" w14:textId="77777777" w:rsidR="00D81221" w:rsidRPr="00BF5BE7" w:rsidRDefault="00D81221" w:rsidP="00434C69">
            <w:pPr>
              <w:pStyle w:val="NoSpacing"/>
              <w:ind w:left="709" w:hanging="709"/>
              <w:rPr>
                <w:rFonts w:ascii="Century Gothic" w:hAnsi="Century Gothic"/>
                <w:sz w:val="18"/>
                <w:szCs w:val="18"/>
              </w:rPr>
            </w:pPr>
          </w:p>
          <w:p w14:paraId="4EDDD4B7" w14:textId="43B8BD29" w:rsidR="00D81221" w:rsidRPr="00BF5BE7" w:rsidRDefault="00D81221" w:rsidP="00434C69">
            <w:pPr>
              <w:pStyle w:val="NoSpacing"/>
              <w:ind w:left="709" w:hanging="709"/>
              <w:rPr>
                <w:rFonts w:ascii="Century Gothic" w:hAnsi="Century Gothic"/>
                <w:sz w:val="18"/>
                <w:szCs w:val="18"/>
              </w:rPr>
            </w:pPr>
            <w:r w:rsidRPr="00BF5BE7">
              <w:rPr>
                <w:rFonts w:ascii="Century Gothic" w:hAnsi="Century Gothic"/>
                <w:sz w:val="18"/>
                <w:szCs w:val="18"/>
                <w:lang w:val="nl-NL"/>
              </w:rPr>
              <w:t xml:space="preserve">Sanders, R., </w:t>
            </w:r>
            <w:r w:rsidRPr="00BF5BE7">
              <w:rPr>
                <w:rFonts w:ascii="Century Gothic" w:hAnsi="Century Gothic"/>
                <w:b/>
                <w:sz w:val="18"/>
                <w:szCs w:val="18"/>
                <w:lang w:val="nl-NL"/>
              </w:rPr>
              <w:t>Linn, A. J</w:t>
            </w:r>
            <w:r w:rsidRPr="00BF5BE7">
              <w:rPr>
                <w:rFonts w:ascii="Century Gothic" w:hAnsi="Century Gothic"/>
                <w:sz w:val="18"/>
                <w:szCs w:val="18"/>
                <w:lang w:val="nl-NL"/>
              </w:rPr>
              <w:t>., Araujo, T. B., Vliegenthart, R., van Eenbergen, M.C., &amp; van Weert, J. C. M., (2019). </w:t>
            </w:r>
            <w:r w:rsidRPr="00BF5BE7">
              <w:rPr>
                <w:rFonts w:ascii="Century Gothic" w:hAnsi="Century Gothic"/>
                <w:i/>
                <w:iCs/>
                <w:sz w:val="18"/>
                <w:szCs w:val="18"/>
              </w:rPr>
              <w:t>Different online sections for different patients’ needs: Using the wealth of online data to understand cancer patients’ needs. </w:t>
            </w:r>
            <w:r w:rsidRPr="00BF5BE7">
              <w:rPr>
                <w:rFonts w:ascii="Century Gothic" w:hAnsi="Century Gothic"/>
                <w:sz w:val="18"/>
                <w:szCs w:val="18"/>
              </w:rPr>
              <w:t>Paper presented at D.C Health Communication Conference (DCHC), Fairfax, VA, USA.</w:t>
            </w:r>
          </w:p>
          <w:p w14:paraId="2F365915" w14:textId="4FE37785" w:rsidR="00D81221" w:rsidRPr="00BF5BE7" w:rsidRDefault="00D81221" w:rsidP="00434C69">
            <w:pPr>
              <w:rPr>
                <w:rFonts w:ascii="Century Gothic" w:hAnsi="Century Gothic"/>
                <w:sz w:val="18"/>
                <w:szCs w:val="18"/>
                <w:lang w:val="en-US"/>
              </w:rPr>
            </w:pPr>
          </w:p>
          <w:p w14:paraId="47AC4116" w14:textId="79913756" w:rsidR="000923E1" w:rsidRPr="00BF5BE7" w:rsidRDefault="000923E1" w:rsidP="00434C69">
            <w:pPr>
              <w:pStyle w:val="BodyText1"/>
              <w:ind w:left="709" w:hanging="709"/>
              <w:rPr>
                <w:rFonts w:ascii="Century Gothic" w:hAnsi="Century Gothic" w:cstheme="minorHAnsi"/>
                <w:i/>
                <w:color w:val="auto"/>
                <w:sz w:val="18"/>
                <w:szCs w:val="18"/>
              </w:rPr>
            </w:pPr>
            <w:r w:rsidRPr="00BF5BE7">
              <w:rPr>
                <w:rFonts w:ascii="Century Gothic" w:hAnsi="Century Gothic" w:cs="ArialUnicodeMS"/>
                <w:color w:val="auto"/>
                <w:sz w:val="18"/>
                <w:szCs w:val="18"/>
                <w:lang w:val="nl-NL"/>
              </w:rPr>
              <w:t xml:space="preserve">Van Dijk, L., Vervloet, M., </w:t>
            </w:r>
            <w:proofErr w:type="spellStart"/>
            <w:r w:rsidRPr="00BF5BE7">
              <w:rPr>
                <w:rFonts w:ascii="Century Gothic" w:hAnsi="Century Gothic" w:cs="ArialUnicodeMS"/>
                <w:color w:val="auto"/>
                <w:sz w:val="18"/>
                <w:szCs w:val="18"/>
                <w:lang w:val="nl-NL"/>
              </w:rPr>
              <w:t>Zwikker</w:t>
            </w:r>
            <w:proofErr w:type="spellEnd"/>
            <w:r w:rsidRPr="00BF5BE7">
              <w:rPr>
                <w:rFonts w:ascii="Century Gothic" w:hAnsi="Century Gothic" w:cs="ArialUnicodeMS"/>
                <w:color w:val="auto"/>
                <w:sz w:val="18"/>
                <w:szCs w:val="18"/>
                <w:lang w:val="nl-NL"/>
              </w:rPr>
              <w:t>, H.,</w:t>
            </w:r>
            <w:r w:rsidRPr="00BF5BE7">
              <w:rPr>
                <w:rFonts w:ascii="Century Gothic" w:hAnsi="Century Gothic" w:cs="ArialUnicodeMS"/>
                <w:b/>
                <w:color w:val="auto"/>
                <w:sz w:val="18"/>
                <w:szCs w:val="18"/>
                <w:lang w:val="nl-NL"/>
              </w:rPr>
              <w:t xml:space="preserve"> Linn, A.J</w:t>
            </w:r>
            <w:r w:rsidRPr="00BF5BE7">
              <w:rPr>
                <w:rFonts w:ascii="Century Gothic" w:hAnsi="Century Gothic" w:cs="ArialUnicodeMS"/>
                <w:color w:val="auto"/>
                <w:sz w:val="18"/>
                <w:szCs w:val="18"/>
                <w:lang w:val="nl-NL"/>
              </w:rPr>
              <w:t xml:space="preserve">, Lamboo, A., Koster, E.., Gipmans S., </w:t>
            </w:r>
            <w:r w:rsidR="00F4406F" w:rsidRPr="00BF5BE7">
              <w:rPr>
                <w:rFonts w:ascii="Century Gothic" w:hAnsi="Century Gothic" w:cs="ArialUnicodeMS"/>
                <w:color w:val="auto"/>
                <w:sz w:val="18"/>
                <w:szCs w:val="18"/>
                <w:lang w:val="nl-NL"/>
              </w:rPr>
              <w:t>(</w:t>
            </w:r>
            <w:proofErr w:type="spellStart"/>
            <w:r w:rsidR="00F4406F" w:rsidRPr="00BF5BE7">
              <w:rPr>
                <w:rFonts w:ascii="Century Gothic" w:hAnsi="Century Gothic" w:cs="ArialUnicodeMS"/>
                <w:color w:val="auto"/>
                <w:sz w:val="18"/>
                <w:szCs w:val="18"/>
                <w:lang w:val="nl-NL"/>
              </w:rPr>
              <w:t>October</w:t>
            </w:r>
            <w:proofErr w:type="spellEnd"/>
            <w:r w:rsidR="00F4406F" w:rsidRPr="00BF5BE7">
              <w:rPr>
                <w:rFonts w:ascii="Century Gothic" w:hAnsi="Century Gothic" w:cs="ArialUnicodeMS"/>
                <w:color w:val="auto"/>
                <w:sz w:val="18"/>
                <w:szCs w:val="18"/>
                <w:lang w:val="nl-NL"/>
              </w:rPr>
              <w:t xml:space="preserve"> 2018). </w:t>
            </w:r>
            <w:r w:rsidRPr="00BF5BE7">
              <w:rPr>
                <w:rFonts w:ascii="Century Gothic" w:hAnsi="Century Gothic" w:cs="ArialUnicodeMS"/>
                <w:i/>
                <w:color w:val="auto"/>
                <w:sz w:val="18"/>
                <w:szCs w:val="18"/>
              </w:rPr>
              <w:t>TRIAGE: a practical tool for identifying and discussing medication p</w:t>
            </w:r>
            <w:r w:rsidR="00F4406F" w:rsidRPr="00BF5BE7">
              <w:rPr>
                <w:rFonts w:ascii="Century Gothic" w:hAnsi="Century Gothic" w:cs="ArialUnicodeMS"/>
                <w:i/>
                <w:color w:val="auto"/>
                <w:sz w:val="18"/>
                <w:szCs w:val="18"/>
              </w:rPr>
              <w:t>roblems in the pharmacy</w:t>
            </w:r>
            <w:r w:rsidRPr="00BF5BE7">
              <w:rPr>
                <w:rFonts w:ascii="Century Gothic" w:hAnsi="Century Gothic" w:cs="ArialUnicodeMS"/>
                <w:i/>
                <w:color w:val="auto"/>
                <w:sz w:val="18"/>
                <w:szCs w:val="18"/>
              </w:rPr>
              <w:t>.</w:t>
            </w:r>
            <w:r w:rsidRPr="00BF5BE7">
              <w:rPr>
                <w:rFonts w:ascii="Century Gothic" w:hAnsi="Century Gothic" w:cs="ArialUnicodeMS"/>
                <w:color w:val="auto"/>
                <w:sz w:val="18"/>
                <w:szCs w:val="18"/>
              </w:rPr>
              <w:t xml:space="preserve"> Paper presented at </w:t>
            </w:r>
            <w:r w:rsidRPr="00BF5BE7">
              <w:rPr>
                <w:rFonts w:ascii="Century Gothic" w:hAnsi="Century Gothic" w:cstheme="minorHAnsi"/>
                <w:color w:val="auto"/>
                <w:sz w:val="18"/>
                <w:szCs w:val="18"/>
              </w:rPr>
              <w:t xml:space="preserve">European Society of Clinical Pharmacy (ESCP), Dublin, Ireland </w:t>
            </w:r>
          </w:p>
          <w:p w14:paraId="4617BECF" w14:textId="77777777" w:rsidR="000923E1" w:rsidRPr="00BF5BE7" w:rsidRDefault="000923E1" w:rsidP="00434C69">
            <w:pPr>
              <w:pStyle w:val="BodyText1"/>
              <w:ind w:left="709" w:hanging="709"/>
              <w:rPr>
                <w:rFonts w:ascii="Century Gothic" w:hAnsi="Century Gothic" w:cstheme="minorHAnsi"/>
                <w:i/>
                <w:color w:val="auto"/>
                <w:sz w:val="18"/>
                <w:szCs w:val="18"/>
              </w:rPr>
            </w:pPr>
          </w:p>
          <w:p w14:paraId="42839F76" w14:textId="7826C09D" w:rsidR="00642363" w:rsidRPr="00BF5BE7" w:rsidRDefault="000923E1" w:rsidP="00434C69">
            <w:pPr>
              <w:pStyle w:val="BodyText1"/>
              <w:ind w:left="709" w:hanging="709"/>
              <w:rPr>
                <w:rFonts w:ascii="Century Gothic" w:hAnsi="Century Gothic" w:cstheme="minorHAnsi"/>
                <w:i/>
                <w:color w:val="auto"/>
                <w:sz w:val="18"/>
                <w:szCs w:val="18"/>
              </w:rPr>
            </w:pPr>
            <w:r w:rsidRPr="00BF5BE7">
              <w:rPr>
                <w:rFonts w:ascii="Century Gothic" w:hAnsi="Century Gothic" w:cs="ArialUnicodeMS"/>
                <w:color w:val="auto"/>
                <w:sz w:val="18"/>
                <w:szCs w:val="18"/>
                <w:lang w:val="nl-NL"/>
              </w:rPr>
              <w:t>Vervloet, M., Koster, E., Lamboo, A.,</w:t>
            </w:r>
            <w:r w:rsidR="00E81E39" w:rsidRPr="00BF5BE7">
              <w:rPr>
                <w:rFonts w:ascii="Century Gothic" w:hAnsi="Century Gothic" w:cs="ArialUnicodeMS"/>
                <w:color w:val="auto"/>
                <w:sz w:val="18"/>
                <w:szCs w:val="18"/>
                <w:lang w:val="nl-NL"/>
              </w:rPr>
              <w:t xml:space="preserve"> </w:t>
            </w:r>
            <w:r w:rsidRPr="00BF5BE7">
              <w:rPr>
                <w:rFonts w:ascii="Century Gothic" w:hAnsi="Century Gothic" w:cs="ArialUnicodeMS"/>
                <w:b/>
                <w:color w:val="auto"/>
                <w:sz w:val="18"/>
                <w:szCs w:val="18"/>
                <w:lang w:val="nl-NL"/>
              </w:rPr>
              <w:t>Linn, A.J</w:t>
            </w:r>
            <w:r w:rsidRPr="00BF5BE7">
              <w:rPr>
                <w:rFonts w:ascii="Century Gothic" w:hAnsi="Century Gothic" w:cs="ArialUnicodeMS"/>
                <w:color w:val="auto"/>
                <w:sz w:val="18"/>
                <w:szCs w:val="18"/>
                <w:lang w:val="nl-NL"/>
              </w:rPr>
              <w:t xml:space="preserve">, Noordman, J., </w:t>
            </w:r>
            <w:proofErr w:type="spellStart"/>
            <w:r w:rsidRPr="00BF5BE7">
              <w:rPr>
                <w:rFonts w:ascii="Century Gothic" w:hAnsi="Century Gothic" w:cs="ArialUnicodeMS"/>
                <w:color w:val="auto"/>
                <w:sz w:val="18"/>
                <w:szCs w:val="18"/>
                <w:lang w:val="nl-NL"/>
              </w:rPr>
              <w:t>Philbert</w:t>
            </w:r>
            <w:proofErr w:type="spellEnd"/>
            <w:r w:rsidRPr="00BF5BE7">
              <w:rPr>
                <w:rFonts w:ascii="Century Gothic" w:hAnsi="Century Gothic" w:cs="ArialUnicodeMS"/>
                <w:color w:val="auto"/>
                <w:sz w:val="18"/>
                <w:szCs w:val="18"/>
                <w:lang w:val="nl-NL"/>
              </w:rPr>
              <w:t xml:space="preserve">, D., Linde R., van den Bemt, B., &amp; van Dijk. L. </w:t>
            </w:r>
            <w:r w:rsidR="00F4406F" w:rsidRPr="00BF5BE7">
              <w:rPr>
                <w:rFonts w:ascii="Century Gothic" w:hAnsi="Century Gothic" w:cs="ArialUnicodeMS"/>
                <w:color w:val="auto"/>
                <w:sz w:val="18"/>
                <w:szCs w:val="18"/>
                <w:lang w:val="nl-NL"/>
              </w:rPr>
              <w:t>(</w:t>
            </w:r>
            <w:proofErr w:type="spellStart"/>
            <w:r w:rsidR="00F4406F" w:rsidRPr="00BF5BE7">
              <w:rPr>
                <w:rFonts w:ascii="Century Gothic" w:hAnsi="Century Gothic" w:cs="ArialUnicodeMS"/>
                <w:color w:val="auto"/>
                <w:sz w:val="18"/>
                <w:szCs w:val="18"/>
                <w:lang w:val="nl-NL"/>
              </w:rPr>
              <w:t>October</w:t>
            </w:r>
            <w:proofErr w:type="spellEnd"/>
            <w:r w:rsidR="00F4406F" w:rsidRPr="00BF5BE7">
              <w:rPr>
                <w:rFonts w:ascii="Century Gothic" w:hAnsi="Century Gothic" w:cs="ArialUnicodeMS"/>
                <w:color w:val="auto"/>
                <w:sz w:val="18"/>
                <w:szCs w:val="18"/>
                <w:lang w:val="nl-NL"/>
              </w:rPr>
              <w:t xml:space="preserve"> 2018). </w:t>
            </w:r>
            <w:r w:rsidRPr="00BF5BE7">
              <w:rPr>
                <w:rFonts w:ascii="Century Gothic" w:hAnsi="Century Gothic" w:cs="ArialUnicodeMS"/>
                <w:i/>
                <w:color w:val="auto"/>
                <w:sz w:val="18"/>
                <w:szCs w:val="18"/>
              </w:rPr>
              <w:t>COM-MA: Improving patient-centered communication of pharmacy technicians in the outpatient pharmacy with an online feedback intervention</w:t>
            </w:r>
            <w:r w:rsidRPr="00BF5BE7">
              <w:rPr>
                <w:rFonts w:ascii="Century Gothic" w:hAnsi="Century Gothic" w:cs="ArialUnicodeMS"/>
                <w:color w:val="auto"/>
                <w:sz w:val="18"/>
                <w:szCs w:val="18"/>
              </w:rPr>
              <w:t xml:space="preserve">. Paper presented at </w:t>
            </w:r>
            <w:r w:rsidRPr="00BF5BE7">
              <w:rPr>
                <w:rFonts w:ascii="Century Gothic" w:hAnsi="Century Gothic" w:cstheme="minorHAnsi"/>
                <w:color w:val="auto"/>
                <w:sz w:val="18"/>
                <w:szCs w:val="18"/>
              </w:rPr>
              <w:t xml:space="preserve">European Society of Clinical Pharmacy (ESCP), Dublin, Ireland </w:t>
            </w:r>
          </w:p>
          <w:p w14:paraId="202705DB" w14:textId="07454F79" w:rsidR="004A0B1E" w:rsidRPr="00BF5BE7" w:rsidRDefault="004A0B1E" w:rsidP="00434C69">
            <w:pPr>
              <w:pStyle w:val="BodyText1"/>
              <w:ind w:left="709" w:hanging="709"/>
              <w:rPr>
                <w:rFonts w:ascii="Century Gothic" w:hAnsi="Century Gothic" w:cstheme="minorHAnsi"/>
                <w:i/>
                <w:color w:val="auto"/>
                <w:sz w:val="18"/>
                <w:szCs w:val="18"/>
              </w:rPr>
            </w:pPr>
          </w:p>
          <w:p w14:paraId="49F2E310" w14:textId="5B33F5EB" w:rsidR="00C6284F" w:rsidRPr="00BF5BE7" w:rsidRDefault="00642363" w:rsidP="00434C69">
            <w:pPr>
              <w:pStyle w:val="BodyText1"/>
              <w:ind w:left="709" w:hanging="709"/>
              <w:rPr>
                <w:rFonts w:ascii="Century Gothic" w:hAnsi="Century Gothic" w:cs="Helvetica"/>
                <w:color w:val="auto"/>
                <w:sz w:val="18"/>
                <w:szCs w:val="18"/>
              </w:rPr>
            </w:pPr>
            <w:r w:rsidRPr="00BF5BE7">
              <w:rPr>
                <w:rFonts w:ascii="Century Gothic" w:hAnsi="Century Gothic"/>
                <w:color w:val="auto"/>
                <w:sz w:val="18"/>
                <w:szCs w:val="18"/>
                <w:lang w:val="nl-NL"/>
              </w:rPr>
              <w:t>Sanders, R.</w:t>
            </w:r>
            <w:r w:rsidRPr="00BF5BE7">
              <w:rPr>
                <w:rFonts w:ascii="Century Gothic" w:hAnsi="Century Gothic" w:cs="Helvetica"/>
                <w:color w:val="auto"/>
                <w:sz w:val="18"/>
                <w:szCs w:val="18"/>
                <w:lang w:val="nl-NL"/>
              </w:rPr>
              <w:t xml:space="preserve">, </w:t>
            </w:r>
            <w:r w:rsidRPr="00BF5BE7">
              <w:rPr>
                <w:rFonts w:ascii="Century Gothic" w:hAnsi="Century Gothic" w:cs="Helvetica"/>
                <w:b/>
                <w:color w:val="auto"/>
                <w:sz w:val="18"/>
                <w:szCs w:val="18"/>
                <w:lang w:val="nl-NL"/>
              </w:rPr>
              <w:t>Linn, A. L.</w:t>
            </w:r>
            <w:r w:rsidRPr="00BF5BE7">
              <w:rPr>
                <w:rFonts w:ascii="Century Gothic" w:hAnsi="Century Gothic" w:cs="Helvetica"/>
                <w:color w:val="auto"/>
                <w:sz w:val="18"/>
                <w:szCs w:val="18"/>
                <w:lang w:val="nl-NL"/>
              </w:rPr>
              <w:t xml:space="preserve">, Araujo, T. B., Vliegenthart, R., &amp; van Weert, J. C. M., (2018). </w:t>
            </w:r>
            <w:r w:rsidRPr="00BF5BE7">
              <w:rPr>
                <w:rFonts w:ascii="Century Gothic" w:hAnsi="Century Gothic" w:cs="Helvetica"/>
                <w:i/>
                <w:iCs/>
                <w:color w:val="auto"/>
                <w:sz w:val="18"/>
                <w:szCs w:val="18"/>
              </w:rPr>
              <w:t xml:space="preserve">Interpersonal and mass media convergence in health care: from practice and theory to research design. </w:t>
            </w:r>
            <w:r w:rsidR="00BA3E8D" w:rsidRPr="00BF5BE7">
              <w:rPr>
                <w:rFonts w:ascii="Century Gothic" w:hAnsi="Century Gothic" w:cs="Helvetica"/>
                <w:color w:val="auto"/>
                <w:sz w:val="18"/>
                <w:szCs w:val="18"/>
              </w:rPr>
              <w:t xml:space="preserve">Paper presented at the </w:t>
            </w:r>
            <w:r w:rsidR="00BA3E8D" w:rsidRPr="00BF5BE7">
              <w:rPr>
                <w:rFonts w:ascii="Century Gothic" w:hAnsi="Century Gothic"/>
                <w:bCs/>
                <w:color w:val="auto"/>
                <w:sz w:val="18"/>
                <w:szCs w:val="18"/>
              </w:rPr>
              <w:t>International Conference on Communication in Healthcare (ICCH), Porto, Portugal</w:t>
            </w:r>
          </w:p>
          <w:p w14:paraId="72718989" w14:textId="77777777" w:rsidR="00C6284F" w:rsidRPr="00BF5BE7" w:rsidRDefault="00C6284F" w:rsidP="00434C69">
            <w:pPr>
              <w:pStyle w:val="BodyText1"/>
              <w:ind w:left="709" w:hanging="709"/>
              <w:rPr>
                <w:rFonts w:ascii="Century Gothic" w:hAnsi="Century Gothic" w:cs="Helvetica"/>
                <w:b/>
                <w:bCs/>
                <w:color w:val="auto"/>
                <w:sz w:val="18"/>
                <w:szCs w:val="18"/>
              </w:rPr>
            </w:pPr>
          </w:p>
          <w:p w14:paraId="7C1254A9" w14:textId="34F42ECF" w:rsidR="00642363" w:rsidRPr="00BF5BE7" w:rsidRDefault="00642363" w:rsidP="00434C69">
            <w:pPr>
              <w:pStyle w:val="BodyText1"/>
              <w:ind w:left="709" w:hanging="709"/>
              <w:rPr>
                <w:rFonts w:ascii="Century Gothic" w:hAnsi="Century Gothic" w:cstheme="minorHAnsi"/>
                <w:i/>
                <w:color w:val="auto"/>
                <w:sz w:val="18"/>
                <w:szCs w:val="18"/>
              </w:rPr>
            </w:pPr>
            <w:r w:rsidRPr="00BF5BE7">
              <w:rPr>
                <w:rFonts w:ascii="Century Gothic" w:hAnsi="Century Gothic" w:cs="Helvetica"/>
                <w:bCs/>
                <w:color w:val="auto"/>
                <w:sz w:val="18"/>
                <w:szCs w:val="18"/>
                <w:lang w:val="nl-NL"/>
              </w:rPr>
              <w:t>Sanders, R.</w:t>
            </w:r>
            <w:r w:rsidRPr="00BF5BE7">
              <w:rPr>
                <w:rFonts w:ascii="Century Gothic" w:hAnsi="Century Gothic" w:cs="Helvetica"/>
                <w:b/>
                <w:bCs/>
                <w:color w:val="auto"/>
                <w:sz w:val="18"/>
                <w:szCs w:val="18"/>
                <w:lang w:val="nl-NL"/>
              </w:rPr>
              <w:t xml:space="preserve"> </w:t>
            </w:r>
            <w:r w:rsidRPr="00BF5BE7">
              <w:rPr>
                <w:rFonts w:ascii="Century Gothic" w:hAnsi="Century Gothic" w:cs="Helvetica"/>
                <w:b/>
                <w:color w:val="auto"/>
                <w:sz w:val="18"/>
                <w:szCs w:val="18"/>
                <w:lang w:val="nl-NL"/>
              </w:rPr>
              <w:t>Linn, A. L.</w:t>
            </w:r>
            <w:r w:rsidRPr="00BF5BE7">
              <w:rPr>
                <w:rFonts w:ascii="Century Gothic" w:hAnsi="Century Gothic" w:cs="Helvetica"/>
                <w:color w:val="auto"/>
                <w:sz w:val="18"/>
                <w:szCs w:val="18"/>
                <w:lang w:val="nl-NL"/>
              </w:rPr>
              <w:t>, Araujo, T. B., Vliegenthart, R., van Eenbergen, M. C., &amp; van Weert, J. C. M., (2018). </w:t>
            </w:r>
            <w:r w:rsidRPr="00BF5BE7">
              <w:rPr>
                <w:rFonts w:ascii="Century Gothic" w:hAnsi="Century Gothic" w:cs="Helvetica"/>
                <w:i/>
                <w:iCs/>
                <w:color w:val="auto"/>
                <w:sz w:val="18"/>
                <w:szCs w:val="18"/>
              </w:rPr>
              <w:t xml:space="preserve">Different sections for different patients’ needs: Automatic content analysis on health information sections. </w:t>
            </w:r>
            <w:r w:rsidRPr="00BF5BE7">
              <w:rPr>
                <w:rFonts w:ascii="Century Gothic" w:hAnsi="Century Gothic" w:cs="Helvetica"/>
                <w:color w:val="auto"/>
                <w:sz w:val="18"/>
                <w:szCs w:val="18"/>
              </w:rPr>
              <w:t xml:space="preserve">Paper presented at </w:t>
            </w:r>
            <w:r w:rsidR="00BA3E8D" w:rsidRPr="00BF5BE7">
              <w:rPr>
                <w:rFonts w:ascii="Century Gothic" w:hAnsi="Century Gothic" w:cs="Helvetica"/>
                <w:color w:val="auto"/>
                <w:sz w:val="18"/>
                <w:szCs w:val="18"/>
              </w:rPr>
              <w:t xml:space="preserve">the </w:t>
            </w:r>
            <w:r w:rsidR="00BA3E8D" w:rsidRPr="00BF5BE7">
              <w:rPr>
                <w:rFonts w:ascii="Century Gothic" w:hAnsi="Century Gothic"/>
                <w:bCs/>
                <w:color w:val="auto"/>
                <w:sz w:val="18"/>
                <w:szCs w:val="18"/>
              </w:rPr>
              <w:t>International Conference on Communication in Healthcare (ICCH), Porto, Portugal</w:t>
            </w:r>
          </w:p>
          <w:p w14:paraId="32CE821C" w14:textId="77777777" w:rsidR="00642363" w:rsidRPr="00BF5BE7" w:rsidRDefault="00642363" w:rsidP="00434C69">
            <w:pPr>
              <w:pStyle w:val="BodyText1"/>
              <w:ind w:left="709" w:hanging="709"/>
              <w:rPr>
                <w:rFonts w:ascii="Century Gothic" w:eastAsiaTheme="minorEastAsia" w:hAnsi="Century Gothic"/>
                <w:b/>
                <w:color w:val="auto"/>
                <w:sz w:val="18"/>
                <w:szCs w:val="18"/>
              </w:rPr>
            </w:pPr>
          </w:p>
          <w:p w14:paraId="09B92E04" w14:textId="149F0E4C" w:rsidR="00333AD4" w:rsidRPr="00BF5BE7" w:rsidRDefault="00333AD4" w:rsidP="00434C69">
            <w:pPr>
              <w:pStyle w:val="BodyText1"/>
              <w:ind w:left="709" w:hanging="709"/>
              <w:rPr>
                <w:rFonts w:ascii="Century Gothic" w:eastAsiaTheme="minorEastAsia" w:hAnsi="Century Gothic"/>
                <w:color w:val="auto"/>
                <w:sz w:val="18"/>
                <w:szCs w:val="18"/>
              </w:rPr>
            </w:pPr>
            <w:r w:rsidRPr="00BF5BE7">
              <w:rPr>
                <w:rFonts w:ascii="Century Gothic" w:eastAsiaTheme="minorEastAsia" w:hAnsi="Century Gothic"/>
                <w:b/>
                <w:color w:val="auto"/>
                <w:sz w:val="18"/>
                <w:szCs w:val="18"/>
              </w:rPr>
              <w:t xml:space="preserve">Linn, A. J., </w:t>
            </w:r>
            <w:r w:rsidRPr="00BF5BE7">
              <w:rPr>
                <w:rFonts w:ascii="Century Gothic" w:eastAsiaTheme="minorEastAsia" w:hAnsi="Century Gothic"/>
                <w:color w:val="auto"/>
                <w:sz w:val="18"/>
                <w:szCs w:val="18"/>
              </w:rPr>
              <w:t xml:space="preserve">Sanders, R., &amp; </w:t>
            </w:r>
            <w:proofErr w:type="spellStart"/>
            <w:r w:rsidRPr="00BF5BE7">
              <w:rPr>
                <w:rFonts w:ascii="Century Gothic" w:eastAsiaTheme="minorEastAsia" w:hAnsi="Century Gothic"/>
                <w:color w:val="auto"/>
                <w:sz w:val="18"/>
                <w:szCs w:val="18"/>
              </w:rPr>
              <w:t>Bylund</w:t>
            </w:r>
            <w:proofErr w:type="spellEnd"/>
            <w:r w:rsidRPr="00BF5BE7">
              <w:rPr>
                <w:rFonts w:ascii="Century Gothic" w:eastAsiaTheme="minorEastAsia" w:hAnsi="Century Gothic"/>
                <w:color w:val="auto"/>
                <w:sz w:val="18"/>
                <w:szCs w:val="18"/>
              </w:rPr>
              <w:t xml:space="preserve"> C., </w:t>
            </w:r>
            <w:r w:rsidR="000923E1" w:rsidRPr="00BF5BE7">
              <w:rPr>
                <w:rFonts w:ascii="Century Gothic" w:eastAsiaTheme="minorEastAsia" w:hAnsi="Century Gothic"/>
                <w:color w:val="auto"/>
                <w:sz w:val="18"/>
                <w:szCs w:val="18"/>
              </w:rPr>
              <w:t>(September, 2018)</w:t>
            </w:r>
            <w:r w:rsidRPr="00BF5BE7">
              <w:rPr>
                <w:rFonts w:ascii="Century Gothic" w:eastAsiaTheme="minorEastAsia" w:hAnsi="Century Gothic"/>
                <w:color w:val="auto"/>
                <w:sz w:val="18"/>
                <w:szCs w:val="18"/>
              </w:rPr>
              <w:t xml:space="preserve">. </w:t>
            </w:r>
            <w:r w:rsidR="00F4406F" w:rsidRPr="00BF5BE7">
              <w:rPr>
                <w:rFonts w:ascii="Century Gothic" w:eastAsiaTheme="minorEastAsia" w:hAnsi="Century Gothic"/>
                <w:i/>
                <w:color w:val="auto"/>
                <w:sz w:val="18"/>
                <w:szCs w:val="18"/>
              </w:rPr>
              <w:t xml:space="preserve">Patients’ barriers to discuss online health information </w:t>
            </w:r>
            <w:r w:rsidR="00BA3E8D" w:rsidRPr="00BF5BE7">
              <w:rPr>
                <w:rFonts w:ascii="Century Gothic" w:eastAsiaTheme="minorEastAsia" w:hAnsi="Century Gothic"/>
                <w:color w:val="auto"/>
                <w:sz w:val="18"/>
                <w:szCs w:val="18"/>
              </w:rPr>
              <w:t xml:space="preserve">Paper presented at </w:t>
            </w:r>
            <w:r w:rsidR="00BA3E8D" w:rsidRPr="00BF5BE7">
              <w:rPr>
                <w:rFonts w:ascii="Century Gothic" w:hAnsi="Century Gothic" w:cs="Helvetica"/>
                <w:color w:val="auto"/>
                <w:sz w:val="18"/>
                <w:szCs w:val="18"/>
              </w:rPr>
              <w:t xml:space="preserve">the </w:t>
            </w:r>
            <w:r w:rsidR="00BA3E8D" w:rsidRPr="00BF5BE7">
              <w:rPr>
                <w:rFonts w:ascii="Century Gothic" w:hAnsi="Century Gothic"/>
                <w:bCs/>
                <w:color w:val="auto"/>
                <w:sz w:val="18"/>
                <w:szCs w:val="18"/>
              </w:rPr>
              <w:t>International Conference on Communication in Healthcare (ICCH), Porto, Portugal</w:t>
            </w:r>
            <w:r w:rsidRPr="00BF5BE7">
              <w:rPr>
                <w:rFonts w:ascii="Century Gothic" w:eastAsiaTheme="minorEastAsia" w:hAnsi="Century Gothic"/>
                <w:color w:val="auto"/>
                <w:sz w:val="18"/>
                <w:szCs w:val="18"/>
              </w:rPr>
              <w:t xml:space="preserve"> </w:t>
            </w:r>
          </w:p>
          <w:p w14:paraId="51B2BA1E" w14:textId="15FC1C0D" w:rsidR="00B2626C" w:rsidRPr="00BF5BE7" w:rsidRDefault="000923E1" w:rsidP="00434C69">
            <w:pPr>
              <w:pStyle w:val="BodyText1"/>
              <w:ind w:left="709" w:hanging="709"/>
              <w:rPr>
                <w:rFonts w:ascii="Century Gothic" w:eastAsiaTheme="minorEastAsia" w:hAnsi="Century Gothic"/>
                <w:color w:val="auto"/>
                <w:sz w:val="18"/>
                <w:szCs w:val="18"/>
              </w:rPr>
            </w:pPr>
            <w:r w:rsidRPr="00BF5BE7">
              <w:rPr>
                <w:rFonts w:ascii="Century Gothic" w:eastAsiaTheme="minorEastAsia" w:hAnsi="Century Gothic"/>
                <w:b/>
                <w:color w:val="auto"/>
                <w:sz w:val="18"/>
                <w:szCs w:val="18"/>
              </w:rPr>
              <w:t xml:space="preserve">Linn, A. J., </w:t>
            </w:r>
            <w:r w:rsidRPr="00BF5BE7">
              <w:rPr>
                <w:rFonts w:ascii="Century Gothic" w:eastAsiaTheme="minorEastAsia" w:hAnsi="Century Gothic"/>
                <w:color w:val="auto"/>
                <w:sz w:val="18"/>
                <w:szCs w:val="18"/>
              </w:rPr>
              <w:t xml:space="preserve">Sanders, R., &amp; </w:t>
            </w:r>
            <w:proofErr w:type="spellStart"/>
            <w:r w:rsidRPr="00BF5BE7">
              <w:rPr>
                <w:rFonts w:ascii="Century Gothic" w:eastAsiaTheme="minorEastAsia" w:hAnsi="Century Gothic"/>
                <w:color w:val="auto"/>
                <w:sz w:val="18"/>
                <w:szCs w:val="18"/>
              </w:rPr>
              <w:t>Bylund</w:t>
            </w:r>
            <w:proofErr w:type="spellEnd"/>
            <w:r w:rsidRPr="00BF5BE7">
              <w:rPr>
                <w:rFonts w:ascii="Century Gothic" w:eastAsiaTheme="minorEastAsia" w:hAnsi="Century Gothic"/>
                <w:color w:val="auto"/>
                <w:sz w:val="18"/>
                <w:szCs w:val="18"/>
              </w:rPr>
              <w:t xml:space="preserve"> C., (September, 2018). </w:t>
            </w:r>
            <w:r w:rsidR="00F4406F" w:rsidRPr="00BF5BE7">
              <w:rPr>
                <w:rFonts w:ascii="Century Gothic" w:eastAsiaTheme="minorEastAsia" w:hAnsi="Century Gothic"/>
                <w:i/>
                <w:color w:val="auto"/>
                <w:sz w:val="18"/>
                <w:szCs w:val="18"/>
              </w:rPr>
              <w:t xml:space="preserve">Communication strategies used to discuss online health information. </w:t>
            </w:r>
            <w:r w:rsidRPr="00BF5BE7">
              <w:rPr>
                <w:rFonts w:ascii="Century Gothic" w:eastAsiaTheme="minorEastAsia" w:hAnsi="Century Gothic"/>
                <w:color w:val="auto"/>
                <w:sz w:val="18"/>
                <w:szCs w:val="18"/>
              </w:rPr>
              <w:t>Paper presented at the European Association of Communication in Healthcare, Porto, Portugal.</w:t>
            </w:r>
            <w:r w:rsidR="00E81E39" w:rsidRPr="00BF5BE7">
              <w:rPr>
                <w:rFonts w:ascii="Century Gothic" w:eastAsiaTheme="minorEastAsia" w:hAnsi="Century Gothic"/>
                <w:color w:val="auto"/>
                <w:sz w:val="18"/>
                <w:szCs w:val="18"/>
              </w:rPr>
              <w:t xml:space="preserve"> </w:t>
            </w:r>
          </w:p>
          <w:p w14:paraId="0D01F002" w14:textId="77777777" w:rsidR="00B2626C" w:rsidRPr="00BF5BE7" w:rsidRDefault="00B2626C" w:rsidP="00434C69">
            <w:pPr>
              <w:pStyle w:val="BodyText1"/>
              <w:ind w:left="709" w:hanging="709"/>
              <w:rPr>
                <w:rFonts w:ascii="Century Gothic" w:eastAsiaTheme="minorEastAsia" w:hAnsi="Century Gothic"/>
                <w:color w:val="auto"/>
                <w:sz w:val="18"/>
                <w:szCs w:val="18"/>
              </w:rPr>
            </w:pPr>
          </w:p>
          <w:p w14:paraId="00DC17F2" w14:textId="1BE6FF10" w:rsidR="003D0B70" w:rsidRPr="00BF5BE7" w:rsidRDefault="00B2626C" w:rsidP="00434C69">
            <w:pPr>
              <w:pStyle w:val="BodyText1"/>
              <w:ind w:left="709" w:hanging="709"/>
              <w:rPr>
                <w:rFonts w:ascii="Century Gothic" w:hAnsi="Century Gothic" w:cs="Helvetica"/>
                <w:color w:val="auto"/>
                <w:sz w:val="18"/>
                <w:szCs w:val="18"/>
              </w:rPr>
            </w:pPr>
            <w:r w:rsidRPr="00BF5BE7">
              <w:rPr>
                <w:rFonts w:ascii="Century Gothic" w:hAnsi="Century Gothic" w:cs="Helvetica"/>
                <w:bCs/>
                <w:color w:val="auto"/>
                <w:sz w:val="18"/>
                <w:szCs w:val="18"/>
                <w:lang w:val="nl-NL"/>
              </w:rPr>
              <w:t>Sanders, R.</w:t>
            </w:r>
            <w:r w:rsidRPr="00BF5BE7">
              <w:rPr>
                <w:rFonts w:ascii="Century Gothic" w:hAnsi="Century Gothic" w:cs="Helvetica"/>
                <w:color w:val="auto"/>
                <w:sz w:val="18"/>
                <w:szCs w:val="18"/>
                <w:lang w:val="nl-NL"/>
              </w:rPr>
              <w:t xml:space="preserve">, </w:t>
            </w:r>
            <w:r w:rsidRPr="00BF5BE7">
              <w:rPr>
                <w:rFonts w:ascii="Century Gothic" w:hAnsi="Century Gothic" w:cs="Helvetica"/>
                <w:b/>
                <w:color w:val="auto"/>
                <w:sz w:val="18"/>
                <w:szCs w:val="18"/>
                <w:lang w:val="nl-NL"/>
              </w:rPr>
              <w:t>Linn, A. L.,</w:t>
            </w:r>
            <w:r w:rsidRPr="00BF5BE7">
              <w:rPr>
                <w:rFonts w:ascii="Century Gothic" w:hAnsi="Century Gothic" w:cs="Helvetica"/>
                <w:color w:val="auto"/>
                <w:sz w:val="18"/>
                <w:szCs w:val="18"/>
                <w:lang w:val="nl-NL"/>
              </w:rPr>
              <w:t xml:space="preserve"> Araujo, T. B., Vliegenthart, R., van Eenbergen, M. C., &amp; van Weert, J. C. M., (2018). </w:t>
            </w:r>
            <w:r w:rsidRPr="00BF5BE7">
              <w:rPr>
                <w:rFonts w:ascii="Century Gothic" w:hAnsi="Century Gothic" w:cs="Helvetica"/>
                <w:i/>
                <w:iCs/>
                <w:color w:val="auto"/>
                <w:sz w:val="18"/>
                <w:szCs w:val="18"/>
              </w:rPr>
              <w:t xml:space="preserve">Different platforms, different patients’ needs: Automatic content analysis on online health information platforms for cancer patients </w:t>
            </w:r>
            <w:r w:rsidRPr="00BF5BE7">
              <w:rPr>
                <w:rFonts w:ascii="Century Gothic" w:hAnsi="Century Gothic" w:cs="Helvetica"/>
                <w:color w:val="auto"/>
                <w:sz w:val="18"/>
                <w:szCs w:val="18"/>
              </w:rPr>
              <w:t xml:space="preserve">Paper presented at </w:t>
            </w:r>
            <w:proofErr w:type="spellStart"/>
            <w:r w:rsidRPr="00BF5BE7">
              <w:rPr>
                <w:rFonts w:ascii="Century Gothic" w:hAnsi="Century Gothic" w:cs="Helvetica"/>
                <w:color w:val="auto"/>
                <w:sz w:val="18"/>
                <w:szCs w:val="18"/>
              </w:rPr>
              <w:t>Etmaal</w:t>
            </w:r>
            <w:proofErr w:type="spellEnd"/>
            <w:r w:rsidRPr="00BF5BE7">
              <w:rPr>
                <w:rFonts w:ascii="Century Gothic" w:hAnsi="Century Gothic" w:cs="Helvetica"/>
                <w:color w:val="auto"/>
                <w:sz w:val="18"/>
                <w:szCs w:val="18"/>
              </w:rPr>
              <w:t xml:space="preserve"> van de Communicatie </w:t>
            </w:r>
            <w:proofErr w:type="spellStart"/>
            <w:r w:rsidRPr="00BF5BE7">
              <w:rPr>
                <w:rFonts w:ascii="Century Gothic" w:hAnsi="Century Gothic" w:cs="Helvetica"/>
                <w:color w:val="auto"/>
                <w:sz w:val="18"/>
                <w:szCs w:val="18"/>
              </w:rPr>
              <w:t>Wetenschap</w:t>
            </w:r>
            <w:proofErr w:type="spellEnd"/>
            <w:r w:rsidRPr="00BF5BE7">
              <w:rPr>
                <w:rFonts w:ascii="Century Gothic" w:hAnsi="Century Gothic" w:cs="Helvetica"/>
                <w:color w:val="auto"/>
                <w:sz w:val="18"/>
                <w:szCs w:val="18"/>
              </w:rPr>
              <w:t>, Ghent, Belgium. </w:t>
            </w:r>
          </w:p>
          <w:p w14:paraId="07D3C92E" w14:textId="77777777" w:rsidR="008215A1" w:rsidRPr="00BF5BE7" w:rsidRDefault="008215A1" w:rsidP="00434C69">
            <w:pPr>
              <w:pStyle w:val="BodyText1"/>
              <w:ind w:left="709" w:hanging="709"/>
              <w:rPr>
                <w:rFonts w:ascii="Century Gothic" w:hAnsi="Century Gothic" w:cs="Helvetica"/>
                <w:color w:val="auto"/>
                <w:sz w:val="18"/>
                <w:szCs w:val="18"/>
              </w:rPr>
            </w:pPr>
          </w:p>
          <w:p w14:paraId="55EA4225" w14:textId="08B6342D"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olor w:val="auto"/>
                <w:sz w:val="18"/>
                <w:szCs w:val="18"/>
                <w:lang w:val="nl-NL"/>
              </w:rPr>
              <w:t xml:space="preserve">Vervloet, M., Koster, E., Heinen, A., </w:t>
            </w:r>
            <w:r w:rsidRPr="00BF5BE7">
              <w:rPr>
                <w:rFonts w:ascii="Century Gothic" w:hAnsi="Century Gothic"/>
                <w:b/>
                <w:color w:val="auto"/>
                <w:sz w:val="18"/>
                <w:szCs w:val="18"/>
                <w:lang w:val="nl-NL"/>
              </w:rPr>
              <w:t>Linn, A. J.,</w:t>
            </w:r>
            <w:r w:rsidRPr="00BF5BE7">
              <w:rPr>
                <w:rFonts w:ascii="Century Gothic" w:hAnsi="Century Gothic"/>
                <w:color w:val="auto"/>
                <w:sz w:val="18"/>
                <w:szCs w:val="18"/>
                <w:lang w:val="nl-NL"/>
              </w:rPr>
              <w:t xml:space="preserve"> Noordman, J., </w:t>
            </w:r>
            <w:proofErr w:type="spellStart"/>
            <w:r w:rsidRPr="00BF5BE7">
              <w:rPr>
                <w:rFonts w:ascii="Century Gothic" w:hAnsi="Century Gothic"/>
                <w:color w:val="auto"/>
                <w:sz w:val="18"/>
                <w:szCs w:val="18"/>
                <w:lang w:val="nl-NL"/>
              </w:rPr>
              <w:t>Philbert</w:t>
            </w:r>
            <w:proofErr w:type="spellEnd"/>
            <w:r w:rsidRPr="00BF5BE7">
              <w:rPr>
                <w:rFonts w:ascii="Century Gothic" w:hAnsi="Century Gothic"/>
                <w:color w:val="auto"/>
                <w:sz w:val="18"/>
                <w:szCs w:val="18"/>
                <w:lang w:val="nl-NL"/>
              </w:rPr>
              <w:t xml:space="preserve">, D., Linde, R., van den Bemt, B., &amp; van Dijk L. </w:t>
            </w:r>
            <w:r w:rsidR="00EF6E90" w:rsidRPr="00BF5BE7">
              <w:rPr>
                <w:rFonts w:ascii="Century Gothic" w:hAnsi="Century Gothic"/>
                <w:color w:val="auto"/>
                <w:sz w:val="18"/>
                <w:szCs w:val="18"/>
                <w:lang w:val="nl-NL"/>
              </w:rPr>
              <w:t>(2017)</w:t>
            </w:r>
            <w:r w:rsidR="00F4406F" w:rsidRPr="00BF5BE7">
              <w:rPr>
                <w:rFonts w:ascii="Century Gothic" w:hAnsi="Century Gothic"/>
                <w:color w:val="auto"/>
                <w:sz w:val="18"/>
                <w:szCs w:val="18"/>
                <w:lang w:val="nl-NL"/>
              </w:rPr>
              <w:t>.</w:t>
            </w:r>
            <w:r w:rsidR="00EF6E90" w:rsidRPr="00BF5BE7">
              <w:rPr>
                <w:rFonts w:ascii="Century Gothic" w:hAnsi="Century Gothic"/>
                <w:color w:val="auto"/>
                <w:sz w:val="18"/>
                <w:szCs w:val="18"/>
                <w:lang w:val="nl-NL"/>
              </w:rPr>
              <w:t xml:space="preserve"> </w:t>
            </w:r>
            <w:r w:rsidRPr="00BF5BE7">
              <w:rPr>
                <w:rFonts w:ascii="Century Gothic" w:hAnsi="Century Gothic"/>
                <w:i/>
                <w:color w:val="auto"/>
                <w:sz w:val="18"/>
                <w:szCs w:val="18"/>
              </w:rPr>
              <w:t xml:space="preserve">Improving the communication skills of pharmacy technicians in the outpatient pharmacy using an online feedback intervention: the COM-MA project. </w:t>
            </w:r>
            <w:r w:rsidRPr="00BF5BE7">
              <w:rPr>
                <w:rFonts w:ascii="Century Gothic" w:hAnsi="Century Gothic" w:cs="Times New Roman"/>
                <w:color w:val="auto"/>
                <w:sz w:val="18"/>
                <w:szCs w:val="18"/>
              </w:rPr>
              <w:t>P</w:t>
            </w:r>
            <w:r w:rsidRPr="00BF5BE7">
              <w:rPr>
                <w:rFonts w:ascii="Century Gothic" w:hAnsi="Century Gothic" w:cstheme="minorHAnsi"/>
                <w:color w:val="auto"/>
                <w:sz w:val="18"/>
                <w:szCs w:val="18"/>
              </w:rPr>
              <w:t xml:space="preserve">aper 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xml:space="preserve">), Budapest, Hungary. </w:t>
            </w:r>
          </w:p>
          <w:p w14:paraId="50FC48EF" w14:textId="77777777" w:rsidR="00C6284F" w:rsidRPr="00BF5BE7" w:rsidRDefault="00C6284F" w:rsidP="00434C69">
            <w:pPr>
              <w:pStyle w:val="BodyText1"/>
              <w:ind w:left="709" w:hanging="709"/>
              <w:rPr>
                <w:rFonts w:ascii="Century Gothic" w:hAnsi="Century Gothic" w:cstheme="minorHAnsi"/>
                <w:color w:val="auto"/>
                <w:sz w:val="18"/>
                <w:szCs w:val="18"/>
              </w:rPr>
            </w:pPr>
          </w:p>
          <w:p w14:paraId="00716F71" w14:textId="5B4D1363" w:rsidR="00EA4661" w:rsidRPr="00BF5BE7" w:rsidRDefault="00EA4661" w:rsidP="00434C69">
            <w:pPr>
              <w:pStyle w:val="BodyText1"/>
              <w:ind w:left="709" w:hanging="709"/>
              <w:rPr>
                <w:rFonts w:ascii="Century Gothic" w:hAnsi="Century Gothic" w:cs="Arial"/>
                <w:bCs/>
                <w:color w:val="auto"/>
                <w:sz w:val="18"/>
                <w:szCs w:val="18"/>
                <w:lang w:val="nl-NL"/>
              </w:rPr>
            </w:pPr>
            <w:r w:rsidRPr="00BF5BE7">
              <w:rPr>
                <w:rFonts w:ascii="Century Gothic" w:hAnsi="Century Gothic" w:cs="Arial"/>
                <w:color w:val="auto"/>
                <w:sz w:val="18"/>
                <w:szCs w:val="18"/>
                <w:lang w:val="nl-NL"/>
              </w:rPr>
              <w:t xml:space="preserve">Sanders, R., </w:t>
            </w:r>
            <w:r w:rsidRPr="00BF5BE7">
              <w:rPr>
                <w:rFonts w:ascii="Century Gothic" w:hAnsi="Century Gothic" w:cs="Arial"/>
                <w:b/>
                <w:color w:val="auto"/>
                <w:sz w:val="18"/>
                <w:szCs w:val="18"/>
                <w:lang w:val="nl-NL"/>
              </w:rPr>
              <w:t>Linn, A.J.,</w:t>
            </w:r>
            <w:r w:rsidRPr="00BF5BE7">
              <w:rPr>
                <w:rFonts w:ascii="Century Gothic" w:hAnsi="Century Gothic" w:cs="Arial"/>
                <w:color w:val="auto"/>
                <w:sz w:val="18"/>
                <w:szCs w:val="18"/>
                <w:lang w:val="nl-NL"/>
              </w:rPr>
              <w:t xml:space="preserve"> Araujo, T.</w:t>
            </w:r>
            <w:r w:rsidR="00BA3E8D" w:rsidRPr="00BF5BE7">
              <w:rPr>
                <w:rFonts w:ascii="Century Gothic" w:hAnsi="Century Gothic" w:cs="Arial"/>
                <w:color w:val="auto"/>
                <w:sz w:val="18"/>
                <w:szCs w:val="18"/>
                <w:lang w:val="nl-NL"/>
              </w:rPr>
              <w:t>B.</w:t>
            </w:r>
            <w:r w:rsidRPr="00BF5BE7">
              <w:rPr>
                <w:rFonts w:ascii="Century Gothic" w:hAnsi="Century Gothic" w:cs="Arial"/>
                <w:color w:val="auto"/>
                <w:sz w:val="18"/>
                <w:szCs w:val="18"/>
                <w:lang w:val="nl-NL"/>
              </w:rPr>
              <w:t>, Vliegenthart, R.</w:t>
            </w:r>
            <w:r w:rsidR="00203D64" w:rsidRPr="00BF5BE7">
              <w:rPr>
                <w:rFonts w:ascii="Century Gothic" w:hAnsi="Century Gothic" w:cs="Arial"/>
                <w:color w:val="auto"/>
                <w:sz w:val="18"/>
                <w:szCs w:val="18"/>
                <w:lang w:val="nl-NL"/>
              </w:rPr>
              <w:t xml:space="preserve">, </w:t>
            </w:r>
            <w:r w:rsidR="00203D64" w:rsidRPr="00BF5BE7">
              <w:rPr>
                <w:rFonts w:ascii="Century Gothic" w:hAnsi="Century Gothic"/>
                <w:color w:val="auto"/>
                <w:sz w:val="18"/>
                <w:szCs w:val="18"/>
                <w:lang w:val="nl-NL"/>
              </w:rPr>
              <w:t>van Eenbergen, M. C.</w:t>
            </w:r>
            <w:r w:rsidRPr="00BF5BE7">
              <w:rPr>
                <w:rFonts w:ascii="Century Gothic" w:hAnsi="Century Gothic" w:cs="Arial"/>
                <w:color w:val="auto"/>
                <w:sz w:val="18"/>
                <w:szCs w:val="18"/>
                <w:lang w:val="nl-NL"/>
              </w:rPr>
              <w:t xml:space="preserve"> &amp; van Weert, J. C. M. (November, 2017).</w:t>
            </w:r>
            <w:r w:rsidR="00F4406F" w:rsidRPr="00BF5BE7">
              <w:rPr>
                <w:rFonts w:ascii="Century Gothic" w:hAnsi="Century Gothic" w:cs="Arial"/>
                <w:i/>
                <w:color w:val="auto"/>
                <w:sz w:val="18"/>
                <w:szCs w:val="18"/>
                <w:lang w:val="nl-NL"/>
              </w:rPr>
              <w:t xml:space="preserve"> </w:t>
            </w:r>
            <w:r w:rsidR="00F4406F" w:rsidRPr="00BF5BE7">
              <w:rPr>
                <w:rFonts w:ascii="Century Gothic" w:hAnsi="Century Gothic" w:cs="Arial"/>
                <w:i/>
                <w:color w:val="auto"/>
                <w:sz w:val="18"/>
                <w:szCs w:val="18"/>
              </w:rPr>
              <w:t>Different Platforms for Different Patients’ Needs: Automatic Content Analysis on Online Health Information.</w:t>
            </w:r>
            <w:r w:rsidRPr="00BF5BE7">
              <w:rPr>
                <w:rFonts w:ascii="Century Gothic" w:hAnsi="Century Gothic" w:cs="Arial"/>
                <w:b/>
                <w:bCs/>
                <w:color w:val="auto"/>
                <w:sz w:val="18"/>
                <w:szCs w:val="18"/>
              </w:rPr>
              <w:t xml:space="preserve"> </w:t>
            </w:r>
            <w:r w:rsidRPr="00BF5BE7">
              <w:rPr>
                <w:rFonts w:ascii="Century Gothic" w:hAnsi="Century Gothic" w:cs="Arial"/>
                <w:bCs/>
                <w:color w:val="auto"/>
                <w:sz w:val="18"/>
                <w:szCs w:val="18"/>
                <w:lang w:val="nl-NL"/>
              </w:rPr>
              <w:t>Amsterdam Public health conference. Amsterdam, Netherlands.</w:t>
            </w:r>
          </w:p>
          <w:p w14:paraId="466C6F67" w14:textId="3F5D2B32" w:rsidR="00457347" w:rsidRPr="00BF5BE7" w:rsidRDefault="00457347" w:rsidP="00434C69">
            <w:pPr>
              <w:pStyle w:val="BodyText1"/>
              <w:ind w:left="709" w:hanging="709"/>
              <w:rPr>
                <w:rFonts w:ascii="Century Gothic" w:hAnsi="Century Gothic" w:cs="Arial"/>
                <w:bCs/>
                <w:color w:val="auto"/>
                <w:sz w:val="18"/>
                <w:szCs w:val="18"/>
                <w:lang w:val="nl-NL"/>
              </w:rPr>
            </w:pPr>
          </w:p>
          <w:p w14:paraId="40DD9148" w14:textId="22739428" w:rsidR="00EA4661" w:rsidRPr="00BF5BE7" w:rsidRDefault="00457347" w:rsidP="00434C69">
            <w:pPr>
              <w:pStyle w:val="BodyText1"/>
              <w:ind w:left="709" w:hanging="709"/>
              <w:rPr>
                <w:rFonts w:ascii="Century Gothic" w:hAnsi="Century Gothic" w:cs="Arial"/>
                <w:bCs/>
                <w:color w:val="auto"/>
                <w:sz w:val="18"/>
                <w:szCs w:val="18"/>
              </w:rPr>
            </w:pPr>
            <w:r w:rsidRPr="00BF5BE7">
              <w:rPr>
                <w:rFonts w:ascii="Century Gothic" w:hAnsi="Century Gothic"/>
                <w:color w:val="auto"/>
                <w:sz w:val="18"/>
                <w:szCs w:val="18"/>
                <w:lang w:val="nl-NL"/>
              </w:rPr>
              <w:t xml:space="preserve">Vervloet, M., Koster, E., Heinen, A., </w:t>
            </w:r>
            <w:r w:rsidRPr="00BF5BE7">
              <w:rPr>
                <w:rFonts w:ascii="Century Gothic" w:hAnsi="Century Gothic"/>
                <w:b/>
                <w:color w:val="auto"/>
                <w:sz w:val="18"/>
                <w:szCs w:val="18"/>
                <w:lang w:val="nl-NL"/>
              </w:rPr>
              <w:t>Linn, A. J.,</w:t>
            </w:r>
            <w:r w:rsidRPr="00BF5BE7">
              <w:rPr>
                <w:rFonts w:ascii="Century Gothic" w:hAnsi="Century Gothic"/>
                <w:color w:val="auto"/>
                <w:sz w:val="18"/>
                <w:szCs w:val="18"/>
                <w:lang w:val="nl-NL"/>
              </w:rPr>
              <w:t xml:space="preserve"> Noordman, J., </w:t>
            </w:r>
            <w:proofErr w:type="spellStart"/>
            <w:r w:rsidRPr="00BF5BE7">
              <w:rPr>
                <w:rFonts w:ascii="Century Gothic" w:hAnsi="Century Gothic"/>
                <w:color w:val="auto"/>
                <w:sz w:val="18"/>
                <w:szCs w:val="18"/>
                <w:lang w:val="nl-NL"/>
              </w:rPr>
              <w:t>Philbert</w:t>
            </w:r>
            <w:proofErr w:type="spellEnd"/>
            <w:r w:rsidRPr="00BF5BE7">
              <w:rPr>
                <w:rFonts w:ascii="Century Gothic" w:hAnsi="Century Gothic"/>
                <w:color w:val="auto"/>
                <w:sz w:val="18"/>
                <w:szCs w:val="18"/>
                <w:lang w:val="nl-NL"/>
              </w:rPr>
              <w:t xml:space="preserve">, D., Linde, R., van den Bemt, B., &amp; van Dijk L. </w:t>
            </w:r>
            <w:r w:rsidR="00F4406F" w:rsidRPr="00BF5BE7">
              <w:rPr>
                <w:rFonts w:ascii="Century Gothic" w:hAnsi="Century Gothic"/>
                <w:color w:val="auto"/>
                <w:sz w:val="18"/>
                <w:szCs w:val="18"/>
                <w:lang w:val="nl-NL"/>
              </w:rPr>
              <w:t xml:space="preserve">(2017). </w:t>
            </w:r>
            <w:r w:rsidRPr="00BF5BE7">
              <w:rPr>
                <w:rFonts w:ascii="Century Gothic" w:hAnsi="Century Gothic"/>
                <w:i/>
                <w:color w:val="auto"/>
                <w:sz w:val="18"/>
                <w:szCs w:val="18"/>
              </w:rPr>
              <w:t xml:space="preserve">Improving the communication skills of pharmacy technicians in the outpatient pharmacy using </w:t>
            </w:r>
            <w:r w:rsidRPr="00BF5BE7">
              <w:rPr>
                <w:rFonts w:ascii="Century Gothic" w:hAnsi="Century Gothic"/>
                <w:i/>
                <w:color w:val="auto"/>
                <w:sz w:val="18"/>
                <w:szCs w:val="18"/>
              </w:rPr>
              <w:lastRenderedPageBreak/>
              <w:t xml:space="preserve">an online feedback intervention: the COM-MA project. </w:t>
            </w:r>
            <w:r w:rsidRPr="00BF5BE7">
              <w:rPr>
                <w:rFonts w:ascii="Century Gothic" w:hAnsi="Century Gothic" w:cs="Times New Roman"/>
                <w:color w:val="auto"/>
                <w:sz w:val="18"/>
                <w:szCs w:val="18"/>
              </w:rPr>
              <w:t>P</w:t>
            </w:r>
            <w:r w:rsidRPr="00BF5BE7">
              <w:rPr>
                <w:rFonts w:ascii="Century Gothic" w:hAnsi="Century Gothic" w:cstheme="minorHAnsi"/>
                <w:color w:val="auto"/>
                <w:sz w:val="18"/>
                <w:szCs w:val="18"/>
              </w:rPr>
              <w:t xml:space="preserve">aper presented at </w:t>
            </w:r>
            <w:proofErr w:type="spellStart"/>
            <w:r w:rsidRPr="00BF5BE7">
              <w:rPr>
                <w:rFonts w:ascii="Century Gothic" w:hAnsi="Century Gothic"/>
                <w:color w:val="auto"/>
                <w:sz w:val="18"/>
                <w:szCs w:val="18"/>
              </w:rPr>
              <w:t>EuroDURG</w:t>
            </w:r>
            <w:proofErr w:type="spellEnd"/>
            <w:r w:rsidRPr="00BF5BE7">
              <w:rPr>
                <w:rFonts w:ascii="Century Gothic" w:hAnsi="Century Gothic"/>
                <w:color w:val="auto"/>
                <w:sz w:val="18"/>
                <w:szCs w:val="18"/>
              </w:rPr>
              <w:t xml:space="preserve"> congress, Glasgow, UK.</w:t>
            </w:r>
            <w:r w:rsidRPr="00BF5BE7">
              <w:rPr>
                <w:rFonts w:ascii="Century Gothic" w:hAnsi="Century Gothic"/>
                <w:color w:val="auto"/>
                <w:sz w:val="18"/>
                <w:szCs w:val="18"/>
              </w:rPr>
              <w:br/>
            </w:r>
          </w:p>
          <w:p w14:paraId="1138040E" w14:textId="43A48BBB" w:rsidR="007D642A" w:rsidRPr="00BF5BE7" w:rsidRDefault="00EA4661" w:rsidP="00434C69">
            <w:pPr>
              <w:pStyle w:val="BodyText1"/>
              <w:ind w:left="709" w:hanging="709"/>
              <w:rPr>
                <w:rFonts w:ascii="Century Gothic" w:hAnsi="Century Gothic" w:cs="Arial"/>
                <w:bCs/>
                <w:color w:val="auto"/>
                <w:sz w:val="18"/>
                <w:szCs w:val="18"/>
              </w:rPr>
            </w:pPr>
            <w:r w:rsidRPr="00BF5BE7">
              <w:rPr>
                <w:rFonts w:ascii="Century Gothic" w:hAnsi="Century Gothic" w:cs="Arial"/>
                <w:color w:val="auto"/>
                <w:sz w:val="18"/>
                <w:szCs w:val="18"/>
              </w:rPr>
              <w:t xml:space="preserve">Sanders, R., &amp; </w:t>
            </w:r>
            <w:r w:rsidRPr="00BF5BE7">
              <w:rPr>
                <w:rFonts w:ascii="Century Gothic" w:hAnsi="Century Gothic" w:cs="Arial"/>
                <w:b/>
                <w:color w:val="auto"/>
                <w:sz w:val="18"/>
                <w:szCs w:val="18"/>
              </w:rPr>
              <w:t>Linn, A. J.,</w:t>
            </w:r>
            <w:r w:rsidRPr="00BF5BE7">
              <w:rPr>
                <w:rFonts w:ascii="Century Gothic" w:hAnsi="Century Gothic" w:cs="Arial"/>
                <w:color w:val="auto"/>
                <w:sz w:val="18"/>
                <w:szCs w:val="18"/>
              </w:rPr>
              <w:t xml:space="preserve"> (May, 2017)</w:t>
            </w:r>
            <w:r w:rsidRPr="00BF5BE7">
              <w:rPr>
                <w:rFonts w:ascii="Century Gothic" w:hAnsi="Century Gothic" w:cs="Arial"/>
                <w:i/>
                <w:color w:val="auto"/>
                <w:sz w:val="18"/>
                <w:szCs w:val="18"/>
              </w:rPr>
              <w:t>.</w:t>
            </w:r>
            <w:r w:rsidRPr="00BF5BE7">
              <w:rPr>
                <w:rFonts w:ascii="Century Gothic" w:hAnsi="Century Gothic" w:cs="Arial"/>
                <w:color w:val="auto"/>
                <w:sz w:val="18"/>
                <w:szCs w:val="18"/>
              </w:rPr>
              <w:t xml:space="preserve"> </w:t>
            </w:r>
            <w:r w:rsidR="00F4406F" w:rsidRPr="00BF5BE7">
              <w:rPr>
                <w:rFonts w:ascii="Century Gothic" w:hAnsi="Century Gothic" w:cs="Arial"/>
                <w:i/>
                <w:color w:val="auto"/>
                <w:sz w:val="18"/>
                <w:szCs w:val="18"/>
              </w:rPr>
              <w:t>The Effects of Discussing Online Health Information During the Consultation on Patient Outcomes.</w:t>
            </w:r>
            <w:r w:rsidR="00F4406F" w:rsidRPr="00BF5BE7">
              <w:rPr>
                <w:rFonts w:ascii="Century Gothic" w:hAnsi="Century Gothic" w:cs="Arial"/>
                <w:bCs/>
                <w:color w:val="auto"/>
                <w:sz w:val="18"/>
                <w:szCs w:val="18"/>
              </w:rPr>
              <w:t xml:space="preserve"> Paper presented at </w:t>
            </w:r>
            <w:r w:rsidRPr="00BF5BE7">
              <w:rPr>
                <w:rFonts w:ascii="Century Gothic" w:hAnsi="Century Gothic" w:cs="Arial"/>
                <w:bCs/>
                <w:color w:val="auto"/>
                <w:sz w:val="18"/>
                <w:szCs w:val="18"/>
              </w:rPr>
              <w:t xml:space="preserve">International Communication Association, San Diego, USA. </w:t>
            </w:r>
          </w:p>
          <w:p w14:paraId="7FAAEF9B" w14:textId="77777777" w:rsidR="007D642A" w:rsidRPr="00BF5BE7" w:rsidRDefault="007D642A" w:rsidP="00434C69">
            <w:pPr>
              <w:pStyle w:val="BodyText1"/>
              <w:ind w:left="709" w:hanging="709"/>
              <w:rPr>
                <w:rFonts w:ascii="Century Gothic" w:hAnsi="Century Gothic" w:cs="Arial"/>
                <w:bCs/>
                <w:color w:val="auto"/>
                <w:sz w:val="18"/>
                <w:szCs w:val="18"/>
              </w:rPr>
            </w:pPr>
          </w:p>
          <w:p w14:paraId="17F7FC09" w14:textId="2224684E" w:rsidR="00F47105" w:rsidRPr="00BF5BE7" w:rsidRDefault="00000000" w:rsidP="00434C69">
            <w:pPr>
              <w:pStyle w:val="BodyText1"/>
              <w:ind w:left="709" w:hanging="709"/>
              <w:rPr>
                <w:rFonts w:ascii="Century Gothic" w:hAnsi="Century Gothic" w:cs="Lucida Sans Unicode"/>
                <w:color w:val="auto"/>
                <w:sz w:val="18"/>
                <w:szCs w:val="18"/>
              </w:rPr>
            </w:pPr>
            <w:hyperlink r:id="rId22" w:history="1">
              <w:r w:rsidR="00F47105" w:rsidRPr="00BF5BE7">
                <w:rPr>
                  <w:rStyle w:val="SchoolChar"/>
                  <w:rFonts w:ascii="Century Gothic" w:hAnsi="Century Gothic"/>
                  <w:color w:val="auto"/>
                  <w:sz w:val="18"/>
                  <w:szCs w:val="18"/>
                </w:rPr>
                <w:t>Nguyen, M. H.</w:t>
              </w:r>
            </w:hyperlink>
            <w:r w:rsidR="00F47105" w:rsidRPr="00BF5BE7">
              <w:rPr>
                <w:rFonts w:ascii="Century Gothic" w:hAnsi="Century Gothic"/>
                <w:color w:val="auto"/>
                <w:sz w:val="18"/>
                <w:szCs w:val="18"/>
              </w:rPr>
              <w:t>, </w:t>
            </w:r>
            <w:hyperlink r:id="rId23" w:history="1">
              <w:r w:rsidR="00F47105" w:rsidRPr="00BF5BE7">
                <w:rPr>
                  <w:rStyle w:val="SchoolChar"/>
                  <w:rFonts w:ascii="Century Gothic" w:hAnsi="Century Gothic"/>
                  <w:color w:val="auto"/>
                  <w:sz w:val="18"/>
                  <w:szCs w:val="18"/>
                </w:rPr>
                <w:t>Bol, N.</w:t>
              </w:r>
            </w:hyperlink>
            <w:r w:rsidR="00F47105" w:rsidRPr="00BF5BE7">
              <w:rPr>
                <w:rFonts w:ascii="Century Gothic" w:hAnsi="Century Gothic"/>
                <w:color w:val="auto"/>
                <w:sz w:val="18"/>
                <w:szCs w:val="18"/>
              </w:rPr>
              <w:t>, </w:t>
            </w:r>
            <w:proofErr w:type="spellStart"/>
            <w:r w:rsidRPr="00BF5BE7">
              <w:fldChar w:fldCharType="begin"/>
            </w:r>
            <w:r w:rsidRPr="00BF5BE7">
              <w:rPr>
                <w:rFonts w:ascii="Century Gothic" w:hAnsi="Century Gothic"/>
              </w:rPr>
              <w:instrText xml:space="preserve"> HYPERLINK "javascript:void(0);" </w:instrText>
            </w:r>
            <w:r w:rsidRPr="00BF5BE7">
              <w:fldChar w:fldCharType="separate"/>
            </w:r>
            <w:r w:rsidR="00F47105" w:rsidRPr="00BF5BE7">
              <w:rPr>
                <w:rStyle w:val="SchoolChar"/>
                <w:rFonts w:ascii="Century Gothic" w:hAnsi="Century Gothic"/>
                <w:color w:val="auto"/>
                <w:sz w:val="18"/>
                <w:szCs w:val="18"/>
              </w:rPr>
              <w:t>Bolle</w:t>
            </w:r>
            <w:proofErr w:type="spellEnd"/>
            <w:r w:rsidR="00F47105" w:rsidRPr="00BF5BE7">
              <w:rPr>
                <w:rStyle w:val="SchoolChar"/>
                <w:rFonts w:ascii="Century Gothic" w:hAnsi="Century Gothic"/>
                <w:color w:val="auto"/>
                <w:sz w:val="18"/>
                <w:szCs w:val="18"/>
              </w:rPr>
              <w:t>, S.</w:t>
            </w:r>
            <w:r w:rsidRPr="00BF5BE7">
              <w:rPr>
                <w:rStyle w:val="SchoolChar"/>
                <w:rFonts w:ascii="Century Gothic" w:hAnsi="Century Gothic"/>
                <w:color w:val="auto"/>
                <w:sz w:val="18"/>
                <w:szCs w:val="18"/>
              </w:rPr>
              <w:fldChar w:fldCharType="end"/>
            </w:r>
            <w:r w:rsidR="00F47105" w:rsidRPr="00BF5BE7">
              <w:rPr>
                <w:rFonts w:ascii="Century Gothic" w:hAnsi="Century Gothic"/>
                <w:color w:val="auto"/>
                <w:sz w:val="18"/>
                <w:szCs w:val="18"/>
              </w:rPr>
              <w:t>, </w:t>
            </w:r>
            <w:hyperlink r:id="rId24" w:history="1">
              <w:r w:rsidR="00F47105" w:rsidRPr="00BF5BE7">
                <w:rPr>
                  <w:rStyle w:val="SchoolChar"/>
                  <w:rFonts w:ascii="Century Gothic" w:hAnsi="Century Gothic"/>
                  <w:b/>
                  <w:color w:val="auto"/>
                  <w:sz w:val="18"/>
                  <w:szCs w:val="18"/>
                </w:rPr>
                <w:t>Linn, A. J.</w:t>
              </w:r>
            </w:hyperlink>
            <w:r w:rsidR="00F47105" w:rsidRPr="00BF5BE7">
              <w:rPr>
                <w:rFonts w:ascii="Century Gothic" w:hAnsi="Century Gothic"/>
                <w:color w:val="auto"/>
                <w:sz w:val="18"/>
                <w:szCs w:val="18"/>
              </w:rPr>
              <w:t>, </w:t>
            </w:r>
            <w:hyperlink r:id="rId25" w:history="1">
              <w:r w:rsidR="00F47105" w:rsidRPr="00BF5BE7">
                <w:rPr>
                  <w:rStyle w:val="SchoolChar"/>
                  <w:rFonts w:ascii="Century Gothic" w:hAnsi="Century Gothic"/>
                  <w:color w:val="auto"/>
                  <w:sz w:val="18"/>
                  <w:szCs w:val="18"/>
                </w:rPr>
                <w:t>Schouten, B. C.</w:t>
              </w:r>
            </w:hyperlink>
            <w:r w:rsidR="00F47105" w:rsidRPr="00BF5BE7">
              <w:rPr>
                <w:rFonts w:ascii="Century Gothic" w:hAnsi="Century Gothic"/>
                <w:color w:val="auto"/>
                <w:sz w:val="18"/>
                <w:szCs w:val="18"/>
              </w:rPr>
              <w:t> &amp; </w:t>
            </w:r>
            <w:hyperlink r:id="rId26" w:history="1">
              <w:r w:rsidR="00F47105" w:rsidRPr="00BF5BE7">
                <w:rPr>
                  <w:rStyle w:val="SchoolChar"/>
                  <w:rFonts w:ascii="Century Gothic" w:hAnsi="Century Gothic"/>
                  <w:color w:val="auto"/>
                  <w:sz w:val="18"/>
                  <w:szCs w:val="18"/>
                </w:rPr>
                <w:t>van Weert, J. C. M.</w:t>
              </w:r>
            </w:hyperlink>
            <w:r w:rsidR="00F47105" w:rsidRPr="00BF5BE7">
              <w:rPr>
                <w:rStyle w:val="SchoolChar"/>
                <w:rFonts w:ascii="Century Gothic" w:hAnsi="Century Gothic"/>
                <w:color w:val="auto"/>
                <w:sz w:val="18"/>
                <w:szCs w:val="18"/>
              </w:rPr>
              <w:t xml:space="preserve"> </w:t>
            </w:r>
            <w:r w:rsidR="00F47105" w:rsidRPr="00BF5BE7">
              <w:rPr>
                <w:rFonts w:ascii="Century Gothic" w:hAnsi="Century Gothic"/>
                <w:bCs/>
                <w:color w:val="auto"/>
                <w:sz w:val="18"/>
                <w:szCs w:val="18"/>
              </w:rPr>
              <w:t xml:space="preserve">(2017). </w:t>
            </w:r>
            <w:r w:rsidR="00F4406F" w:rsidRPr="00BF5BE7">
              <w:rPr>
                <w:rFonts w:ascii="Century Gothic" w:hAnsi="Century Gothic"/>
                <w:bCs/>
                <w:i/>
                <w:color w:val="auto"/>
                <w:sz w:val="18"/>
                <w:szCs w:val="18"/>
              </w:rPr>
              <w:t>Tailored eHealth interventions for ageing patient populations</w:t>
            </w:r>
            <w:r w:rsidR="00F4406F" w:rsidRPr="00BF5BE7">
              <w:rPr>
                <w:rFonts w:ascii="Century Gothic" w:hAnsi="Century Gothic" w:cs="Lucida Sans Unicode"/>
                <w:color w:val="auto"/>
                <w:sz w:val="18"/>
                <w:szCs w:val="18"/>
              </w:rPr>
              <w:t xml:space="preserve"> </w:t>
            </w:r>
            <w:r w:rsidR="00F47105" w:rsidRPr="00BF5BE7">
              <w:rPr>
                <w:rFonts w:ascii="Century Gothic" w:hAnsi="Century Gothic" w:cs="Lucida Sans Unicode"/>
                <w:color w:val="auto"/>
                <w:sz w:val="18"/>
                <w:szCs w:val="18"/>
              </w:rPr>
              <w:t>Abstract from International Communication Association (ICA) Conference, San Diego, CA, United States.</w:t>
            </w:r>
          </w:p>
          <w:p w14:paraId="1F8C97A0" w14:textId="77777777" w:rsidR="00F47105" w:rsidRPr="00BF5BE7" w:rsidRDefault="00F47105" w:rsidP="00434C69">
            <w:pPr>
              <w:pStyle w:val="BodyText1"/>
              <w:ind w:left="709" w:hanging="709"/>
              <w:rPr>
                <w:rFonts w:ascii="Century Gothic" w:hAnsi="Century Gothic"/>
                <w:color w:val="auto"/>
                <w:sz w:val="18"/>
                <w:szCs w:val="18"/>
              </w:rPr>
            </w:pPr>
          </w:p>
          <w:p w14:paraId="057ECF37" w14:textId="63A75679" w:rsidR="00F47105" w:rsidRPr="00BF5BE7" w:rsidRDefault="007D642A" w:rsidP="00434C69">
            <w:pPr>
              <w:pStyle w:val="BodyText1"/>
              <w:ind w:left="709" w:hanging="709"/>
              <w:rPr>
                <w:rFonts w:ascii="Century Gothic" w:hAnsi="Century Gothic"/>
                <w:color w:val="auto"/>
                <w:sz w:val="18"/>
                <w:szCs w:val="18"/>
                <w:lang w:val="nl-NL"/>
              </w:rPr>
            </w:pPr>
            <w:proofErr w:type="spellStart"/>
            <w:r w:rsidRPr="00BF5BE7">
              <w:rPr>
                <w:rFonts w:ascii="Century Gothic" w:hAnsi="Century Gothic"/>
                <w:color w:val="auto"/>
                <w:sz w:val="18"/>
                <w:szCs w:val="18"/>
              </w:rPr>
              <w:t>Vervloet</w:t>
            </w:r>
            <w:proofErr w:type="spellEnd"/>
            <w:r w:rsidRPr="00BF5BE7">
              <w:rPr>
                <w:rFonts w:ascii="Century Gothic" w:hAnsi="Century Gothic"/>
                <w:color w:val="auto"/>
                <w:sz w:val="18"/>
                <w:szCs w:val="18"/>
              </w:rPr>
              <w:t xml:space="preserve">, M., Koster, E., Heinen, A., </w:t>
            </w:r>
            <w:r w:rsidRPr="00BF5BE7">
              <w:rPr>
                <w:rFonts w:ascii="Century Gothic" w:hAnsi="Century Gothic"/>
                <w:b/>
                <w:color w:val="auto"/>
                <w:sz w:val="18"/>
                <w:szCs w:val="18"/>
              </w:rPr>
              <w:t>Linn, A. J.,</w:t>
            </w:r>
            <w:r w:rsidRPr="00BF5BE7">
              <w:rPr>
                <w:rFonts w:ascii="Century Gothic" w:hAnsi="Century Gothic"/>
                <w:color w:val="auto"/>
                <w:sz w:val="18"/>
                <w:szCs w:val="18"/>
              </w:rPr>
              <w:t xml:space="preserve"> Noordman, J., </w:t>
            </w:r>
            <w:proofErr w:type="spellStart"/>
            <w:r w:rsidRPr="00BF5BE7">
              <w:rPr>
                <w:rFonts w:ascii="Century Gothic" w:hAnsi="Century Gothic"/>
                <w:color w:val="auto"/>
                <w:sz w:val="18"/>
                <w:szCs w:val="18"/>
              </w:rPr>
              <w:t>Philbert</w:t>
            </w:r>
            <w:proofErr w:type="spellEnd"/>
            <w:r w:rsidRPr="00BF5BE7">
              <w:rPr>
                <w:rFonts w:ascii="Century Gothic" w:hAnsi="Century Gothic"/>
                <w:color w:val="auto"/>
                <w:sz w:val="18"/>
                <w:szCs w:val="18"/>
              </w:rPr>
              <w:t xml:space="preserve">, D., Linde, R., van den Bemt, B., &amp; van Dijk L. </w:t>
            </w:r>
            <w:r w:rsidRPr="00BF5BE7">
              <w:rPr>
                <w:rFonts w:ascii="Century Gothic" w:hAnsi="Century Gothic"/>
                <w:i/>
                <w:color w:val="auto"/>
                <w:sz w:val="18"/>
                <w:szCs w:val="18"/>
              </w:rPr>
              <w:t>COM-MA - An online feedback intervention to improve the communication skills of pharmacy staff in the outpatient pharmacy</w:t>
            </w:r>
            <w:r w:rsidR="00F47105" w:rsidRPr="00BF5BE7">
              <w:rPr>
                <w:rFonts w:ascii="Century Gothic" w:hAnsi="Century Gothic"/>
                <w:i/>
                <w:color w:val="auto"/>
                <w:sz w:val="18"/>
                <w:szCs w:val="18"/>
              </w:rPr>
              <w:t>,</w:t>
            </w:r>
            <w:r w:rsidRPr="00BF5BE7">
              <w:rPr>
                <w:rFonts w:ascii="Century Gothic" w:hAnsi="Century Gothic"/>
                <w:color w:val="auto"/>
                <w:sz w:val="18"/>
                <w:szCs w:val="18"/>
              </w:rPr>
              <w:t xml:space="preserve"> </w:t>
            </w:r>
            <w:r w:rsidR="00AF6AF6" w:rsidRPr="00BF5BE7">
              <w:rPr>
                <w:rFonts w:ascii="Century Gothic" w:hAnsi="Century Gothic"/>
                <w:color w:val="auto"/>
                <w:sz w:val="18"/>
                <w:szCs w:val="18"/>
              </w:rPr>
              <w:t xml:space="preserve">(2017). </w:t>
            </w:r>
            <w:r w:rsidRPr="00BF5BE7">
              <w:rPr>
                <w:rFonts w:ascii="Century Gothic" w:hAnsi="Century Gothic"/>
                <w:color w:val="auto"/>
                <w:sz w:val="18"/>
                <w:szCs w:val="18"/>
                <w:lang w:val="nl-NL"/>
              </w:rPr>
              <w:t>PRISMA symposium, Amersfoort.</w:t>
            </w:r>
          </w:p>
          <w:p w14:paraId="6F507DC0" w14:textId="77777777" w:rsidR="00F47105" w:rsidRPr="00BF5BE7" w:rsidRDefault="00F47105" w:rsidP="00434C69">
            <w:pPr>
              <w:pStyle w:val="BodyText1"/>
              <w:ind w:left="709" w:hanging="709"/>
              <w:rPr>
                <w:rFonts w:ascii="Century Gothic" w:hAnsi="Century Gothic"/>
                <w:color w:val="auto"/>
                <w:sz w:val="18"/>
                <w:szCs w:val="18"/>
                <w:lang w:val="nl-NL"/>
              </w:rPr>
            </w:pPr>
          </w:p>
          <w:p w14:paraId="74BD69FB" w14:textId="1E8662CA" w:rsidR="001F22A8" w:rsidRPr="00BF5BE7" w:rsidRDefault="001F22A8" w:rsidP="00434C69">
            <w:pPr>
              <w:pStyle w:val="BodyText1"/>
              <w:ind w:left="709" w:hanging="709"/>
              <w:rPr>
                <w:rFonts w:ascii="Century Gothic" w:hAnsi="Century Gothic"/>
                <w:color w:val="auto"/>
                <w:sz w:val="18"/>
                <w:szCs w:val="18"/>
                <w:lang w:val="nl-NL"/>
              </w:rPr>
            </w:pPr>
            <w:r w:rsidRPr="00BF5BE7">
              <w:rPr>
                <w:rFonts w:ascii="Century Gothic" w:hAnsi="Century Gothic"/>
                <w:color w:val="auto"/>
                <w:sz w:val="18"/>
                <w:szCs w:val="18"/>
                <w:lang w:val="nl-NL"/>
              </w:rPr>
              <w:t>van Dijk, L., </w:t>
            </w:r>
            <w:hyperlink r:id="rId27" w:history="1">
              <w:r w:rsidRPr="00BF5BE7">
                <w:rPr>
                  <w:rStyle w:val="SchoolChar"/>
                  <w:rFonts w:ascii="Century Gothic" w:hAnsi="Century Gothic"/>
                  <w:color w:val="auto"/>
                  <w:sz w:val="18"/>
                  <w:szCs w:val="18"/>
                  <w:lang w:val="nl-NL"/>
                </w:rPr>
                <w:t>Vervloet, M.</w:t>
              </w:r>
            </w:hyperlink>
            <w:r w:rsidRPr="00BF5BE7">
              <w:rPr>
                <w:rFonts w:ascii="Century Gothic" w:hAnsi="Century Gothic"/>
                <w:color w:val="auto"/>
                <w:sz w:val="18"/>
                <w:szCs w:val="18"/>
                <w:lang w:val="nl-NL"/>
              </w:rPr>
              <w:t xml:space="preserve">, </w:t>
            </w:r>
            <w:proofErr w:type="spellStart"/>
            <w:r w:rsidRPr="00BF5BE7">
              <w:rPr>
                <w:rFonts w:ascii="Century Gothic" w:hAnsi="Century Gothic"/>
                <w:color w:val="auto"/>
                <w:sz w:val="18"/>
                <w:szCs w:val="18"/>
                <w:lang w:val="nl-NL"/>
              </w:rPr>
              <w:t>Zwikker</w:t>
            </w:r>
            <w:proofErr w:type="spellEnd"/>
            <w:r w:rsidRPr="00BF5BE7">
              <w:rPr>
                <w:rFonts w:ascii="Century Gothic" w:hAnsi="Century Gothic"/>
                <w:color w:val="auto"/>
                <w:sz w:val="18"/>
                <w:szCs w:val="18"/>
                <w:lang w:val="nl-NL"/>
              </w:rPr>
              <w:t>, H., </w:t>
            </w:r>
            <w:hyperlink r:id="rId28" w:history="1">
              <w:r w:rsidRPr="00BF5BE7">
                <w:rPr>
                  <w:rStyle w:val="SchoolChar"/>
                  <w:rFonts w:ascii="Century Gothic" w:hAnsi="Century Gothic"/>
                  <w:b/>
                  <w:color w:val="auto"/>
                  <w:sz w:val="18"/>
                  <w:szCs w:val="18"/>
                  <w:lang w:val="nl-NL"/>
                </w:rPr>
                <w:t>Linn, A. J.</w:t>
              </w:r>
            </w:hyperlink>
            <w:r w:rsidRPr="00BF5BE7">
              <w:rPr>
                <w:rFonts w:ascii="Century Gothic" w:hAnsi="Century Gothic"/>
                <w:b/>
                <w:color w:val="auto"/>
                <w:sz w:val="18"/>
                <w:szCs w:val="18"/>
                <w:lang w:val="nl-NL"/>
              </w:rPr>
              <w:t>,</w:t>
            </w:r>
            <w:r w:rsidRPr="00BF5BE7">
              <w:rPr>
                <w:rFonts w:ascii="Century Gothic" w:hAnsi="Century Gothic"/>
                <w:color w:val="auto"/>
                <w:sz w:val="18"/>
                <w:szCs w:val="18"/>
                <w:lang w:val="nl-NL"/>
              </w:rPr>
              <w:t xml:space="preserve"> Lamboo, A., Koster, E. &amp; Gipmans, S. </w:t>
            </w:r>
            <w:r w:rsidR="00F4406F" w:rsidRPr="00BF5BE7">
              <w:rPr>
                <w:rFonts w:ascii="Century Gothic" w:hAnsi="Century Gothic"/>
                <w:bCs/>
                <w:color w:val="auto"/>
                <w:sz w:val="18"/>
                <w:szCs w:val="18"/>
                <w:lang w:val="nl-NL"/>
              </w:rPr>
              <w:t xml:space="preserve">(2017). </w:t>
            </w:r>
            <w:r w:rsidRPr="00BF5BE7">
              <w:rPr>
                <w:rFonts w:ascii="Century Gothic" w:hAnsi="Century Gothic"/>
                <w:bCs/>
                <w:i/>
                <w:color w:val="auto"/>
                <w:sz w:val="18"/>
                <w:szCs w:val="18"/>
                <w:lang w:val="nl-NL"/>
              </w:rPr>
              <w:t>TRIAGE – een praktisch handvat om in het baliegesprek problemen bij het geneesmiddelgebruik te signaleren, te bespreke</w:t>
            </w:r>
            <w:r w:rsidR="00F47105" w:rsidRPr="00BF5BE7">
              <w:rPr>
                <w:rFonts w:ascii="Century Gothic" w:hAnsi="Century Gothic"/>
                <w:bCs/>
                <w:i/>
                <w:color w:val="auto"/>
                <w:sz w:val="18"/>
                <w:szCs w:val="18"/>
                <w:lang w:val="nl-NL"/>
              </w:rPr>
              <w:t>n en waar mogelijk op te lossen</w:t>
            </w:r>
            <w:r w:rsidR="00F47105" w:rsidRPr="00BF5BE7">
              <w:rPr>
                <w:rFonts w:ascii="Century Gothic" w:hAnsi="Century Gothic"/>
                <w:bCs/>
                <w:color w:val="auto"/>
                <w:sz w:val="18"/>
                <w:szCs w:val="18"/>
                <w:lang w:val="nl-NL"/>
              </w:rPr>
              <w:t xml:space="preserve">. </w:t>
            </w:r>
            <w:r w:rsidRPr="00BF5BE7">
              <w:rPr>
                <w:rFonts w:ascii="Century Gothic" w:hAnsi="Century Gothic" w:cs="Lucida Sans Unicode"/>
                <w:color w:val="auto"/>
                <w:sz w:val="18"/>
                <w:szCs w:val="18"/>
                <w:lang w:val="nl-NL"/>
              </w:rPr>
              <w:t xml:space="preserve">Paper </w:t>
            </w:r>
            <w:proofErr w:type="spellStart"/>
            <w:r w:rsidRPr="00BF5BE7">
              <w:rPr>
                <w:rFonts w:ascii="Century Gothic" w:hAnsi="Century Gothic" w:cs="Lucida Sans Unicode"/>
                <w:color w:val="auto"/>
                <w:sz w:val="18"/>
                <w:szCs w:val="18"/>
                <w:lang w:val="nl-NL"/>
              </w:rPr>
              <w:t>presented</w:t>
            </w:r>
            <w:proofErr w:type="spellEnd"/>
            <w:r w:rsidRPr="00BF5BE7">
              <w:rPr>
                <w:rFonts w:ascii="Century Gothic" w:hAnsi="Century Gothic" w:cs="Lucida Sans Unicode"/>
                <w:color w:val="auto"/>
                <w:sz w:val="18"/>
                <w:szCs w:val="18"/>
                <w:lang w:val="nl-NL"/>
              </w:rPr>
              <w:t xml:space="preserve"> at PRISMA Symposium , Amersfoort, Netherlands.</w:t>
            </w:r>
          </w:p>
          <w:p w14:paraId="0E2AA12A" w14:textId="77777777" w:rsidR="00783268" w:rsidRPr="00BF5BE7" w:rsidRDefault="00783268" w:rsidP="00434C69">
            <w:pPr>
              <w:pStyle w:val="BodyText1"/>
              <w:ind w:left="709" w:hanging="709"/>
              <w:rPr>
                <w:rFonts w:ascii="Century Gothic" w:hAnsi="Century Gothic"/>
                <w:color w:val="auto"/>
                <w:sz w:val="18"/>
                <w:szCs w:val="18"/>
                <w:lang w:val="nl-NL"/>
              </w:rPr>
            </w:pPr>
          </w:p>
          <w:p w14:paraId="77CAB152" w14:textId="4FE23C2B" w:rsidR="00F47105" w:rsidRPr="00BF5BE7" w:rsidRDefault="00D120B4"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lang w:val="nl-NL"/>
              </w:rPr>
              <w:t xml:space="preserve">Vervloet, M., Koster, E., , </w:t>
            </w:r>
            <w:r w:rsidRPr="00BF5BE7">
              <w:rPr>
                <w:rFonts w:ascii="Century Gothic" w:hAnsi="Century Gothic"/>
                <w:b/>
                <w:color w:val="auto"/>
                <w:sz w:val="18"/>
                <w:szCs w:val="18"/>
                <w:lang w:val="nl-NL"/>
              </w:rPr>
              <w:t>Linn, A. J.</w:t>
            </w:r>
            <w:r w:rsidRPr="00BF5BE7">
              <w:rPr>
                <w:rFonts w:ascii="Century Gothic" w:hAnsi="Century Gothic"/>
                <w:color w:val="auto"/>
                <w:sz w:val="18"/>
                <w:szCs w:val="18"/>
                <w:lang w:val="nl-NL"/>
              </w:rPr>
              <w:t xml:space="preserve"> , van den Bemt, B., &amp; van Dijk L.</w:t>
            </w:r>
            <w:r w:rsidR="00F47105" w:rsidRPr="00BF5BE7">
              <w:rPr>
                <w:rFonts w:ascii="Century Gothic" w:hAnsi="Century Gothic"/>
                <w:color w:val="auto"/>
                <w:sz w:val="18"/>
                <w:szCs w:val="18"/>
                <w:lang w:val="nl-NL"/>
              </w:rPr>
              <w:t xml:space="preserve"> </w:t>
            </w:r>
            <w:r w:rsidR="00F4406F" w:rsidRPr="00BF5BE7">
              <w:rPr>
                <w:rFonts w:ascii="Century Gothic" w:hAnsi="Century Gothic"/>
                <w:color w:val="auto"/>
                <w:sz w:val="18"/>
                <w:szCs w:val="18"/>
                <w:lang w:val="nl-NL"/>
              </w:rPr>
              <w:t xml:space="preserve">(2017). </w:t>
            </w:r>
            <w:r w:rsidR="007D642A" w:rsidRPr="00BF5BE7">
              <w:rPr>
                <w:rFonts w:ascii="Century Gothic" w:hAnsi="Century Gothic"/>
                <w:i/>
                <w:color w:val="auto"/>
                <w:sz w:val="18"/>
                <w:szCs w:val="18"/>
                <w:lang w:val="nl-NL"/>
              </w:rPr>
              <w:t>Samenwerking &amp; implementatie bij het bevorderen van patiëntgerichte communicatie in de apotheek</w:t>
            </w:r>
            <w:r w:rsidR="00AF6AF6" w:rsidRPr="00BF5BE7">
              <w:rPr>
                <w:rFonts w:ascii="Century Gothic" w:hAnsi="Century Gothic"/>
                <w:color w:val="auto"/>
                <w:sz w:val="18"/>
                <w:szCs w:val="18"/>
                <w:lang w:val="nl-NL"/>
              </w:rPr>
              <w:t xml:space="preserve">. </w:t>
            </w:r>
            <w:r w:rsidR="00F4406F" w:rsidRPr="00BF5BE7">
              <w:rPr>
                <w:rFonts w:ascii="Century Gothic" w:hAnsi="Century Gothic"/>
                <w:color w:val="auto"/>
                <w:sz w:val="18"/>
                <w:szCs w:val="18"/>
              </w:rPr>
              <w:t xml:space="preserve">Paper presented at </w:t>
            </w:r>
            <w:r w:rsidR="007D642A" w:rsidRPr="00BF5BE7">
              <w:rPr>
                <w:rFonts w:ascii="Century Gothic" w:hAnsi="Century Gothic"/>
                <w:color w:val="auto"/>
                <w:sz w:val="18"/>
                <w:szCs w:val="18"/>
              </w:rPr>
              <w:t>GGG-</w:t>
            </w:r>
            <w:r w:rsidR="00097CC0" w:rsidRPr="00BF5BE7">
              <w:rPr>
                <w:rFonts w:ascii="Century Gothic" w:hAnsi="Century Gothic"/>
                <w:color w:val="auto"/>
                <w:sz w:val="18"/>
                <w:szCs w:val="18"/>
              </w:rPr>
              <w:t>congress</w:t>
            </w:r>
            <w:r w:rsidR="007D642A" w:rsidRPr="00BF5BE7">
              <w:rPr>
                <w:rFonts w:ascii="Century Gothic" w:hAnsi="Century Gothic"/>
                <w:color w:val="auto"/>
                <w:sz w:val="18"/>
                <w:szCs w:val="18"/>
              </w:rPr>
              <w:t xml:space="preserve">, Amsterdam. </w:t>
            </w:r>
          </w:p>
          <w:p w14:paraId="5BBCD075" w14:textId="77777777" w:rsidR="00F47105" w:rsidRPr="00BF5BE7" w:rsidRDefault="00F47105" w:rsidP="00434C69">
            <w:pPr>
              <w:pStyle w:val="BodyText1"/>
              <w:ind w:left="709" w:hanging="709"/>
              <w:rPr>
                <w:rFonts w:ascii="Century Gothic" w:hAnsi="Century Gothic" w:cs="Arial"/>
                <w:bCs/>
                <w:color w:val="auto"/>
                <w:sz w:val="18"/>
                <w:szCs w:val="18"/>
              </w:rPr>
            </w:pPr>
          </w:p>
          <w:p w14:paraId="43E21295" w14:textId="646CFEA8" w:rsidR="00EA4661" w:rsidRPr="00BF5BE7" w:rsidRDefault="00EA4661" w:rsidP="00434C69">
            <w:pPr>
              <w:pStyle w:val="BodyText1"/>
              <w:ind w:left="709" w:hanging="709"/>
              <w:rPr>
                <w:rFonts w:ascii="Century Gothic" w:hAnsi="Century Gothic" w:cs="Arial"/>
                <w:bCs/>
                <w:color w:val="auto"/>
                <w:sz w:val="18"/>
                <w:szCs w:val="18"/>
              </w:rPr>
            </w:pPr>
            <w:r w:rsidRPr="00BF5BE7">
              <w:rPr>
                <w:rFonts w:ascii="Century Gothic" w:hAnsi="Century Gothic" w:cs="Arial"/>
                <w:color w:val="auto"/>
                <w:sz w:val="18"/>
                <w:szCs w:val="18"/>
              </w:rPr>
              <w:t xml:space="preserve">Sanders, R., &amp; </w:t>
            </w:r>
            <w:r w:rsidRPr="00BF5BE7">
              <w:rPr>
                <w:rFonts w:ascii="Century Gothic" w:hAnsi="Century Gothic" w:cs="Arial"/>
                <w:b/>
                <w:color w:val="auto"/>
                <w:sz w:val="18"/>
                <w:szCs w:val="18"/>
              </w:rPr>
              <w:t>Linn, A. J.,</w:t>
            </w:r>
            <w:r w:rsidRPr="00BF5BE7">
              <w:rPr>
                <w:rFonts w:ascii="Century Gothic" w:hAnsi="Century Gothic" w:cs="Arial"/>
                <w:color w:val="auto"/>
                <w:sz w:val="18"/>
                <w:szCs w:val="18"/>
              </w:rPr>
              <w:t xml:space="preserve"> </w:t>
            </w:r>
            <w:r w:rsidR="00F4406F" w:rsidRPr="00BF5BE7">
              <w:rPr>
                <w:rFonts w:ascii="Century Gothic" w:hAnsi="Century Gothic" w:cs="Arial"/>
                <w:color w:val="auto"/>
                <w:sz w:val="18"/>
                <w:szCs w:val="18"/>
              </w:rPr>
              <w:t>(May, 2017)</w:t>
            </w:r>
            <w:r w:rsidR="00BA3E8D" w:rsidRPr="00BF5BE7">
              <w:rPr>
                <w:rFonts w:ascii="Century Gothic" w:hAnsi="Century Gothic"/>
                <w:color w:val="auto"/>
                <w:sz w:val="18"/>
                <w:szCs w:val="18"/>
              </w:rPr>
              <w:t xml:space="preserve">. </w:t>
            </w:r>
            <w:r w:rsidRPr="00BF5BE7">
              <w:rPr>
                <w:rFonts w:ascii="Century Gothic" w:hAnsi="Century Gothic" w:cs="Arial"/>
                <w:i/>
                <w:color w:val="auto"/>
                <w:sz w:val="18"/>
                <w:szCs w:val="18"/>
              </w:rPr>
              <w:t xml:space="preserve">Studying the effects of discussing online health information on patient outcomes. </w:t>
            </w:r>
            <w:r w:rsidR="00F4406F" w:rsidRPr="00BF5BE7">
              <w:rPr>
                <w:rFonts w:ascii="Century Gothic" w:hAnsi="Century Gothic" w:cs="Arial"/>
                <w:color w:val="auto"/>
                <w:sz w:val="18"/>
                <w:szCs w:val="18"/>
              </w:rPr>
              <w:t xml:space="preserve">Paper presented at </w:t>
            </w:r>
            <w:r w:rsidRPr="00BF5BE7">
              <w:rPr>
                <w:rFonts w:ascii="Century Gothic" w:hAnsi="Century Gothic" w:cs="Arial"/>
                <w:bCs/>
                <w:color w:val="auto"/>
                <w:sz w:val="18"/>
                <w:szCs w:val="18"/>
              </w:rPr>
              <w:t xml:space="preserve">D.C. Health Communication Conference, Fairfax, USA. </w:t>
            </w:r>
          </w:p>
          <w:p w14:paraId="44726EF6" w14:textId="77777777" w:rsidR="00097CC0" w:rsidRPr="00BF5BE7" w:rsidRDefault="00097CC0" w:rsidP="00434C69">
            <w:pPr>
              <w:pStyle w:val="BodyText1"/>
              <w:ind w:left="709" w:hanging="709"/>
              <w:rPr>
                <w:rFonts w:ascii="Century Gothic" w:hAnsi="Century Gothic" w:cs="Arial"/>
                <w:bCs/>
                <w:color w:val="auto"/>
                <w:sz w:val="18"/>
                <w:szCs w:val="18"/>
              </w:rPr>
            </w:pPr>
          </w:p>
          <w:p w14:paraId="028464B4" w14:textId="19F16101" w:rsidR="00F47105" w:rsidRPr="00BF5BE7" w:rsidRDefault="00F47105" w:rsidP="00434C69">
            <w:pPr>
              <w:pStyle w:val="BodyText1"/>
              <w:ind w:left="709" w:hanging="709"/>
              <w:rPr>
                <w:rFonts w:ascii="Century Gothic" w:hAnsi="Century Gothic" w:cs="Arial"/>
                <w:bCs/>
                <w:color w:val="auto"/>
                <w:sz w:val="18"/>
                <w:szCs w:val="18"/>
              </w:rPr>
            </w:pPr>
            <w:r w:rsidRPr="00BF5BE7">
              <w:rPr>
                <w:rFonts w:ascii="Century Gothic" w:hAnsi="Century Gothic" w:cs="Arial"/>
                <w:bCs/>
                <w:color w:val="auto"/>
                <w:sz w:val="18"/>
                <w:szCs w:val="18"/>
              </w:rPr>
              <w:t xml:space="preserve">Bol, N., &amp; </w:t>
            </w:r>
            <w:r w:rsidRPr="00BF5BE7">
              <w:rPr>
                <w:rFonts w:ascii="Century Gothic" w:hAnsi="Century Gothic" w:cs="Arial"/>
                <w:b/>
                <w:bCs/>
                <w:color w:val="auto"/>
                <w:sz w:val="18"/>
                <w:szCs w:val="18"/>
              </w:rPr>
              <w:t>Linn, A. J.</w:t>
            </w:r>
            <w:r w:rsidRPr="00BF5BE7">
              <w:rPr>
                <w:rFonts w:ascii="Century Gothic" w:hAnsi="Century Gothic" w:cs="Arial"/>
                <w:bCs/>
                <w:color w:val="auto"/>
                <w:sz w:val="18"/>
                <w:szCs w:val="18"/>
              </w:rPr>
              <w:t xml:space="preserve">, </w:t>
            </w:r>
            <w:r w:rsidRPr="00BF5BE7">
              <w:rPr>
                <w:rFonts w:ascii="Century Gothic" w:hAnsi="Century Gothic" w:cs="Lucida Sans Unicode"/>
                <w:color w:val="auto"/>
                <w:sz w:val="18"/>
                <w:szCs w:val="18"/>
              </w:rPr>
              <w:t xml:space="preserve">(2017). </w:t>
            </w:r>
            <w:r w:rsidR="00F4406F" w:rsidRPr="00BF5BE7">
              <w:rPr>
                <w:rFonts w:ascii="Century Gothic" w:hAnsi="Century Gothic" w:cs="Lucida Sans Unicode"/>
                <w:i/>
                <w:color w:val="auto"/>
                <w:sz w:val="18"/>
                <w:szCs w:val="18"/>
              </w:rPr>
              <w:t>Patient-centered health communication: Can we tailor patient-provider communication to the information needs of older cancer patients?</w:t>
            </w:r>
            <w:r w:rsidR="00F4406F" w:rsidRPr="00BF5BE7">
              <w:rPr>
                <w:rFonts w:ascii="Century Gothic" w:hAnsi="Century Gothic" w:cs="Lucida Sans Unicode"/>
                <w:color w:val="auto"/>
                <w:sz w:val="18"/>
                <w:szCs w:val="18"/>
              </w:rPr>
              <w:t xml:space="preserve"> </w:t>
            </w:r>
            <w:r w:rsidRPr="00BF5BE7">
              <w:rPr>
                <w:rFonts w:ascii="Century Gothic" w:hAnsi="Century Gothic" w:cs="Lucida Sans Unicode"/>
                <w:color w:val="auto"/>
                <w:sz w:val="18"/>
                <w:szCs w:val="18"/>
              </w:rPr>
              <w:t>Paper presented at the DCHC Conference as part of the panel titled “The Interplay between Online and Offline Patient-Centered Communication”, Fairfax, United States.</w:t>
            </w:r>
          </w:p>
          <w:p w14:paraId="6064574C" w14:textId="77777777" w:rsidR="009A10E3" w:rsidRPr="00BF5BE7" w:rsidRDefault="009A10E3" w:rsidP="00434C69">
            <w:pPr>
              <w:pStyle w:val="BodyText1"/>
              <w:ind w:left="709" w:hanging="709"/>
              <w:rPr>
                <w:rFonts w:ascii="Century Gothic" w:hAnsi="Century Gothic" w:cs="Arial"/>
                <w:bCs/>
                <w:color w:val="auto"/>
                <w:sz w:val="18"/>
                <w:szCs w:val="18"/>
              </w:rPr>
            </w:pPr>
          </w:p>
          <w:p w14:paraId="000973D6" w14:textId="7902C7AD"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Arial"/>
                <w:b/>
                <w:color w:val="auto"/>
                <w:sz w:val="18"/>
                <w:szCs w:val="18"/>
              </w:rPr>
              <w:t xml:space="preserve">Linn, A. J. </w:t>
            </w:r>
            <w:r w:rsidRPr="00BF5BE7">
              <w:rPr>
                <w:rFonts w:ascii="Century Gothic" w:hAnsi="Century Gothic" w:cs="Arial"/>
                <w:color w:val="auto"/>
                <w:sz w:val="18"/>
                <w:szCs w:val="18"/>
              </w:rPr>
              <w:t>&amp; Sanders, R. (May, 2017)</w:t>
            </w:r>
            <w:r w:rsidRPr="00BF5BE7">
              <w:rPr>
                <w:rFonts w:ascii="Century Gothic" w:hAnsi="Century Gothic" w:cs="Arial"/>
                <w:i/>
                <w:color w:val="auto"/>
                <w:sz w:val="18"/>
                <w:szCs w:val="18"/>
              </w:rPr>
              <w:t xml:space="preserve">. </w:t>
            </w:r>
            <w:r w:rsidR="00F4406F" w:rsidRPr="00BF5BE7">
              <w:rPr>
                <w:rFonts w:ascii="Century Gothic" w:hAnsi="Century Gothic" w:cs="Arial"/>
                <w:i/>
                <w:color w:val="auto"/>
                <w:sz w:val="18"/>
                <w:szCs w:val="18"/>
              </w:rPr>
              <w:t xml:space="preserve">Talking About </w:t>
            </w:r>
            <w:proofErr w:type="spellStart"/>
            <w:r w:rsidR="00F4406F" w:rsidRPr="00BF5BE7">
              <w:rPr>
                <w:rFonts w:ascii="Century Gothic" w:hAnsi="Century Gothic" w:cs="Arial"/>
                <w:i/>
                <w:color w:val="auto"/>
                <w:sz w:val="18"/>
                <w:szCs w:val="18"/>
              </w:rPr>
              <w:t>dr</w:t>
            </w:r>
            <w:proofErr w:type="spellEnd"/>
            <w:r w:rsidR="00F4406F" w:rsidRPr="00BF5BE7">
              <w:rPr>
                <w:rFonts w:ascii="Century Gothic" w:hAnsi="Century Gothic" w:cs="Arial"/>
                <w:i/>
                <w:color w:val="auto"/>
                <w:sz w:val="18"/>
                <w:szCs w:val="18"/>
              </w:rPr>
              <w:t xml:space="preserve"> Google: Communication Strategies to Discuss Online Information in the Context of a Consultation.</w:t>
            </w:r>
            <w:r w:rsidR="00F4406F" w:rsidRPr="00BF5BE7">
              <w:rPr>
                <w:rFonts w:ascii="Century Gothic" w:hAnsi="Century Gothic" w:cs="Arial"/>
                <w:color w:val="auto"/>
                <w:sz w:val="18"/>
                <w:szCs w:val="18"/>
              </w:rPr>
              <w:t xml:space="preserve"> Paper presented at </w:t>
            </w:r>
            <w:r w:rsidRPr="00BF5BE7">
              <w:rPr>
                <w:rFonts w:ascii="Century Gothic" w:hAnsi="Century Gothic" w:cs="Arial"/>
                <w:bCs/>
                <w:color w:val="auto"/>
                <w:sz w:val="18"/>
                <w:szCs w:val="18"/>
              </w:rPr>
              <w:t>D.C. Health Communication Conference, Fairfax, USA.</w:t>
            </w:r>
          </w:p>
          <w:p w14:paraId="476E9159" w14:textId="77777777" w:rsidR="00C6284F" w:rsidRPr="00BF5BE7" w:rsidRDefault="00C6284F" w:rsidP="00434C69">
            <w:pPr>
              <w:pStyle w:val="BodyText1"/>
              <w:ind w:left="709" w:hanging="709"/>
              <w:rPr>
                <w:rFonts w:ascii="Century Gothic" w:hAnsi="Century Gothic" w:cstheme="minorHAnsi"/>
                <w:b/>
                <w:color w:val="auto"/>
                <w:sz w:val="18"/>
                <w:szCs w:val="18"/>
              </w:rPr>
            </w:pPr>
          </w:p>
          <w:p w14:paraId="43B4AA28" w14:textId="63AEE0F2"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rPr>
              <w:t xml:space="preserve">Linn, A.J., </w:t>
            </w:r>
            <w:r w:rsidRPr="00BF5BE7">
              <w:rPr>
                <w:rFonts w:ascii="Century Gothic" w:hAnsi="Century Gothic" w:cstheme="minorHAnsi"/>
                <w:color w:val="auto"/>
                <w:sz w:val="18"/>
                <w:szCs w:val="18"/>
              </w:rPr>
              <w:t xml:space="preserve">&amp; Sanders, R., </w:t>
            </w:r>
            <w:r w:rsidRPr="00BF5BE7">
              <w:rPr>
                <w:rFonts w:ascii="Century Gothic" w:hAnsi="Century Gothic" w:cs="Times New Roman"/>
                <w:color w:val="auto"/>
                <w:sz w:val="18"/>
                <w:szCs w:val="18"/>
              </w:rPr>
              <w:t xml:space="preserve">(February, 2017). </w:t>
            </w:r>
            <w:r w:rsidR="00F4406F" w:rsidRPr="00BF5BE7">
              <w:rPr>
                <w:rFonts w:ascii="Century Gothic" w:hAnsi="Century Gothic" w:cs="Times New Roman"/>
                <w:i/>
                <w:color w:val="auto"/>
                <w:sz w:val="18"/>
                <w:szCs w:val="18"/>
              </w:rPr>
              <w:t xml:space="preserve">Talking About dr. Google: Communication Strategies to Discuss Online Information in the Context of a Consultation. </w:t>
            </w:r>
            <w:r w:rsidR="00F4406F" w:rsidRPr="00BF5BE7">
              <w:rPr>
                <w:rFonts w:ascii="Century Gothic" w:hAnsi="Century Gothic" w:cs="Times New Roman"/>
                <w:color w:val="auto"/>
                <w:sz w:val="18"/>
                <w:szCs w:val="18"/>
              </w:rPr>
              <w:t xml:space="preserve">Paper presented at </w:t>
            </w:r>
            <w:r w:rsidRPr="00BF5BE7">
              <w:rPr>
                <w:rFonts w:ascii="Century Gothic" w:hAnsi="Century Gothic" w:cstheme="minorHAnsi"/>
                <w:color w:val="auto"/>
                <w:sz w:val="18"/>
                <w:szCs w:val="18"/>
              </w:rPr>
              <w:t xml:space="preserve">The </w:t>
            </w:r>
            <w:proofErr w:type="spellStart"/>
            <w:r w:rsidRPr="00BF5BE7">
              <w:rPr>
                <w:rFonts w:ascii="Century Gothic" w:hAnsi="Century Gothic" w:cstheme="minorHAnsi"/>
                <w:color w:val="auto"/>
                <w:sz w:val="18"/>
                <w:szCs w:val="18"/>
              </w:rPr>
              <w:t>Etmaal</w:t>
            </w:r>
            <w:proofErr w:type="spellEnd"/>
            <w:r w:rsidRPr="00BF5BE7">
              <w:rPr>
                <w:rFonts w:ascii="Century Gothic" w:hAnsi="Century Gothic" w:cstheme="minorHAnsi"/>
                <w:color w:val="auto"/>
                <w:sz w:val="18"/>
                <w:szCs w:val="18"/>
              </w:rPr>
              <w:t xml:space="preserve"> van de </w:t>
            </w:r>
            <w:proofErr w:type="spellStart"/>
            <w:r w:rsidRPr="00BF5BE7">
              <w:rPr>
                <w:rFonts w:ascii="Century Gothic" w:hAnsi="Century Gothic" w:cstheme="minorHAnsi"/>
                <w:color w:val="auto"/>
                <w:sz w:val="18"/>
                <w:szCs w:val="18"/>
              </w:rPr>
              <w:t>Communicatiewetenschap</w:t>
            </w:r>
            <w:proofErr w:type="spellEnd"/>
            <w:r w:rsidRPr="00BF5BE7">
              <w:rPr>
                <w:rFonts w:ascii="Century Gothic" w:hAnsi="Century Gothic" w:cstheme="minorHAnsi"/>
                <w:color w:val="auto"/>
                <w:sz w:val="18"/>
                <w:szCs w:val="18"/>
              </w:rPr>
              <w:t>, Tilburg, The Netherlands</w:t>
            </w:r>
          </w:p>
          <w:p w14:paraId="1EBAD08A"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58BF81DE" w14:textId="16CDEBCE" w:rsidR="00626260" w:rsidRPr="00BF5BE7" w:rsidRDefault="00EA4661" w:rsidP="00434C69">
            <w:pPr>
              <w:pStyle w:val="BodyText1"/>
              <w:ind w:left="709" w:hanging="709"/>
              <w:rPr>
                <w:rFonts w:ascii="Century Gothic" w:hAnsi="Century Gothic" w:cstheme="minorHAnsi"/>
                <w:color w:val="auto"/>
                <w:sz w:val="18"/>
                <w:szCs w:val="18"/>
                <w:lang w:val="nl-NL"/>
              </w:rPr>
            </w:pPr>
            <w:r w:rsidRPr="00BF5BE7">
              <w:rPr>
                <w:rFonts w:ascii="Century Gothic" w:hAnsi="Century Gothic" w:cstheme="minorHAnsi"/>
                <w:color w:val="auto"/>
                <w:sz w:val="18"/>
                <w:szCs w:val="18"/>
              </w:rPr>
              <w:t xml:space="preserve">Sanders, R.,&amp; </w:t>
            </w:r>
            <w:r w:rsidRPr="00BF5BE7">
              <w:rPr>
                <w:rFonts w:ascii="Century Gothic" w:hAnsi="Century Gothic" w:cstheme="minorHAnsi"/>
                <w:b/>
                <w:color w:val="auto"/>
                <w:sz w:val="18"/>
                <w:szCs w:val="18"/>
              </w:rPr>
              <w:t xml:space="preserve">Linn, A.J., </w:t>
            </w:r>
            <w:r w:rsidR="00F4406F" w:rsidRPr="00BF5BE7">
              <w:rPr>
                <w:rFonts w:ascii="Century Gothic" w:hAnsi="Century Gothic"/>
                <w:color w:val="auto"/>
                <w:sz w:val="18"/>
                <w:szCs w:val="18"/>
              </w:rPr>
              <w:t xml:space="preserve">(February, 2017). </w:t>
            </w:r>
            <w:r w:rsidRPr="00BF5BE7">
              <w:rPr>
                <w:rFonts w:ascii="Century Gothic" w:hAnsi="Century Gothic" w:cs="Arial"/>
                <w:i/>
                <w:color w:val="auto"/>
                <w:sz w:val="18"/>
                <w:szCs w:val="18"/>
              </w:rPr>
              <w:t>Confessions of a Dr. Google Addict</w:t>
            </w:r>
            <w:r w:rsidRPr="00BF5BE7">
              <w:rPr>
                <w:rFonts w:ascii="Century Gothic" w:hAnsi="Century Gothic"/>
                <w:i/>
                <w:color w:val="auto"/>
                <w:sz w:val="18"/>
                <w:szCs w:val="18"/>
              </w:rPr>
              <w:t>.</w:t>
            </w:r>
            <w:r w:rsidRPr="00BF5BE7">
              <w:rPr>
                <w:rFonts w:ascii="Century Gothic" w:hAnsi="Century Gothic"/>
                <w:color w:val="auto"/>
                <w:sz w:val="18"/>
                <w:szCs w:val="18"/>
              </w:rPr>
              <w:t xml:space="preserve"> </w:t>
            </w:r>
            <w:r w:rsidR="00F4406F" w:rsidRPr="00BF5BE7">
              <w:rPr>
                <w:rFonts w:ascii="Century Gothic" w:hAnsi="Century Gothic" w:cs="Times New Roman"/>
                <w:color w:val="auto"/>
                <w:sz w:val="18"/>
                <w:szCs w:val="18"/>
                <w:lang w:val="nl-NL"/>
              </w:rPr>
              <w:t xml:space="preserve">Paper </w:t>
            </w:r>
            <w:proofErr w:type="spellStart"/>
            <w:r w:rsidR="00F4406F" w:rsidRPr="00BF5BE7">
              <w:rPr>
                <w:rFonts w:ascii="Century Gothic" w:hAnsi="Century Gothic" w:cs="Times New Roman"/>
                <w:color w:val="auto"/>
                <w:sz w:val="18"/>
                <w:szCs w:val="18"/>
                <w:lang w:val="nl-NL"/>
              </w:rPr>
              <w:t>presented</w:t>
            </w:r>
            <w:proofErr w:type="spellEnd"/>
            <w:r w:rsidR="00F4406F" w:rsidRPr="00BF5BE7">
              <w:rPr>
                <w:rFonts w:ascii="Century Gothic" w:hAnsi="Century Gothic" w:cs="Times New Roman"/>
                <w:color w:val="auto"/>
                <w:sz w:val="18"/>
                <w:szCs w:val="18"/>
                <w:lang w:val="nl-NL"/>
              </w:rPr>
              <w:t xml:space="preserve"> at </w:t>
            </w:r>
            <w:r w:rsidRPr="00BF5BE7">
              <w:rPr>
                <w:rFonts w:ascii="Century Gothic" w:hAnsi="Century Gothic" w:cstheme="minorHAnsi"/>
                <w:color w:val="auto"/>
                <w:sz w:val="18"/>
                <w:szCs w:val="18"/>
                <w:lang w:val="nl-NL"/>
              </w:rPr>
              <w:t>The Etmaal van de Communicatiewetenschap, Tilburg, The Netherlands</w:t>
            </w:r>
          </w:p>
          <w:p w14:paraId="23BF92A5" w14:textId="77777777" w:rsidR="00626260" w:rsidRPr="00BF5BE7" w:rsidRDefault="00626260" w:rsidP="00434C69">
            <w:pPr>
              <w:pStyle w:val="BodyText1"/>
              <w:ind w:left="709" w:hanging="709"/>
              <w:rPr>
                <w:rFonts w:ascii="Century Gothic" w:hAnsi="Century Gothic" w:cstheme="minorHAnsi"/>
                <w:color w:val="auto"/>
                <w:sz w:val="18"/>
                <w:szCs w:val="18"/>
                <w:lang w:val="nl-NL"/>
              </w:rPr>
            </w:pPr>
          </w:p>
          <w:p w14:paraId="01B32F03" w14:textId="397770C5" w:rsidR="00F47105" w:rsidRPr="00BF5BE7" w:rsidRDefault="00F47105" w:rsidP="00434C69">
            <w:pPr>
              <w:pStyle w:val="BodyText1"/>
              <w:ind w:left="709" w:hanging="709"/>
              <w:rPr>
                <w:rFonts w:ascii="Century Gothic" w:hAnsi="Century Gothic" w:cs="Lucida Sans Unicode"/>
                <w:color w:val="auto"/>
                <w:sz w:val="18"/>
                <w:szCs w:val="18"/>
                <w:lang w:val="nl-NL"/>
              </w:rPr>
            </w:pPr>
            <w:r w:rsidRPr="00BF5BE7">
              <w:rPr>
                <w:rFonts w:ascii="Century Gothic" w:hAnsi="Century Gothic" w:cs="Lucida Sans Unicode"/>
                <w:color w:val="auto"/>
                <w:sz w:val="18"/>
                <w:szCs w:val="18"/>
                <w:lang w:val="nl-NL"/>
              </w:rPr>
              <w:t xml:space="preserve">van Weert, J., Bol, N., Smets, E. M. A., </w:t>
            </w:r>
            <w:proofErr w:type="spellStart"/>
            <w:r w:rsidRPr="00BF5BE7">
              <w:rPr>
                <w:rFonts w:ascii="Century Gothic" w:hAnsi="Century Gothic" w:cs="Lucida Sans Unicode"/>
                <w:color w:val="auto"/>
                <w:sz w:val="18"/>
                <w:szCs w:val="18"/>
                <w:lang w:val="nl-NL"/>
              </w:rPr>
              <w:t>Verdam</w:t>
            </w:r>
            <w:proofErr w:type="spellEnd"/>
            <w:r w:rsidRPr="00BF5BE7">
              <w:rPr>
                <w:rFonts w:ascii="Century Gothic" w:hAnsi="Century Gothic" w:cs="Lucida Sans Unicode"/>
                <w:color w:val="auto"/>
                <w:sz w:val="18"/>
                <w:szCs w:val="18"/>
                <w:lang w:val="nl-NL"/>
              </w:rPr>
              <w:t xml:space="preserve">, M., &amp; </w:t>
            </w:r>
            <w:r w:rsidRPr="00BF5BE7">
              <w:rPr>
                <w:rFonts w:ascii="Century Gothic" w:hAnsi="Century Gothic" w:cs="Lucida Sans Unicode"/>
                <w:b/>
                <w:color w:val="auto"/>
                <w:sz w:val="18"/>
                <w:szCs w:val="18"/>
                <w:lang w:val="nl-NL"/>
              </w:rPr>
              <w:t xml:space="preserve">Linn, A. J. </w:t>
            </w:r>
            <w:r w:rsidR="00F4406F" w:rsidRPr="00BF5BE7">
              <w:rPr>
                <w:rFonts w:ascii="Century Gothic" w:hAnsi="Century Gothic" w:cs="Lucida Sans Unicode"/>
                <w:color w:val="auto"/>
                <w:sz w:val="18"/>
                <w:szCs w:val="18"/>
                <w:lang w:val="nl-NL"/>
              </w:rPr>
              <w:t xml:space="preserve">(2017). </w:t>
            </w:r>
            <w:r w:rsidRPr="00BF5BE7">
              <w:rPr>
                <w:rFonts w:ascii="Century Gothic" w:hAnsi="Century Gothic" w:cs="Lucida Sans Unicode"/>
                <w:i/>
                <w:color w:val="auto"/>
                <w:sz w:val="18"/>
                <w:szCs w:val="18"/>
                <w:lang w:val="nl-NL"/>
              </w:rPr>
              <w:t>Communicatie-op-maat met ouderen met kanker: adviezen aan zorgverleners op basis van patiëntprofielen</w:t>
            </w:r>
            <w:r w:rsidRPr="00BF5BE7">
              <w:rPr>
                <w:rFonts w:ascii="Century Gothic" w:hAnsi="Century Gothic" w:cs="Lucida Sans Unicode"/>
                <w:color w:val="auto"/>
                <w:sz w:val="18"/>
                <w:szCs w:val="18"/>
                <w:lang w:val="nl-NL"/>
              </w:rPr>
              <w:t xml:space="preserve">. Paper </w:t>
            </w:r>
            <w:proofErr w:type="spellStart"/>
            <w:r w:rsidRPr="00BF5BE7">
              <w:rPr>
                <w:rFonts w:ascii="Century Gothic" w:hAnsi="Century Gothic" w:cs="Lucida Sans Unicode"/>
                <w:color w:val="auto"/>
                <w:sz w:val="18"/>
                <w:szCs w:val="18"/>
                <w:lang w:val="nl-NL"/>
              </w:rPr>
              <w:t>presented</w:t>
            </w:r>
            <w:proofErr w:type="spellEnd"/>
            <w:r w:rsidRPr="00BF5BE7">
              <w:rPr>
                <w:rFonts w:ascii="Century Gothic" w:hAnsi="Century Gothic" w:cs="Lucida Sans Unicode"/>
                <w:color w:val="auto"/>
                <w:sz w:val="18"/>
                <w:szCs w:val="18"/>
                <w:lang w:val="nl-NL"/>
              </w:rPr>
              <w:t xml:space="preserve"> at Geriatriedagen, Den Bosch, Netherlands </w:t>
            </w:r>
          </w:p>
          <w:p w14:paraId="47438094" w14:textId="77CADDEB" w:rsidR="008215A1" w:rsidRPr="00BF5BE7" w:rsidRDefault="00000000" w:rsidP="00434C69">
            <w:pPr>
              <w:pStyle w:val="BodyText1"/>
              <w:ind w:left="709" w:hanging="709"/>
              <w:rPr>
                <w:rFonts w:ascii="Century Gothic" w:hAnsi="Century Gothic" w:cs="Lucida Sans Unicode"/>
                <w:color w:val="auto"/>
                <w:sz w:val="18"/>
                <w:szCs w:val="18"/>
                <w:lang w:val="nl-NL"/>
              </w:rPr>
            </w:pPr>
            <w:hyperlink r:id="rId29" w:history="1">
              <w:r w:rsidR="001F22A8" w:rsidRPr="00BF5BE7">
                <w:rPr>
                  <w:rStyle w:val="Hyperlink"/>
                  <w:rFonts w:ascii="Century Gothic" w:hAnsi="Century Gothic"/>
                  <w:color w:val="auto"/>
                  <w:sz w:val="18"/>
                  <w:szCs w:val="18"/>
                  <w:u w:val="none"/>
                  <w:lang w:val="nl-NL"/>
                </w:rPr>
                <w:t>Sanders, R.</w:t>
              </w:r>
            </w:hyperlink>
            <w:r w:rsidR="001F22A8" w:rsidRPr="00BF5BE7">
              <w:rPr>
                <w:rFonts w:ascii="Century Gothic" w:hAnsi="Century Gothic"/>
                <w:color w:val="auto"/>
                <w:sz w:val="18"/>
                <w:szCs w:val="18"/>
                <w:lang w:val="nl-NL"/>
              </w:rPr>
              <w:t>, </w:t>
            </w:r>
            <w:hyperlink r:id="rId30" w:history="1">
              <w:r w:rsidR="001F22A8" w:rsidRPr="00BF5BE7">
                <w:rPr>
                  <w:rStyle w:val="Hyperlink"/>
                  <w:rFonts w:ascii="Century Gothic" w:hAnsi="Century Gothic"/>
                  <w:b/>
                  <w:color w:val="auto"/>
                  <w:sz w:val="18"/>
                  <w:szCs w:val="18"/>
                  <w:u w:val="none"/>
                  <w:lang w:val="nl-NL"/>
                </w:rPr>
                <w:t>Linn, A. J.</w:t>
              </w:r>
            </w:hyperlink>
            <w:r w:rsidR="001F22A8" w:rsidRPr="00BF5BE7">
              <w:rPr>
                <w:rFonts w:ascii="Century Gothic" w:hAnsi="Century Gothic"/>
                <w:color w:val="auto"/>
                <w:sz w:val="18"/>
                <w:szCs w:val="18"/>
                <w:lang w:val="nl-NL"/>
              </w:rPr>
              <w:t>, </w:t>
            </w:r>
            <w:hyperlink r:id="rId31" w:history="1">
              <w:r w:rsidR="001F22A8" w:rsidRPr="00BF5BE7">
                <w:rPr>
                  <w:rStyle w:val="Hyperlink"/>
                  <w:rFonts w:ascii="Century Gothic" w:hAnsi="Century Gothic"/>
                  <w:color w:val="auto"/>
                  <w:sz w:val="18"/>
                  <w:szCs w:val="18"/>
                  <w:u w:val="none"/>
                  <w:lang w:val="nl-NL"/>
                </w:rPr>
                <w:t>Vliegenthart, R.</w:t>
              </w:r>
            </w:hyperlink>
            <w:r w:rsidR="001F22A8" w:rsidRPr="00BF5BE7">
              <w:rPr>
                <w:rFonts w:ascii="Century Gothic" w:hAnsi="Century Gothic"/>
                <w:color w:val="auto"/>
                <w:sz w:val="18"/>
                <w:szCs w:val="18"/>
                <w:lang w:val="nl-NL"/>
              </w:rPr>
              <w:t> &amp; </w:t>
            </w:r>
            <w:hyperlink r:id="rId32" w:history="1">
              <w:r w:rsidR="001F22A8" w:rsidRPr="00BF5BE7">
                <w:rPr>
                  <w:rStyle w:val="Hyperlink"/>
                  <w:rFonts w:ascii="Century Gothic" w:hAnsi="Century Gothic"/>
                  <w:color w:val="auto"/>
                  <w:sz w:val="18"/>
                  <w:szCs w:val="18"/>
                  <w:u w:val="none"/>
                  <w:lang w:val="nl-NL"/>
                </w:rPr>
                <w:t>van Weert, J. C. M.</w:t>
              </w:r>
            </w:hyperlink>
            <w:r w:rsidR="00F4406F" w:rsidRPr="00BF5BE7">
              <w:rPr>
                <w:rStyle w:val="Hyperlink"/>
                <w:rFonts w:ascii="Century Gothic" w:hAnsi="Century Gothic"/>
                <w:color w:val="auto"/>
                <w:sz w:val="18"/>
                <w:szCs w:val="18"/>
                <w:u w:val="none"/>
                <w:lang w:val="nl-NL"/>
              </w:rPr>
              <w:t xml:space="preserve"> </w:t>
            </w:r>
            <w:r w:rsidR="00F4406F" w:rsidRPr="00BF5BE7">
              <w:rPr>
                <w:rStyle w:val="Hyperlink"/>
                <w:rFonts w:ascii="Century Gothic" w:hAnsi="Century Gothic"/>
                <w:color w:val="auto"/>
                <w:sz w:val="18"/>
                <w:szCs w:val="18"/>
                <w:u w:val="none"/>
              </w:rPr>
              <w:t>(2016).</w:t>
            </w:r>
            <w:r w:rsidR="001F22A8" w:rsidRPr="00BF5BE7">
              <w:rPr>
                <w:rFonts w:ascii="Century Gothic" w:hAnsi="Century Gothic"/>
                <w:bCs/>
                <w:i/>
                <w:color w:val="auto"/>
                <w:sz w:val="18"/>
                <w:szCs w:val="18"/>
              </w:rPr>
              <w:t xml:space="preserve"> The pros and cons of using online health information: Taking a closer look at online health information seeking behavior and the impact on patient-provider communication.</w:t>
            </w:r>
            <w:r w:rsidR="001F22A8" w:rsidRPr="00BF5BE7">
              <w:rPr>
                <w:rFonts w:ascii="Century Gothic" w:hAnsi="Century Gothic" w:cs="Lucida Sans Unicode"/>
                <w:color w:val="auto"/>
                <w:sz w:val="18"/>
                <w:szCs w:val="18"/>
              </w:rPr>
              <w:t xml:space="preserve"> </w:t>
            </w:r>
            <w:r w:rsidR="001F22A8" w:rsidRPr="00BF5BE7">
              <w:rPr>
                <w:rFonts w:ascii="Century Gothic" w:hAnsi="Century Gothic" w:cs="Lucida Sans Unicode"/>
                <w:color w:val="auto"/>
                <w:sz w:val="18"/>
                <w:szCs w:val="18"/>
                <w:lang w:val="nl-NL"/>
              </w:rPr>
              <w:t>P</w:t>
            </w:r>
            <w:r w:rsidR="00F4406F" w:rsidRPr="00BF5BE7">
              <w:rPr>
                <w:rFonts w:ascii="Century Gothic" w:hAnsi="Century Gothic" w:cs="Lucida Sans Unicode"/>
                <w:color w:val="auto"/>
                <w:sz w:val="18"/>
                <w:szCs w:val="18"/>
                <w:lang w:val="nl-NL"/>
              </w:rPr>
              <w:t>oster</w:t>
            </w:r>
            <w:r w:rsidR="001F22A8" w:rsidRPr="00BF5BE7">
              <w:rPr>
                <w:rFonts w:ascii="Century Gothic" w:hAnsi="Century Gothic" w:cs="Lucida Sans Unicode"/>
                <w:color w:val="auto"/>
                <w:sz w:val="18"/>
                <w:szCs w:val="18"/>
                <w:lang w:val="nl-NL"/>
              </w:rPr>
              <w:t xml:space="preserve"> </w:t>
            </w:r>
            <w:proofErr w:type="spellStart"/>
            <w:r w:rsidR="001F22A8" w:rsidRPr="00BF5BE7">
              <w:rPr>
                <w:rFonts w:ascii="Century Gothic" w:hAnsi="Century Gothic" w:cs="Lucida Sans Unicode"/>
                <w:color w:val="auto"/>
                <w:sz w:val="18"/>
                <w:szCs w:val="18"/>
                <w:lang w:val="nl-NL"/>
              </w:rPr>
              <w:t>presented</w:t>
            </w:r>
            <w:proofErr w:type="spellEnd"/>
            <w:r w:rsidR="001F22A8" w:rsidRPr="00BF5BE7">
              <w:rPr>
                <w:rFonts w:ascii="Century Gothic" w:hAnsi="Century Gothic" w:cs="Lucida Sans Unicode"/>
                <w:color w:val="auto"/>
                <w:sz w:val="18"/>
                <w:szCs w:val="18"/>
                <w:lang w:val="nl-NL"/>
              </w:rPr>
              <w:t xml:space="preserve"> at Amsterdam Public Health, Amsterdam, Netherlands.</w:t>
            </w:r>
          </w:p>
          <w:p w14:paraId="59D6CDFE" w14:textId="77777777" w:rsidR="003D0B70" w:rsidRPr="00BF5BE7" w:rsidRDefault="003D0B70" w:rsidP="00434C69">
            <w:pPr>
              <w:pStyle w:val="BodyText1"/>
              <w:ind w:left="709" w:hanging="709"/>
              <w:rPr>
                <w:rFonts w:ascii="Century Gothic" w:hAnsi="Century Gothic" w:cstheme="minorHAnsi"/>
                <w:color w:val="auto"/>
                <w:sz w:val="18"/>
                <w:szCs w:val="18"/>
                <w:lang w:val="nl-NL"/>
              </w:rPr>
            </w:pPr>
          </w:p>
          <w:p w14:paraId="65853418" w14:textId="18CB3B49"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 xml:space="preserve">Linn, A. J., </w:t>
            </w:r>
            <w:r w:rsidRPr="00BF5BE7">
              <w:rPr>
                <w:rFonts w:ascii="Century Gothic" w:hAnsi="Century Gothic" w:cstheme="minorHAnsi"/>
                <w:color w:val="auto"/>
                <w:sz w:val="18"/>
                <w:szCs w:val="18"/>
                <w:lang w:val="nl-NL"/>
              </w:rPr>
              <w:t xml:space="preserve">Van Dijk, L., Smit, E. G., </w:t>
            </w:r>
            <w:proofErr w:type="spellStart"/>
            <w:r w:rsidRPr="00BF5BE7">
              <w:rPr>
                <w:rFonts w:ascii="Century Gothic" w:hAnsi="Century Gothic"/>
                <w:color w:val="auto"/>
                <w:sz w:val="18"/>
                <w:szCs w:val="18"/>
                <w:lang w:val="nl-NL"/>
              </w:rPr>
              <w:t>Gebeyehu</w:t>
            </w:r>
            <w:proofErr w:type="spellEnd"/>
            <w:r w:rsidRPr="00BF5BE7">
              <w:rPr>
                <w:rFonts w:ascii="Century Gothic" w:hAnsi="Century Gothic"/>
                <w:color w:val="auto"/>
                <w:sz w:val="18"/>
                <w:szCs w:val="18"/>
                <w:lang w:val="nl-NL"/>
              </w:rPr>
              <w:t xml:space="preserve">, B. G., </w:t>
            </w:r>
            <w:r w:rsidRPr="00BF5BE7">
              <w:rPr>
                <w:rFonts w:ascii="Century Gothic" w:hAnsi="Century Gothic" w:cstheme="minorHAnsi"/>
                <w:iCs/>
                <w:color w:val="auto"/>
                <w:sz w:val="18"/>
                <w:szCs w:val="18"/>
                <w:lang w:val="nl-NL"/>
              </w:rPr>
              <w:t xml:space="preserve">van Bodegraven, A. A., &amp; Van Weert, J. C. M. </w:t>
            </w:r>
            <w:r w:rsidR="00F4406F" w:rsidRPr="00BF5BE7">
              <w:rPr>
                <w:rFonts w:ascii="Century Gothic" w:hAnsi="Century Gothic" w:cs="Times New Roman"/>
                <w:color w:val="auto"/>
                <w:sz w:val="18"/>
                <w:szCs w:val="18"/>
                <w:lang w:val="nl-NL"/>
              </w:rPr>
              <w:t xml:space="preserve">(2016). </w:t>
            </w:r>
            <w:r w:rsidRPr="00BF5BE7">
              <w:rPr>
                <w:rFonts w:ascii="Century Gothic" w:hAnsi="Century Gothic"/>
                <w:i/>
                <w:color w:val="auto"/>
                <w:sz w:val="18"/>
                <w:szCs w:val="18"/>
              </w:rPr>
              <w:t>The effect of a tailored multimedia intervention on patient reported outcomes</w:t>
            </w:r>
            <w:r w:rsidRPr="00BF5BE7">
              <w:rPr>
                <w:rFonts w:ascii="Century Gothic" w:hAnsi="Century Gothic" w:cs="Times New Roman"/>
                <w:i/>
                <w:color w:val="auto"/>
                <w:sz w:val="18"/>
                <w:szCs w:val="18"/>
              </w:rPr>
              <w:t xml:space="preserve">. </w:t>
            </w:r>
            <w:r w:rsidRPr="00BF5BE7">
              <w:rPr>
                <w:rFonts w:ascii="Century Gothic" w:hAnsi="Century Gothic" w:cs="Times New Roman"/>
                <w:color w:val="auto"/>
                <w:sz w:val="18"/>
                <w:szCs w:val="18"/>
              </w:rPr>
              <w:t>(P</w:t>
            </w:r>
            <w:r w:rsidR="00F4406F" w:rsidRPr="00BF5BE7">
              <w:rPr>
                <w:rFonts w:ascii="Century Gothic" w:hAnsi="Century Gothic" w:cstheme="minorHAnsi"/>
                <w:color w:val="auto"/>
                <w:sz w:val="18"/>
                <w:szCs w:val="18"/>
              </w:rPr>
              <w:t>oster</w:t>
            </w:r>
            <w:r w:rsidRPr="00BF5BE7">
              <w:rPr>
                <w:rFonts w:ascii="Century Gothic" w:hAnsi="Century Gothic" w:cstheme="minorHAnsi"/>
                <w:color w:val="auto"/>
                <w:sz w:val="18"/>
                <w:szCs w:val="18"/>
              </w:rPr>
              <w:t xml:space="preserve"> 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Lisbon, Portugal.</w:t>
            </w:r>
          </w:p>
          <w:p w14:paraId="3EE1057E" w14:textId="77777777" w:rsidR="00EA4661" w:rsidRPr="00BF5BE7" w:rsidRDefault="00EA4661" w:rsidP="00434C69">
            <w:pPr>
              <w:pStyle w:val="BodyText1"/>
              <w:ind w:left="709" w:hanging="709"/>
              <w:rPr>
                <w:rFonts w:ascii="Century Gothic" w:hAnsi="Century Gothic"/>
                <w:color w:val="auto"/>
                <w:sz w:val="18"/>
                <w:szCs w:val="18"/>
              </w:rPr>
            </w:pPr>
          </w:p>
          <w:p w14:paraId="67E79C64" w14:textId="77777777"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lang w:val="nl-NL"/>
              </w:rPr>
              <w:t xml:space="preserve">Brandes K., </w:t>
            </w:r>
            <w:r w:rsidRPr="00BF5BE7">
              <w:rPr>
                <w:rFonts w:ascii="Century Gothic" w:hAnsi="Century Gothic"/>
                <w:b/>
                <w:color w:val="auto"/>
                <w:sz w:val="18"/>
                <w:szCs w:val="18"/>
                <w:lang w:val="nl-NL"/>
              </w:rPr>
              <w:t>Linn, A.J.,</w:t>
            </w:r>
            <w:r w:rsidRPr="00BF5BE7">
              <w:rPr>
                <w:rFonts w:ascii="Century Gothic" w:hAnsi="Century Gothic"/>
                <w:color w:val="auto"/>
                <w:sz w:val="18"/>
                <w:szCs w:val="18"/>
                <w:lang w:val="nl-NL"/>
              </w:rPr>
              <w:t xml:space="preserve"> van Weert, J.C.M., &amp; Smit, E.G. (</w:t>
            </w:r>
            <w:proofErr w:type="spellStart"/>
            <w:r w:rsidRPr="00BF5BE7">
              <w:rPr>
                <w:rFonts w:ascii="Century Gothic" w:hAnsi="Century Gothic"/>
                <w:color w:val="auto"/>
                <w:sz w:val="18"/>
                <w:szCs w:val="18"/>
                <w:lang w:val="nl-NL"/>
              </w:rPr>
              <w:t>June</w:t>
            </w:r>
            <w:proofErr w:type="spellEnd"/>
            <w:r w:rsidRPr="00BF5BE7">
              <w:rPr>
                <w:rFonts w:ascii="Century Gothic" w:hAnsi="Century Gothic"/>
                <w:color w:val="auto"/>
                <w:sz w:val="18"/>
                <w:szCs w:val="18"/>
                <w:lang w:val="nl-NL"/>
              </w:rPr>
              <w:t xml:space="preserve">, 2016). </w:t>
            </w:r>
            <w:r w:rsidRPr="00BF5BE7">
              <w:rPr>
                <w:rFonts w:ascii="Century Gothic" w:hAnsi="Century Gothic"/>
                <w:i/>
                <w:color w:val="auto"/>
                <w:sz w:val="18"/>
                <w:szCs w:val="18"/>
              </w:rPr>
              <w:t>The effects of theory- based messages on cancer patients’ attitudes, norms and intention to express concerns</w:t>
            </w:r>
            <w:r w:rsidRPr="00BF5BE7">
              <w:rPr>
                <w:rFonts w:ascii="Century Gothic" w:hAnsi="Century Gothic"/>
                <w:color w:val="auto"/>
                <w:sz w:val="18"/>
                <w:szCs w:val="18"/>
              </w:rPr>
              <w:t xml:space="preserve">. Paper presented at the International Communication Association conference, </w:t>
            </w:r>
            <w:proofErr w:type="spellStart"/>
            <w:r w:rsidRPr="00BF5BE7">
              <w:rPr>
                <w:rFonts w:ascii="Century Gothic" w:hAnsi="Century Gothic"/>
                <w:color w:val="auto"/>
                <w:sz w:val="18"/>
                <w:szCs w:val="18"/>
              </w:rPr>
              <w:t>Fukuka</w:t>
            </w:r>
            <w:proofErr w:type="spellEnd"/>
            <w:r w:rsidRPr="00BF5BE7">
              <w:rPr>
                <w:rFonts w:ascii="Century Gothic" w:hAnsi="Century Gothic"/>
                <w:color w:val="auto"/>
                <w:sz w:val="18"/>
                <w:szCs w:val="18"/>
              </w:rPr>
              <w:t xml:space="preserve">, Japan. </w:t>
            </w:r>
            <w:r w:rsidRPr="00BF5BE7">
              <w:rPr>
                <w:rFonts w:ascii="Century Gothic" w:hAnsi="Century Gothic"/>
                <w:color w:val="auto"/>
                <w:sz w:val="18"/>
                <w:szCs w:val="18"/>
              </w:rPr>
              <w:tab/>
            </w:r>
          </w:p>
          <w:p w14:paraId="67B98A6C" w14:textId="77777777" w:rsidR="00333AD4" w:rsidRPr="00BF5BE7" w:rsidRDefault="00333AD4" w:rsidP="00434C69">
            <w:pPr>
              <w:pStyle w:val="BodyText1"/>
              <w:ind w:left="709" w:hanging="709"/>
              <w:rPr>
                <w:rFonts w:ascii="Century Gothic" w:hAnsi="Century Gothic"/>
                <w:color w:val="auto"/>
                <w:sz w:val="18"/>
                <w:szCs w:val="18"/>
              </w:rPr>
            </w:pPr>
          </w:p>
          <w:p w14:paraId="3DF46F3F" w14:textId="77777777"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lang w:val="nl-NL"/>
              </w:rPr>
              <w:t xml:space="preserve">Brandes, K., </w:t>
            </w:r>
            <w:r w:rsidRPr="00BF5BE7">
              <w:rPr>
                <w:rFonts w:ascii="Century Gothic" w:hAnsi="Century Gothic"/>
                <w:b/>
                <w:color w:val="auto"/>
                <w:sz w:val="18"/>
                <w:szCs w:val="18"/>
                <w:lang w:val="nl-NL"/>
              </w:rPr>
              <w:t>Linn, A.J.,</w:t>
            </w:r>
            <w:r w:rsidRPr="00BF5BE7">
              <w:rPr>
                <w:rFonts w:ascii="Century Gothic" w:hAnsi="Century Gothic"/>
                <w:color w:val="auto"/>
                <w:sz w:val="18"/>
                <w:szCs w:val="18"/>
                <w:lang w:val="nl-NL"/>
              </w:rPr>
              <w:t xml:space="preserve"> van Weert, J.C.M., &amp; Smit, E.G. (April, 2016). </w:t>
            </w:r>
            <w:r w:rsidRPr="00BF5BE7">
              <w:rPr>
                <w:rFonts w:ascii="Century Gothic" w:hAnsi="Century Gothic"/>
                <w:i/>
                <w:color w:val="auto"/>
                <w:sz w:val="18"/>
                <w:szCs w:val="18"/>
              </w:rPr>
              <w:t xml:space="preserve">The effects of targeted messages on cancer patients’ affective attitudes, injunctive norms and intention to express concerns. </w:t>
            </w:r>
            <w:r w:rsidRPr="00BF5BE7">
              <w:rPr>
                <w:rFonts w:ascii="Century Gothic" w:hAnsi="Century Gothic"/>
                <w:color w:val="auto"/>
                <w:sz w:val="18"/>
                <w:szCs w:val="18"/>
              </w:rPr>
              <w:t xml:space="preserve">Paper presented at the Kentucky Conference on Health Communication, Lexington, KY, United States. </w:t>
            </w:r>
          </w:p>
          <w:p w14:paraId="4787C21A" w14:textId="77777777" w:rsidR="00BA3E8D" w:rsidRPr="00BF5BE7" w:rsidRDefault="00BA3E8D" w:rsidP="00434C69">
            <w:pPr>
              <w:pStyle w:val="BodyText1"/>
              <w:ind w:left="709" w:hanging="709"/>
              <w:rPr>
                <w:rFonts w:ascii="Century Gothic" w:hAnsi="Century Gothic"/>
                <w:color w:val="auto"/>
                <w:sz w:val="18"/>
                <w:szCs w:val="18"/>
              </w:rPr>
            </w:pPr>
          </w:p>
          <w:p w14:paraId="29F16D28" w14:textId="316351DF" w:rsidR="00EA4661" w:rsidRPr="00BF5BE7" w:rsidRDefault="00EA4661" w:rsidP="00434C69">
            <w:pPr>
              <w:pStyle w:val="School"/>
              <w:spacing w:line="240" w:lineRule="auto"/>
              <w:ind w:left="709" w:hanging="709"/>
              <w:rPr>
                <w:rFonts w:ascii="Century Gothic" w:hAnsi="Century Gothic"/>
                <w:b/>
                <w:bCs/>
                <w:sz w:val="18"/>
                <w:szCs w:val="18"/>
              </w:rPr>
            </w:pPr>
            <w:r w:rsidRPr="00BF5BE7">
              <w:rPr>
                <w:rFonts w:ascii="Century Gothic" w:hAnsi="Century Gothic"/>
                <w:sz w:val="18"/>
                <w:szCs w:val="18"/>
                <w:lang w:val="nl-NL"/>
              </w:rPr>
              <w:t>Brandes, K., van der Goot, M.J., Smit, E.G., van Weert, J.C.M., &amp;</w:t>
            </w:r>
            <w:r w:rsidRPr="00BF5BE7">
              <w:rPr>
                <w:rFonts w:ascii="Century Gothic" w:hAnsi="Century Gothic"/>
                <w:b/>
                <w:sz w:val="18"/>
                <w:szCs w:val="18"/>
                <w:lang w:val="nl-NL"/>
              </w:rPr>
              <w:t xml:space="preserve"> Linn, A.J.</w:t>
            </w:r>
            <w:r w:rsidRPr="00BF5BE7">
              <w:rPr>
                <w:rFonts w:ascii="Century Gothic" w:hAnsi="Century Gothic"/>
                <w:sz w:val="18"/>
                <w:szCs w:val="18"/>
                <w:lang w:val="nl-NL"/>
              </w:rPr>
              <w:t>, (</w:t>
            </w:r>
            <w:proofErr w:type="spellStart"/>
            <w:r w:rsidRPr="00BF5BE7">
              <w:rPr>
                <w:rFonts w:ascii="Century Gothic" w:hAnsi="Century Gothic"/>
                <w:sz w:val="18"/>
                <w:szCs w:val="18"/>
                <w:lang w:val="nl-NL"/>
              </w:rPr>
              <w:t>March</w:t>
            </w:r>
            <w:proofErr w:type="spellEnd"/>
            <w:r w:rsidRPr="00BF5BE7">
              <w:rPr>
                <w:rFonts w:ascii="Century Gothic" w:hAnsi="Century Gothic"/>
                <w:sz w:val="18"/>
                <w:szCs w:val="18"/>
                <w:lang w:val="nl-NL"/>
              </w:rPr>
              <w:t xml:space="preserve">, 2016). </w:t>
            </w:r>
            <w:r w:rsidR="00BA3E8D" w:rsidRPr="00BF5BE7">
              <w:rPr>
                <w:rFonts w:ascii="Century Gothic" w:hAnsi="Century Gothic"/>
                <w:bCs/>
                <w:sz w:val="18"/>
                <w:szCs w:val="18"/>
              </w:rPr>
              <w:t>Using the VR-</w:t>
            </w:r>
            <w:proofErr w:type="spellStart"/>
            <w:r w:rsidR="00BA3E8D" w:rsidRPr="00BF5BE7">
              <w:rPr>
                <w:rFonts w:ascii="Century Gothic" w:hAnsi="Century Gothic"/>
                <w:bCs/>
                <w:sz w:val="18"/>
                <w:szCs w:val="18"/>
              </w:rPr>
              <w:t>CoDES</w:t>
            </w:r>
            <w:proofErr w:type="spellEnd"/>
            <w:r w:rsidR="00BA3E8D" w:rsidRPr="00BF5BE7">
              <w:rPr>
                <w:rFonts w:ascii="Century Gothic" w:hAnsi="Century Gothic"/>
                <w:bCs/>
                <w:sz w:val="18"/>
                <w:szCs w:val="18"/>
              </w:rPr>
              <w:t xml:space="preserve"> in oncology: Two Amsterdam studies.</w:t>
            </w:r>
            <w:r w:rsidRPr="00BF5BE7">
              <w:rPr>
                <w:rFonts w:ascii="Century Gothic" w:hAnsi="Century Gothic"/>
                <w:i/>
                <w:sz w:val="18"/>
                <w:szCs w:val="18"/>
              </w:rPr>
              <w:t xml:space="preserve"> </w:t>
            </w:r>
            <w:r w:rsidRPr="00BF5BE7">
              <w:rPr>
                <w:rFonts w:ascii="Century Gothic" w:hAnsi="Century Gothic"/>
                <w:sz w:val="18"/>
                <w:szCs w:val="18"/>
              </w:rPr>
              <w:t xml:space="preserve">Paper presented at the Verona network on sequence analyses XIV invitational workshop, Verona, Italy. </w:t>
            </w:r>
          </w:p>
          <w:p w14:paraId="393F5B63" w14:textId="77777777" w:rsidR="00EA4661" w:rsidRPr="00BF5BE7" w:rsidRDefault="00EA4661" w:rsidP="00434C69">
            <w:pPr>
              <w:pStyle w:val="BodyText1"/>
              <w:ind w:left="709" w:hanging="709"/>
              <w:rPr>
                <w:rFonts w:ascii="Century Gothic" w:hAnsi="Century Gothic"/>
                <w:color w:val="auto"/>
                <w:sz w:val="18"/>
                <w:szCs w:val="18"/>
              </w:rPr>
            </w:pPr>
          </w:p>
          <w:p w14:paraId="60BDCD50" w14:textId="5131E0AE" w:rsidR="00775C4E" w:rsidRPr="00BF5BE7" w:rsidRDefault="00BA3E8D" w:rsidP="00434C69">
            <w:pPr>
              <w:pStyle w:val="BodyText1"/>
              <w:ind w:left="709" w:hanging="709"/>
              <w:rPr>
                <w:rFonts w:ascii="Century Gothic" w:hAnsi="Century Gothic"/>
                <w:bCs/>
                <w:color w:val="auto"/>
                <w:sz w:val="18"/>
                <w:szCs w:val="18"/>
                <w:lang w:val="nl-NL"/>
              </w:rPr>
            </w:pPr>
            <w:r w:rsidRPr="00BF5BE7">
              <w:rPr>
                <w:rFonts w:ascii="Century Gothic" w:hAnsi="Century Gothic" w:cstheme="minorHAnsi"/>
                <w:color w:val="auto"/>
                <w:sz w:val="18"/>
                <w:szCs w:val="18"/>
                <w:lang w:val="nl-NL"/>
              </w:rPr>
              <w:lastRenderedPageBreak/>
              <w:t xml:space="preserve">Sanders, R., </w:t>
            </w:r>
            <w:r w:rsidR="00EA4661" w:rsidRPr="00BF5BE7">
              <w:rPr>
                <w:rFonts w:ascii="Century Gothic" w:hAnsi="Century Gothic" w:cstheme="minorHAnsi"/>
                <w:b/>
                <w:color w:val="auto"/>
                <w:sz w:val="18"/>
                <w:szCs w:val="18"/>
                <w:lang w:val="nl-NL"/>
              </w:rPr>
              <w:t xml:space="preserve">Linn, A. J., </w:t>
            </w:r>
            <w:proofErr w:type="spellStart"/>
            <w:r w:rsidR="00EA4661" w:rsidRPr="00BF5BE7">
              <w:rPr>
                <w:rFonts w:ascii="Century Gothic" w:hAnsi="Century Gothic"/>
                <w:color w:val="auto"/>
                <w:sz w:val="18"/>
                <w:szCs w:val="18"/>
                <w:lang w:val="nl-NL"/>
              </w:rPr>
              <w:t>Gebeyehu</w:t>
            </w:r>
            <w:proofErr w:type="spellEnd"/>
            <w:r w:rsidR="00EA4661" w:rsidRPr="00BF5BE7">
              <w:rPr>
                <w:rFonts w:ascii="Century Gothic" w:hAnsi="Century Gothic"/>
                <w:color w:val="auto"/>
                <w:sz w:val="18"/>
                <w:szCs w:val="18"/>
                <w:lang w:val="nl-NL"/>
              </w:rPr>
              <w:t>,</w:t>
            </w:r>
            <w:r w:rsidR="00EA4661" w:rsidRPr="00BF5BE7">
              <w:rPr>
                <w:rFonts w:ascii="Century Gothic" w:hAnsi="Century Gothic" w:cstheme="minorHAnsi"/>
                <w:color w:val="auto"/>
                <w:sz w:val="18"/>
                <w:szCs w:val="18"/>
                <w:lang w:val="nl-NL"/>
              </w:rPr>
              <w:t xml:space="preserve"> B., </w:t>
            </w:r>
            <w:proofErr w:type="spellStart"/>
            <w:r w:rsidR="00EA4661" w:rsidRPr="00BF5BE7">
              <w:rPr>
                <w:rFonts w:ascii="Century Gothic" w:hAnsi="Century Gothic" w:cstheme="minorHAnsi"/>
                <w:color w:val="auto"/>
                <w:sz w:val="18"/>
                <w:szCs w:val="18"/>
                <w:lang w:val="nl-NL"/>
              </w:rPr>
              <w:t>Diviani</w:t>
            </w:r>
            <w:proofErr w:type="spellEnd"/>
            <w:r w:rsidR="00EA4661" w:rsidRPr="00BF5BE7">
              <w:rPr>
                <w:rFonts w:ascii="Century Gothic" w:hAnsi="Century Gothic" w:cstheme="minorHAnsi"/>
                <w:color w:val="auto"/>
                <w:sz w:val="18"/>
                <w:szCs w:val="18"/>
                <w:lang w:val="nl-NL"/>
              </w:rPr>
              <w:t>, N. Smit, E. G. &amp; Van Weert, J. C. M. (</w:t>
            </w:r>
            <w:proofErr w:type="spellStart"/>
            <w:r w:rsidR="00EA4661" w:rsidRPr="00BF5BE7">
              <w:rPr>
                <w:rFonts w:ascii="Century Gothic" w:hAnsi="Century Gothic" w:cstheme="minorHAnsi"/>
                <w:color w:val="auto"/>
                <w:sz w:val="18"/>
                <w:szCs w:val="18"/>
                <w:lang w:val="nl-NL"/>
              </w:rPr>
              <w:t>February</w:t>
            </w:r>
            <w:proofErr w:type="spellEnd"/>
            <w:r w:rsidR="00EA4661" w:rsidRPr="00BF5BE7">
              <w:rPr>
                <w:rFonts w:ascii="Century Gothic" w:hAnsi="Century Gothic" w:cstheme="minorHAnsi"/>
                <w:color w:val="auto"/>
                <w:sz w:val="18"/>
                <w:szCs w:val="18"/>
                <w:lang w:val="nl-NL"/>
              </w:rPr>
              <w:t>, 2016).</w:t>
            </w:r>
            <w:r w:rsidR="00EA4661" w:rsidRPr="00BF5BE7">
              <w:rPr>
                <w:rFonts w:ascii="Century Gothic" w:hAnsi="Century Gothic"/>
                <w:b/>
                <w:bCs/>
                <w:color w:val="auto"/>
                <w:sz w:val="18"/>
                <w:szCs w:val="18"/>
                <w:lang w:val="nl-NL"/>
              </w:rPr>
              <w:t xml:space="preserve"> </w:t>
            </w:r>
            <w:r w:rsidR="00EA4661" w:rsidRPr="00BF5BE7">
              <w:rPr>
                <w:rFonts w:ascii="Century Gothic" w:hAnsi="Century Gothic"/>
                <w:bCs/>
                <w:i/>
                <w:color w:val="auto"/>
                <w:sz w:val="18"/>
                <w:szCs w:val="18"/>
              </w:rPr>
              <w:t>Online medication related information seeking behavior: A longitudinal study exploring differences in chronic patients’ cred</w:t>
            </w:r>
            <w:r w:rsidR="00F4406F" w:rsidRPr="00BF5BE7">
              <w:rPr>
                <w:rFonts w:ascii="Century Gothic" w:hAnsi="Century Gothic"/>
                <w:bCs/>
                <w:i/>
                <w:color w:val="auto"/>
                <w:sz w:val="18"/>
                <w:szCs w:val="18"/>
              </w:rPr>
              <w:t xml:space="preserve">ibility, beliefs and adherence. </w:t>
            </w:r>
            <w:r w:rsidR="00F4406F" w:rsidRPr="00BF5BE7">
              <w:rPr>
                <w:rFonts w:ascii="Century Gothic" w:hAnsi="Century Gothic"/>
                <w:bCs/>
                <w:color w:val="auto"/>
                <w:sz w:val="18"/>
                <w:szCs w:val="18"/>
                <w:lang w:val="nl-NL"/>
              </w:rPr>
              <w:t xml:space="preserve">Paper </w:t>
            </w:r>
            <w:proofErr w:type="spellStart"/>
            <w:r w:rsidR="00F4406F" w:rsidRPr="00BF5BE7">
              <w:rPr>
                <w:rFonts w:ascii="Century Gothic" w:hAnsi="Century Gothic"/>
                <w:bCs/>
                <w:color w:val="auto"/>
                <w:sz w:val="18"/>
                <w:szCs w:val="18"/>
                <w:lang w:val="nl-NL"/>
              </w:rPr>
              <w:t>presented</w:t>
            </w:r>
            <w:proofErr w:type="spellEnd"/>
            <w:r w:rsidR="00F4406F" w:rsidRPr="00BF5BE7">
              <w:rPr>
                <w:rFonts w:ascii="Century Gothic" w:hAnsi="Century Gothic"/>
                <w:bCs/>
                <w:color w:val="auto"/>
                <w:sz w:val="18"/>
                <w:szCs w:val="18"/>
                <w:lang w:val="nl-NL"/>
              </w:rPr>
              <w:t xml:space="preserve"> at </w:t>
            </w:r>
            <w:proofErr w:type="spellStart"/>
            <w:r w:rsidR="00F4406F" w:rsidRPr="00BF5BE7">
              <w:rPr>
                <w:rFonts w:ascii="Century Gothic" w:hAnsi="Century Gothic"/>
                <w:bCs/>
                <w:color w:val="auto"/>
                <w:sz w:val="18"/>
                <w:szCs w:val="18"/>
                <w:lang w:val="nl-NL"/>
              </w:rPr>
              <w:t>t</w:t>
            </w:r>
            <w:r w:rsidR="00EA4661" w:rsidRPr="00BF5BE7">
              <w:rPr>
                <w:rFonts w:ascii="Century Gothic" w:hAnsi="Century Gothic" w:cstheme="minorHAnsi"/>
                <w:color w:val="auto"/>
                <w:sz w:val="18"/>
                <w:szCs w:val="18"/>
                <w:lang w:val="nl-NL"/>
              </w:rPr>
              <w:t>he</w:t>
            </w:r>
            <w:proofErr w:type="spellEnd"/>
            <w:r w:rsidR="00EA4661" w:rsidRPr="00BF5BE7">
              <w:rPr>
                <w:rFonts w:ascii="Century Gothic" w:hAnsi="Century Gothic" w:cstheme="minorHAnsi"/>
                <w:color w:val="auto"/>
                <w:sz w:val="18"/>
                <w:szCs w:val="18"/>
                <w:lang w:val="nl-NL"/>
              </w:rPr>
              <w:t xml:space="preserve"> Etmaal van de Communicatiewetenschap,</w:t>
            </w:r>
            <w:r w:rsidR="00EA4661" w:rsidRPr="00BF5BE7">
              <w:rPr>
                <w:rFonts w:ascii="Century Gothic" w:hAnsi="Century Gothic"/>
                <w:bCs/>
                <w:color w:val="auto"/>
                <w:sz w:val="18"/>
                <w:szCs w:val="18"/>
                <w:lang w:val="nl-NL"/>
              </w:rPr>
              <w:t xml:space="preserve"> Amsterdam, Netherlands. </w:t>
            </w:r>
          </w:p>
          <w:p w14:paraId="2BA5BF19" w14:textId="77777777" w:rsidR="00775C4E" w:rsidRPr="00BF5BE7" w:rsidRDefault="00775C4E" w:rsidP="00434C69">
            <w:pPr>
              <w:pStyle w:val="BodyText1"/>
              <w:ind w:left="709" w:hanging="709"/>
              <w:rPr>
                <w:rFonts w:ascii="Century Gothic" w:hAnsi="Century Gothic"/>
                <w:color w:val="auto"/>
                <w:sz w:val="18"/>
                <w:szCs w:val="18"/>
                <w:lang w:val="nl-NL"/>
              </w:rPr>
            </w:pPr>
          </w:p>
          <w:p w14:paraId="25BAB597" w14:textId="6C7A51EC"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lang w:val="nl-NL"/>
              </w:rPr>
              <w:t xml:space="preserve">Brandes, K., van der Goot, M.J., Smit, E.G., van Weert, J.C.M., &amp; </w:t>
            </w:r>
            <w:r w:rsidRPr="00BF5BE7">
              <w:rPr>
                <w:rFonts w:ascii="Century Gothic" w:hAnsi="Century Gothic"/>
                <w:b/>
                <w:color w:val="auto"/>
                <w:sz w:val="18"/>
                <w:szCs w:val="18"/>
                <w:lang w:val="nl-NL"/>
              </w:rPr>
              <w:t xml:space="preserve">Linn, A.J. </w:t>
            </w:r>
            <w:r w:rsidRPr="00BF5BE7">
              <w:rPr>
                <w:rFonts w:ascii="Century Gothic" w:hAnsi="Century Gothic"/>
                <w:color w:val="auto"/>
                <w:sz w:val="18"/>
                <w:szCs w:val="18"/>
                <w:lang w:val="nl-NL"/>
              </w:rPr>
              <w:t>(</w:t>
            </w:r>
            <w:proofErr w:type="spellStart"/>
            <w:r w:rsidRPr="00BF5BE7">
              <w:rPr>
                <w:rFonts w:ascii="Century Gothic" w:hAnsi="Century Gothic"/>
                <w:color w:val="auto"/>
                <w:sz w:val="18"/>
                <w:szCs w:val="18"/>
                <w:lang w:val="nl-NL"/>
              </w:rPr>
              <w:t>February</w:t>
            </w:r>
            <w:proofErr w:type="spellEnd"/>
            <w:r w:rsidRPr="00BF5BE7">
              <w:rPr>
                <w:rFonts w:ascii="Century Gothic" w:hAnsi="Century Gothic"/>
                <w:color w:val="auto"/>
                <w:sz w:val="18"/>
                <w:szCs w:val="18"/>
                <w:lang w:val="nl-NL"/>
              </w:rPr>
              <w:t xml:space="preserve">, 2016). </w:t>
            </w:r>
            <w:r w:rsidRPr="00BF5BE7">
              <w:rPr>
                <w:rFonts w:ascii="Century Gothic" w:hAnsi="Century Gothic"/>
                <w:i/>
                <w:color w:val="auto"/>
                <w:sz w:val="18"/>
                <w:szCs w:val="18"/>
              </w:rPr>
              <w:t xml:space="preserve">Patients’ concerns during and after cancer: How can online and offline communication offer support? </w:t>
            </w:r>
            <w:r w:rsidRPr="00BF5BE7">
              <w:rPr>
                <w:rFonts w:ascii="Century Gothic" w:hAnsi="Century Gothic"/>
                <w:color w:val="auto"/>
                <w:sz w:val="18"/>
                <w:szCs w:val="18"/>
              </w:rPr>
              <w:t xml:space="preserve">Paper presented at the </w:t>
            </w:r>
            <w:proofErr w:type="spellStart"/>
            <w:r w:rsidRPr="00BF5BE7">
              <w:rPr>
                <w:rFonts w:ascii="Century Gothic" w:hAnsi="Century Gothic"/>
                <w:color w:val="auto"/>
                <w:sz w:val="18"/>
                <w:szCs w:val="18"/>
              </w:rPr>
              <w:t>Etmaal</w:t>
            </w:r>
            <w:proofErr w:type="spellEnd"/>
            <w:r w:rsidRPr="00BF5BE7">
              <w:rPr>
                <w:rFonts w:ascii="Century Gothic" w:hAnsi="Century Gothic"/>
                <w:color w:val="auto"/>
                <w:sz w:val="18"/>
                <w:szCs w:val="18"/>
              </w:rPr>
              <w:t xml:space="preserve"> van de </w:t>
            </w:r>
            <w:proofErr w:type="spellStart"/>
            <w:r w:rsidRPr="00BF5BE7">
              <w:rPr>
                <w:rFonts w:ascii="Century Gothic" w:hAnsi="Century Gothic"/>
                <w:color w:val="auto"/>
                <w:sz w:val="18"/>
                <w:szCs w:val="18"/>
              </w:rPr>
              <w:t>Communicatiewetenschap</w:t>
            </w:r>
            <w:proofErr w:type="spellEnd"/>
            <w:r w:rsidRPr="00BF5BE7">
              <w:rPr>
                <w:rFonts w:ascii="Century Gothic" w:hAnsi="Century Gothic"/>
                <w:color w:val="auto"/>
                <w:sz w:val="18"/>
                <w:szCs w:val="18"/>
              </w:rPr>
              <w:t>, Amsterdam, the Netherlands.</w:t>
            </w:r>
          </w:p>
          <w:p w14:paraId="60EFD703" w14:textId="77777777" w:rsidR="001F22A8" w:rsidRPr="00BF5BE7" w:rsidRDefault="001F22A8" w:rsidP="00434C69">
            <w:pPr>
              <w:pStyle w:val="BodyText1"/>
              <w:ind w:left="709" w:hanging="709"/>
              <w:rPr>
                <w:rFonts w:ascii="Century Gothic" w:hAnsi="Century Gothic"/>
                <w:color w:val="auto"/>
                <w:sz w:val="18"/>
                <w:szCs w:val="18"/>
              </w:rPr>
            </w:pPr>
          </w:p>
          <w:p w14:paraId="6C18738A" w14:textId="1E5C6EC3" w:rsidR="001F22A8" w:rsidRPr="00BF5BE7" w:rsidRDefault="001F22A8" w:rsidP="00434C69">
            <w:pPr>
              <w:pStyle w:val="BodyText1"/>
              <w:ind w:left="709" w:hanging="709"/>
              <w:rPr>
                <w:rFonts w:ascii="Century Gothic" w:hAnsi="Century Gothic" w:cstheme="minorHAnsi"/>
                <w:color w:val="auto"/>
                <w:sz w:val="18"/>
                <w:szCs w:val="18"/>
              </w:rPr>
            </w:pPr>
            <w:r w:rsidRPr="00BF5BE7">
              <w:rPr>
                <w:rFonts w:ascii="Century Gothic" w:hAnsi="Century Gothic"/>
                <w:color w:val="auto"/>
                <w:sz w:val="18"/>
                <w:szCs w:val="18"/>
              </w:rPr>
              <w:t xml:space="preserve">Schweitzer, A. M., </w:t>
            </w:r>
            <w:proofErr w:type="spellStart"/>
            <w:r w:rsidRPr="00BF5BE7">
              <w:rPr>
                <w:rFonts w:ascii="Century Gothic" w:hAnsi="Century Gothic"/>
                <w:color w:val="auto"/>
                <w:sz w:val="18"/>
                <w:szCs w:val="18"/>
              </w:rPr>
              <w:t>Stanciu</w:t>
            </w:r>
            <w:proofErr w:type="spellEnd"/>
            <w:r w:rsidRPr="00BF5BE7">
              <w:rPr>
                <w:rFonts w:ascii="Century Gothic" w:hAnsi="Century Gothic"/>
                <w:color w:val="auto"/>
                <w:sz w:val="18"/>
                <w:szCs w:val="18"/>
              </w:rPr>
              <w:t xml:space="preserve">, S., </w:t>
            </w:r>
            <w:proofErr w:type="spellStart"/>
            <w:r w:rsidRPr="00BF5BE7">
              <w:rPr>
                <w:rFonts w:ascii="Century Gothic" w:hAnsi="Century Gothic"/>
                <w:color w:val="auto"/>
                <w:sz w:val="18"/>
                <w:szCs w:val="18"/>
              </w:rPr>
              <w:t>Vlahopol</w:t>
            </w:r>
            <w:proofErr w:type="spellEnd"/>
            <w:r w:rsidRPr="00BF5BE7">
              <w:rPr>
                <w:rFonts w:ascii="Century Gothic" w:hAnsi="Century Gothic"/>
                <w:color w:val="auto"/>
                <w:sz w:val="18"/>
                <w:szCs w:val="18"/>
              </w:rPr>
              <w:t xml:space="preserve">, L. S., </w:t>
            </w:r>
            <w:r w:rsidRPr="00BF5BE7">
              <w:rPr>
                <w:rFonts w:ascii="Century Gothic" w:hAnsi="Century Gothic"/>
                <w:b/>
                <w:color w:val="auto"/>
                <w:sz w:val="18"/>
                <w:szCs w:val="18"/>
              </w:rPr>
              <w:t>Linn, A. J.</w:t>
            </w:r>
            <w:r w:rsidRPr="00BF5BE7">
              <w:rPr>
                <w:rFonts w:ascii="Century Gothic" w:hAnsi="Century Gothic"/>
                <w:color w:val="auto"/>
                <w:sz w:val="18"/>
                <w:szCs w:val="18"/>
              </w:rPr>
              <w:t xml:space="preserve"> &amp; Dima, A. L</w:t>
            </w:r>
            <w:r w:rsidRPr="00BF5BE7">
              <w:rPr>
                <w:rFonts w:ascii="Century Gothic" w:hAnsi="Century Gothic" w:cs="Lucida Sans Unicode"/>
                <w:color w:val="auto"/>
                <w:sz w:val="18"/>
                <w:szCs w:val="18"/>
              </w:rPr>
              <w:t xml:space="preserve"> (November, 2015). </w:t>
            </w:r>
            <w:r w:rsidRPr="00BF5BE7">
              <w:rPr>
                <w:rFonts w:ascii="Century Gothic" w:hAnsi="Century Gothic" w:cs="Lucida Sans Unicode"/>
                <w:i/>
                <w:color w:val="auto"/>
                <w:sz w:val="18"/>
                <w:szCs w:val="18"/>
              </w:rPr>
              <w:t xml:space="preserve">Applying </w:t>
            </w:r>
            <w:proofErr w:type="spellStart"/>
            <w:r w:rsidRPr="00BF5BE7">
              <w:rPr>
                <w:rFonts w:ascii="Century Gothic" w:hAnsi="Century Gothic" w:cs="Lucida Sans Unicode"/>
                <w:i/>
                <w:color w:val="auto"/>
                <w:sz w:val="18"/>
                <w:szCs w:val="18"/>
              </w:rPr>
              <w:t>behaviour</w:t>
            </w:r>
            <w:proofErr w:type="spellEnd"/>
            <w:r w:rsidRPr="00BF5BE7">
              <w:rPr>
                <w:rFonts w:ascii="Century Gothic" w:hAnsi="Century Gothic" w:cs="Lucida Sans Unicode"/>
                <w:i/>
                <w:color w:val="auto"/>
                <w:sz w:val="18"/>
                <w:szCs w:val="18"/>
              </w:rPr>
              <w:t xml:space="preserve"> change techniques in adherence interventions: experiences from the "Partnership in Adherence" pilot.</w:t>
            </w:r>
            <w:r w:rsidRPr="00BF5BE7">
              <w:rPr>
                <w:rFonts w:ascii="Century Gothic" w:hAnsi="Century Gothic" w:cs="Lucida Sans Unicode"/>
                <w:color w:val="auto"/>
                <w:sz w:val="18"/>
                <w:szCs w:val="18"/>
              </w:rPr>
              <w:t xml:space="preserve"> Poster presented the 19th annual meeting of the ESPACOMP, Prague, Czech Republic</w:t>
            </w:r>
          </w:p>
          <w:p w14:paraId="37A8CF2A"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0BF4FEDF" w14:textId="654AD399"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rPr>
              <w:t>Linn, A. J.,</w:t>
            </w:r>
            <w:r w:rsidRPr="00BF5BE7">
              <w:rPr>
                <w:rFonts w:ascii="Century Gothic" w:hAnsi="Century Gothic" w:cstheme="minorHAnsi"/>
                <w:color w:val="auto"/>
                <w:sz w:val="18"/>
                <w:szCs w:val="18"/>
              </w:rPr>
              <w:t xml:space="preserve"> Van Dijk, L., Smit, E. G., </w:t>
            </w:r>
            <w:proofErr w:type="spellStart"/>
            <w:r w:rsidRPr="00BF5BE7">
              <w:rPr>
                <w:rFonts w:ascii="Century Gothic" w:hAnsi="Century Gothic"/>
                <w:color w:val="auto"/>
                <w:sz w:val="18"/>
                <w:szCs w:val="18"/>
              </w:rPr>
              <w:t>Gebeyehu</w:t>
            </w:r>
            <w:proofErr w:type="spellEnd"/>
            <w:r w:rsidRPr="00BF5BE7">
              <w:rPr>
                <w:rFonts w:ascii="Century Gothic" w:hAnsi="Century Gothic"/>
                <w:color w:val="auto"/>
                <w:sz w:val="18"/>
                <w:szCs w:val="18"/>
              </w:rPr>
              <w:t xml:space="preserve">, B. G., </w:t>
            </w:r>
            <w:r w:rsidRPr="00BF5BE7">
              <w:rPr>
                <w:rFonts w:ascii="Century Gothic" w:hAnsi="Century Gothic" w:cstheme="minorHAnsi"/>
                <w:iCs/>
                <w:color w:val="auto"/>
                <w:sz w:val="18"/>
                <w:szCs w:val="18"/>
              </w:rPr>
              <w:t xml:space="preserve">van </w:t>
            </w:r>
            <w:proofErr w:type="spellStart"/>
            <w:r w:rsidRPr="00BF5BE7">
              <w:rPr>
                <w:rFonts w:ascii="Century Gothic" w:hAnsi="Century Gothic" w:cstheme="minorHAnsi"/>
                <w:iCs/>
                <w:color w:val="auto"/>
                <w:sz w:val="18"/>
                <w:szCs w:val="18"/>
              </w:rPr>
              <w:t>Bodegraven</w:t>
            </w:r>
            <w:proofErr w:type="spellEnd"/>
            <w:r w:rsidRPr="00BF5BE7">
              <w:rPr>
                <w:rFonts w:ascii="Century Gothic" w:hAnsi="Century Gothic" w:cstheme="minorHAnsi"/>
                <w:iCs/>
                <w:color w:val="auto"/>
                <w:sz w:val="18"/>
                <w:szCs w:val="18"/>
              </w:rPr>
              <w:t xml:space="preserve">, A. A., &amp; Van Weert, J. C. M. </w:t>
            </w:r>
            <w:r w:rsidRPr="00BF5BE7">
              <w:rPr>
                <w:rFonts w:ascii="Century Gothic" w:hAnsi="Century Gothic"/>
                <w:i/>
                <w:color w:val="auto"/>
                <w:sz w:val="18"/>
                <w:szCs w:val="18"/>
              </w:rPr>
              <w:t>The effect of a tailored multimedia intervention to improve medication adherence</w:t>
            </w:r>
            <w:r w:rsidRPr="00BF5BE7">
              <w:rPr>
                <w:rFonts w:ascii="Century Gothic" w:hAnsi="Century Gothic" w:cs="Times New Roman"/>
                <w:i/>
                <w:color w:val="auto"/>
                <w:sz w:val="18"/>
                <w:szCs w:val="18"/>
              </w:rPr>
              <w:t>.</w:t>
            </w:r>
            <w:r w:rsidRPr="00BF5BE7">
              <w:rPr>
                <w:rFonts w:ascii="Century Gothic" w:hAnsi="Century Gothic" w:cs="Times New Roman"/>
                <w:color w:val="auto"/>
                <w:sz w:val="18"/>
                <w:szCs w:val="18"/>
              </w:rPr>
              <w:t xml:space="preserve"> (September, 2015). P</w:t>
            </w:r>
            <w:r w:rsidR="00F4406F" w:rsidRPr="00BF5BE7">
              <w:rPr>
                <w:rFonts w:ascii="Century Gothic" w:hAnsi="Century Gothic" w:cstheme="minorHAnsi"/>
                <w:color w:val="auto"/>
                <w:sz w:val="18"/>
                <w:szCs w:val="18"/>
              </w:rPr>
              <w:t xml:space="preserve">oster </w:t>
            </w:r>
            <w:r w:rsidRPr="00BF5BE7">
              <w:rPr>
                <w:rFonts w:ascii="Century Gothic" w:hAnsi="Century Gothic" w:cstheme="minorHAnsi"/>
                <w:color w:val="auto"/>
                <w:sz w:val="18"/>
                <w:szCs w:val="18"/>
              </w:rPr>
              <w:t xml:space="preserve">presented at ICCH Conference (International Conference of Communication in Health Care), </w:t>
            </w:r>
            <w:proofErr w:type="spellStart"/>
            <w:r w:rsidRPr="00BF5BE7">
              <w:rPr>
                <w:rFonts w:ascii="Century Gothic" w:hAnsi="Century Gothic" w:cstheme="minorHAnsi"/>
                <w:color w:val="auto"/>
                <w:sz w:val="18"/>
                <w:szCs w:val="18"/>
              </w:rPr>
              <w:t>Heiderlberg</w:t>
            </w:r>
            <w:proofErr w:type="spellEnd"/>
            <w:r w:rsidRPr="00BF5BE7">
              <w:rPr>
                <w:rFonts w:ascii="Century Gothic" w:hAnsi="Century Gothic" w:cstheme="minorHAnsi"/>
                <w:color w:val="auto"/>
                <w:sz w:val="18"/>
                <w:szCs w:val="18"/>
              </w:rPr>
              <w:t>, Germany</w:t>
            </w:r>
          </w:p>
          <w:p w14:paraId="1A43E96B" w14:textId="77777777" w:rsidR="00EA4661" w:rsidRPr="00BF5BE7" w:rsidRDefault="00EA4661" w:rsidP="00434C69">
            <w:pPr>
              <w:pStyle w:val="BodyText1"/>
              <w:ind w:left="709" w:hanging="709"/>
              <w:rPr>
                <w:rFonts w:ascii="Century Gothic" w:hAnsi="Century Gothic"/>
                <w:b/>
                <w:color w:val="auto"/>
                <w:sz w:val="18"/>
                <w:szCs w:val="18"/>
              </w:rPr>
            </w:pPr>
          </w:p>
          <w:p w14:paraId="53AF2F26" w14:textId="6D1F780A"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lang w:val="nl-NL"/>
              </w:rPr>
              <w:t xml:space="preserve">Alblas, M., </w:t>
            </w:r>
            <w:r w:rsidR="00BA3E8D" w:rsidRPr="00BF5BE7">
              <w:rPr>
                <w:rFonts w:ascii="Century Gothic" w:hAnsi="Century Gothic"/>
                <w:color w:val="auto"/>
                <w:sz w:val="18"/>
                <w:szCs w:val="18"/>
                <w:lang w:val="nl-NL"/>
              </w:rPr>
              <w:t xml:space="preserve">van den Putte, B., </w:t>
            </w:r>
            <w:r w:rsidR="00BA3E8D" w:rsidRPr="00BF5BE7">
              <w:rPr>
                <w:rFonts w:ascii="Century Gothic" w:hAnsi="Century Gothic"/>
                <w:b/>
                <w:color w:val="auto"/>
                <w:sz w:val="18"/>
                <w:szCs w:val="18"/>
                <w:lang w:val="nl-NL"/>
              </w:rPr>
              <w:t xml:space="preserve">Linn, A. J., </w:t>
            </w:r>
            <w:r w:rsidRPr="00BF5BE7">
              <w:rPr>
                <w:rFonts w:ascii="Century Gothic" w:hAnsi="Century Gothic"/>
                <w:color w:val="auto"/>
                <w:sz w:val="18"/>
                <w:szCs w:val="18"/>
                <w:lang w:val="nl-NL"/>
              </w:rPr>
              <w:t xml:space="preserve">Van Weert, J. C. M. &amp; Bol, N. (September, 2015). </w:t>
            </w:r>
            <w:r w:rsidRPr="00BF5BE7">
              <w:rPr>
                <w:rFonts w:ascii="Century Gothic" w:hAnsi="Century Gothic"/>
                <w:i/>
                <w:color w:val="auto"/>
                <w:sz w:val="18"/>
                <w:szCs w:val="18"/>
              </w:rPr>
              <w:t xml:space="preserve">Tailoring the delivery mode of breast self-examination instructions to the individuals’ preference. </w:t>
            </w:r>
            <w:r w:rsidR="00F4406F" w:rsidRPr="00BF5BE7">
              <w:rPr>
                <w:rFonts w:ascii="Century Gothic" w:hAnsi="Century Gothic"/>
                <w:color w:val="auto"/>
                <w:sz w:val="18"/>
                <w:szCs w:val="18"/>
              </w:rPr>
              <w:t>Poster</w:t>
            </w:r>
            <w:r w:rsidRPr="00BF5BE7">
              <w:rPr>
                <w:rFonts w:ascii="Century Gothic" w:hAnsi="Century Gothic"/>
                <w:color w:val="auto"/>
                <w:sz w:val="18"/>
                <w:szCs w:val="18"/>
              </w:rPr>
              <w:t xml:space="preserve"> presented at the European Health Psychology Society, Limassol, Cyprus</w:t>
            </w:r>
          </w:p>
          <w:p w14:paraId="2E8CA55A" w14:textId="77777777" w:rsidR="00D11C3F" w:rsidRPr="00BF5BE7" w:rsidRDefault="00D11C3F" w:rsidP="00434C69">
            <w:pPr>
              <w:pStyle w:val="BodyText1"/>
              <w:ind w:left="709" w:hanging="709"/>
              <w:rPr>
                <w:rFonts w:ascii="Century Gothic" w:hAnsi="Century Gothic"/>
                <w:color w:val="auto"/>
                <w:sz w:val="18"/>
                <w:szCs w:val="18"/>
              </w:rPr>
            </w:pPr>
          </w:p>
          <w:p w14:paraId="213C9E67" w14:textId="77777777" w:rsidR="00347BEB" w:rsidRPr="00BF5BE7" w:rsidRDefault="00D11C3F"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rPr>
              <w:t>Schweitzer, A. M., </w:t>
            </w:r>
            <w:hyperlink r:id="rId33" w:history="1">
              <w:r w:rsidRPr="00BF5BE7">
                <w:rPr>
                  <w:rStyle w:val="Hyperlink"/>
                  <w:rFonts w:ascii="Century Gothic" w:hAnsi="Century Gothic"/>
                  <w:b/>
                  <w:color w:val="auto"/>
                  <w:sz w:val="18"/>
                  <w:szCs w:val="18"/>
                  <w:u w:val="none"/>
                </w:rPr>
                <w:t>Linn, A. J.</w:t>
              </w:r>
            </w:hyperlink>
            <w:r w:rsidRPr="00BF5BE7">
              <w:rPr>
                <w:rFonts w:ascii="Century Gothic" w:hAnsi="Century Gothic"/>
                <w:color w:val="auto"/>
                <w:sz w:val="18"/>
                <w:szCs w:val="18"/>
              </w:rPr>
              <w:t> &amp; </w:t>
            </w:r>
            <w:hyperlink r:id="rId34" w:history="1">
              <w:r w:rsidRPr="00BF5BE7">
                <w:rPr>
                  <w:rStyle w:val="Hyperlink"/>
                  <w:rFonts w:ascii="Century Gothic" w:hAnsi="Century Gothic"/>
                  <w:color w:val="auto"/>
                  <w:sz w:val="18"/>
                  <w:szCs w:val="18"/>
                  <w:u w:val="none"/>
                </w:rPr>
                <w:t>Dima, A. L.</w:t>
              </w:r>
            </w:hyperlink>
            <w:r w:rsidR="001F22A8" w:rsidRPr="00BF5BE7">
              <w:rPr>
                <w:rStyle w:val="Hyperlink"/>
                <w:rFonts w:ascii="Century Gothic" w:hAnsi="Century Gothic"/>
                <w:color w:val="auto"/>
                <w:sz w:val="18"/>
                <w:szCs w:val="18"/>
                <w:u w:val="none"/>
              </w:rPr>
              <w:t xml:space="preserve"> (</w:t>
            </w:r>
            <w:r w:rsidRPr="00BF5BE7">
              <w:rPr>
                <w:rFonts w:ascii="Century Gothic" w:hAnsi="Century Gothic"/>
                <w:color w:val="auto"/>
                <w:sz w:val="18"/>
                <w:szCs w:val="18"/>
              </w:rPr>
              <w:t>2015</w:t>
            </w:r>
            <w:r w:rsidR="001F22A8" w:rsidRPr="00BF5BE7">
              <w:rPr>
                <w:rFonts w:ascii="Century Gothic" w:hAnsi="Century Gothic"/>
                <w:color w:val="auto"/>
                <w:sz w:val="18"/>
                <w:szCs w:val="18"/>
              </w:rPr>
              <w:t>)</w:t>
            </w:r>
            <w:r w:rsidRPr="00BF5BE7">
              <w:rPr>
                <w:rFonts w:ascii="Century Gothic" w:hAnsi="Century Gothic"/>
                <w:color w:val="auto"/>
                <w:sz w:val="18"/>
                <w:szCs w:val="18"/>
              </w:rPr>
              <w:t xml:space="preserve">. </w:t>
            </w:r>
            <w:r w:rsidRPr="00BF5BE7">
              <w:rPr>
                <w:rFonts w:ascii="Century Gothic" w:hAnsi="Century Gothic"/>
                <w:bCs/>
                <w:i/>
                <w:color w:val="auto"/>
                <w:sz w:val="18"/>
                <w:szCs w:val="18"/>
              </w:rPr>
              <w:t>Where we are now and how we can improve: A qualitative study of practitioners’ perspectives on ART adherence support in Romania</w:t>
            </w:r>
            <w:r w:rsidRPr="00BF5BE7">
              <w:rPr>
                <w:rFonts w:ascii="Century Gothic" w:hAnsi="Century Gothic"/>
                <w:bCs/>
                <w:color w:val="auto"/>
                <w:sz w:val="18"/>
                <w:szCs w:val="18"/>
              </w:rPr>
              <w:t xml:space="preserve">. </w:t>
            </w:r>
            <w:r w:rsidRPr="00BF5BE7">
              <w:rPr>
                <w:rFonts w:ascii="Century Gothic" w:hAnsi="Century Gothic"/>
                <w:color w:val="auto"/>
                <w:sz w:val="18"/>
                <w:szCs w:val="18"/>
              </w:rPr>
              <w:t>Paper presented at the European Health Psychology Society, Limassol, Cyprus</w:t>
            </w:r>
          </w:p>
          <w:p w14:paraId="5EBF9332" w14:textId="77777777" w:rsidR="00347BEB" w:rsidRPr="00BF5BE7" w:rsidRDefault="00347BEB" w:rsidP="00434C69">
            <w:pPr>
              <w:pStyle w:val="BodyText1"/>
              <w:ind w:left="709" w:hanging="709"/>
              <w:rPr>
                <w:rFonts w:ascii="Century Gothic" w:hAnsi="Century Gothic"/>
                <w:color w:val="auto"/>
                <w:sz w:val="18"/>
                <w:szCs w:val="18"/>
              </w:rPr>
            </w:pPr>
          </w:p>
          <w:p w14:paraId="4539B297" w14:textId="2D95969B" w:rsidR="00EA4661" w:rsidRPr="00BF5BE7" w:rsidRDefault="00EA4661" w:rsidP="00434C69">
            <w:pPr>
              <w:pStyle w:val="BodyText1"/>
              <w:ind w:left="709" w:hanging="709"/>
              <w:rPr>
                <w:rFonts w:ascii="Century Gothic" w:hAnsi="Century Gothic"/>
                <w:color w:val="auto"/>
                <w:sz w:val="18"/>
                <w:szCs w:val="18"/>
              </w:rPr>
            </w:pPr>
            <w:proofErr w:type="spellStart"/>
            <w:r w:rsidRPr="00BF5BE7">
              <w:rPr>
                <w:rFonts w:ascii="Century Gothic" w:eastAsiaTheme="minorEastAsia" w:hAnsi="Century Gothic"/>
                <w:color w:val="auto"/>
                <w:sz w:val="18"/>
                <w:szCs w:val="18"/>
              </w:rPr>
              <w:t>Brandes</w:t>
            </w:r>
            <w:proofErr w:type="spellEnd"/>
            <w:r w:rsidRPr="00BF5BE7">
              <w:rPr>
                <w:rFonts w:ascii="Century Gothic" w:eastAsiaTheme="minorEastAsia" w:hAnsi="Century Gothic"/>
                <w:color w:val="auto"/>
                <w:sz w:val="18"/>
                <w:szCs w:val="18"/>
              </w:rPr>
              <w:t xml:space="preserve">, K., </w:t>
            </w:r>
            <w:r w:rsidRPr="00BF5BE7">
              <w:rPr>
                <w:rFonts w:ascii="Century Gothic" w:eastAsiaTheme="minorEastAsia" w:hAnsi="Century Gothic"/>
                <w:b/>
                <w:color w:val="auto"/>
                <w:sz w:val="18"/>
                <w:szCs w:val="18"/>
              </w:rPr>
              <w:t xml:space="preserve">Linn, A.J., </w:t>
            </w:r>
            <w:r w:rsidRPr="00BF5BE7">
              <w:rPr>
                <w:rFonts w:ascii="Century Gothic" w:eastAsiaTheme="minorEastAsia" w:hAnsi="Century Gothic"/>
                <w:color w:val="auto"/>
                <w:sz w:val="18"/>
                <w:szCs w:val="18"/>
              </w:rPr>
              <w:t xml:space="preserve">Smit, E.G., &amp; Van Weert, J.C.M. (August, 2015). </w:t>
            </w:r>
            <w:r w:rsidRPr="00BF5BE7">
              <w:rPr>
                <w:rFonts w:ascii="Century Gothic" w:eastAsiaTheme="minorEastAsia" w:hAnsi="Century Gothic"/>
                <w:i/>
                <w:color w:val="auto"/>
                <w:sz w:val="18"/>
                <w:szCs w:val="18"/>
              </w:rPr>
              <w:t xml:space="preserve">Using video-testimonials to influence cancer patients’ attitudes, perceived social norm and intention to express concerns. </w:t>
            </w:r>
            <w:r w:rsidRPr="00BF5BE7">
              <w:rPr>
                <w:rFonts w:ascii="Century Gothic" w:eastAsiaTheme="minorEastAsia" w:hAnsi="Century Gothic"/>
                <w:color w:val="auto"/>
                <w:sz w:val="18"/>
                <w:szCs w:val="18"/>
              </w:rPr>
              <w:t>Paper presented at the European Association of Communication in Healthcare summer event, London, United Kingdom.</w:t>
            </w:r>
            <w:r w:rsidRPr="00BF5BE7">
              <w:rPr>
                <w:rFonts w:ascii="Century Gothic" w:hAnsi="Century Gothic"/>
                <w:color w:val="auto"/>
                <w:sz w:val="18"/>
                <w:szCs w:val="18"/>
              </w:rPr>
              <w:t xml:space="preserve"> </w:t>
            </w:r>
          </w:p>
          <w:p w14:paraId="4CBAEC9F" w14:textId="77777777" w:rsidR="000E67B9" w:rsidRPr="00BF5BE7" w:rsidRDefault="000E67B9" w:rsidP="00434C69">
            <w:pPr>
              <w:pStyle w:val="BodyText1"/>
              <w:ind w:left="709" w:hanging="709"/>
              <w:rPr>
                <w:rFonts w:ascii="Century Gothic" w:hAnsi="Century Gothic"/>
                <w:color w:val="auto"/>
                <w:sz w:val="18"/>
                <w:szCs w:val="18"/>
              </w:rPr>
            </w:pPr>
          </w:p>
          <w:p w14:paraId="598FF7D5" w14:textId="77777777"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eastAsiaTheme="minorEastAsia" w:hAnsi="Century Gothic"/>
                <w:color w:val="auto"/>
                <w:sz w:val="18"/>
                <w:szCs w:val="18"/>
                <w:lang w:val="nl-NL"/>
              </w:rPr>
              <w:t xml:space="preserve">Brandes, K., </w:t>
            </w:r>
            <w:r w:rsidRPr="00BF5BE7">
              <w:rPr>
                <w:rFonts w:ascii="Century Gothic" w:eastAsiaTheme="minorEastAsia" w:hAnsi="Century Gothic"/>
                <w:b/>
                <w:color w:val="auto"/>
                <w:sz w:val="18"/>
                <w:szCs w:val="18"/>
                <w:lang w:val="nl-NL"/>
              </w:rPr>
              <w:t xml:space="preserve">Linn, A.J., </w:t>
            </w:r>
            <w:r w:rsidRPr="00BF5BE7">
              <w:rPr>
                <w:rFonts w:ascii="Century Gothic" w:eastAsiaTheme="minorEastAsia" w:hAnsi="Century Gothic"/>
                <w:color w:val="auto"/>
                <w:sz w:val="18"/>
                <w:szCs w:val="18"/>
                <w:lang w:val="nl-NL"/>
              </w:rPr>
              <w:t xml:space="preserve">Smit, E.G., &amp; Van Weert, J.C.M. (May, 2015). </w:t>
            </w:r>
            <w:r w:rsidRPr="00BF5BE7">
              <w:rPr>
                <w:rFonts w:ascii="Century Gothic" w:eastAsiaTheme="minorEastAsia" w:hAnsi="Century Gothic"/>
                <w:i/>
                <w:color w:val="auto"/>
                <w:sz w:val="18"/>
                <w:szCs w:val="18"/>
              </w:rPr>
              <w:t xml:space="preserve">Unraveling cancer patients’ intention to express concerns. </w:t>
            </w:r>
            <w:r w:rsidRPr="00BF5BE7">
              <w:rPr>
                <w:rFonts w:ascii="Century Gothic" w:eastAsiaTheme="minorEastAsia" w:hAnsi="Century Gothic"/>
                <w:color w:val="auto"/>
                <w:sz w:val="18"/>
                <w:szCs w:val="18"/>
              </w:rPr>
              <w:t>Paper presented at the International Communication Association conference, San Juan, Puerto Rico.</w:t>
            </w:r>
            <w:r w:rsidRPr="00BF5BE7">
              <w:rPr>
                <w:rFonts w:ascii="Century Gothic" w:hAnsi="Century Gothic"/>
                <w:color w:val="auto"/>
                <w:sz w:val="18"/>
                <w:szCs w:val="18"/>
              </w:rPr>
              <w:t xml:space="preserve"> </w:t>
            </w:r>
          </w:p>
          <w:p w14:paraId="06959804" w14:textId="77777777" w:rsidR="00EA4661" w:rsidRPr="00BF5BE7" w:rsidRDefault="00EA4661" w:rsidP="00434C69">
            <w:pPr>
              <w:pStyle w:val="BodyText1"/>
              <w:ind w:left="709" w:hanging="709"/>
              <w:rPr>
                <w:rFonts w:ascii="Century Gothic" w:hAnsi="Century Gothic"/>
                <w:color w:val="auto"/>
                <w:sz w:val="18"/>
                <w:szCs w:val="18"/>
              </w:rPr>
            </w:pPr>
          </w:p>
          <w:p w14:paraId="6D5B42BB" w14:textId="77777777"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eastAsiaTheme="minorEastAsia" w:hAnsi="Century Gothic"/>
                <w:color w:val="auto"/>
                <w:sz w:val="18"/>
                <w:szCs w:val="18"/>
                <w:lang w:val="nl-NL"/>
              </w:rPr>
              <w:t xml:space="preserve">Brandes, K., </w:t>
            </w:r>
            <w:r w:rsidRPr="00BF5BE7">
              <w:rPr>
                <w:rFonts w:ascii="Century Gothic" w:eastAsiaTheme="minorEastAsia" w:hAnsi="Century Gothic"/>
                <w:b/>
                <w:color w:val="auto"/>
                <w:sz w:val="18"/>
                <w:szCs w:val="18"/>
                <w:lang w:val="nl-NL"/>
              </w:rPr>
              <w:t>Linn, A.J.,</w:t>
            </w:r>
            <w:r w:rsidRPr="00BF5BE7">
              <w:rPr>
                <w:rFonts w:ascii="Century Gothic" w:eastAsiaTheme="minorEastAsia" w:hAnsi="Century Gothic"/>
                <w:color w:val="auto"/>
                <w:sz w:val="18"/>
                <w:szCs w:val="18"/>
                <w:lang w:val="nl-NL"/>
              </w:rPr>
              <w:t xml:space="preserve"> Smit, E.G., &amp; Van Weert, J.C.M. (May, 2015). </w:t>
            </w:r>
            <w:r w:rsidRPr="00BF5BE7">
              <w:rPr>
                <w:rFonts w:ascii="Century Gothic" w:eastAsiaTheme="minorEastAsia" w:hAnsi="Century Gothic"/>
                <w:i/>
                <w:color w:val="auto"/>
                <w:sz w:val="18"/>
                <w:szCs w:val="18"/>
              </w:rPr>
              <w:t xml:space="preserve">Patients reports of barriers to expressing concerns during cancer consultations. </w:t>
            </w:r>
            <w:r w:rsidRPr="00BF5BE7">
              <w:rPr>
                <w:rFonts w:ascii="Century Gothic" w:eastAsiaTheme="minorEastAsia" w:hAnsi="Century Gothic"/>
                <w:color w:val="auto"/>
                <w:sz w:val="18"/>
                <w:szCs w:val="18"/>
              </w:rPr>
              <w:t>Paper presented at the International Communication Association conference, San Juan, Puerto Rico.</w:t>
            </w:r>
            <w:r w:rsidRPr="00BF5BE7">
              <w:rPr>
                <w:rFonts w:ascii="Century Gothic" w:hAnsi="Century Gothic"/>
                <w:color w:val="auto"/>
                <w:sz w:val="18"/>
                <w:szCs w:val="18"/>
              </w:rPr>
              <w:t xml:space="preserve"> </w:t>
            </w:r>
          </w:p>
          <w:p w14:paraId="3C317AA6" w14:textId="77777777" w:rsidR="000A02FF" w:rsidRPr="00BF5BE7" w:rsidRDefault="000A02FF" w:rsidP="00434C69">
            <w:pPr>
              <w:pStyle w:val="BodyText1"/>
              <w:ind w:firstLine="0"/>
              <w:rPr>
                <w:rFonts w:ascii="Century Gothic" w:hAnsi="Century Gothic"/>
                <w:color w:val="auto"/>
                <w:sz w:val="18"/>
                <w:szCs w:val="18"/>
              </w:rPr>
            </w:pPr>
          </w:p>
          <w:p w14:paraId="347999F2" w14:textId="40D0A250"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rPr>
              <w:t>Linn, A. J.</w:t>
            </w:r>
            <w:r w:rsidRPr="00BF5BE7">
              <w:rPr>
                <w:rFonts w:ascii="Century Gothic" w:hAnsi="Century Gothic" w:cstheme="minorHAnsi"/>
                <w:color w:val="auto"/>
                <w:sz w:val="18"/>
                <w:szCs w:val="18"/>
              </w:rPr>
              <w:t>, Alblas, M., van Weert, J. C. M., &amp; Bol. N.</w:t>
            </w:r>
            <w:r w:rsidRPr="00BF5BE7">
              <w:rPr>
                <w:rFonts w:ascii="Century Gothic" w:hAnsi="Century Gothic" w:cs="Tahoma"/>
                <w:color w:val="auto"/>
                <w:sz w:val="18"/>
                <w:szCs w:val="18"/>
              </w:rPr>
              <w:t xml:space="preserve"> (April, 2015). </w:t>
            </w:r>
            <w:r w:rsidRPr="00BF5BE7">
              <w:rPr>
                <w:rFonts w:ascii="Century Gothic" w:hAnsi="Century Gothic" w:cs="Tahoma"/>
                <w:i/>
                <w:color w:val="auto"/>
                <w:sz w:val="18"/>
                <w:szCs w:val="18"/>
              </w:rPr>
              <w:t xml:space="preserve">Tailoring the mode of </w:t>
            </w:r>
            <w:r w:rsidR="00BA3E8D" w:rsidRPr="00BF5BE7">
              <w:rPr>
                <w:rFonts w:ascii="Century Gothic" w:hAnsi="Century Gothic" w:cs="Tahoma"/>
                <w:i/>
                <w:color w:val="auto"/>
                <w:sz w:val="18"/>
                <w:szCs w:val="18"/>
              </w:rPr>
              <w:t>health instructions</w:t>
            </w:r>
            <w:r w:rsidRPr="00BF5BE7">
              <w:rPr>
                <w:rFonts w:ascii="Century Gothic" w:hAnsi="Century Gothic" w:cs="Tahoma"/>
                <w:i/>
                <w:color w:val="auto"/>
                <w:sz w:val="18"/>
                <w:szCs w:val="18"/>
              </w:rPr>
              <w:t>: a matter of preference</w:t>
            </w:r>
            <w:r w:rsidRPr="00BF5BE7">
              <w:rPr>
                <w:rFonts w:ascii="Century Gothic" w:hAnsi="Century Gothic" w:cstheme="minorHAnsi"/>
                <w:i/>
                <w:color w:val="auto"/>
                <w:sz w:val="18"/>
                <w:szCs w:val="18"/>
              </w:rPr>
              <w:t xml:space="preserve">? </w:t>
            </w:r>
            <w:r w:rsidRPr="00BF5BE7">
              <w:rPr>
                <w:rFonts w:ascii="Century Gothic" w:hAnsi="Century Gothic" w:cstheme="minorHAnsi"/>
                <w:color w:val="auto"/>
                <w:sz w:val="18"/>
                <w:szCs w:val="18"/>
              </w:rPr>
              <w:t>Paper presented at Health Communication Conference, Fairfax, Virginia, USA.</w:t>
            </w:r>
          </w:p>
          <w:p w14:paraId="62CC752D" w14:textId="77777777" w:rsidR="00EA4661" w:rsidRPr="00BF5BE7" w:rsidRDefault="00EA4661" w:rsidP="00434C69">
            <w:pPr>
              <w:pStyle w:val="BodyText1"/>
              <w:ind w:left="709" w:hanging="709"/>
              <w:rPr>
                <w:rFonts w:ascii="Century Gothic" w:hAnsi="Century Gothic" w:cstheme="minorHAnsi"/>
                <w:b/>
                <w:color w:val="auto"/>
                <w:sz w:val="18"/>
                <w:szCs w:val="18"/>
              </w:rPr>
            </w:pPr>
          </w:p>
          <w:p w14:paraId="49489151" w14:textId="1BFD60F8" w:rsidR="003D0B70" w:rsidRPr="00BF5BE7" w:rsidRDefault="00EA4661" w:rsidP="00434C69">
            <w:pPr>
              <w:pStyle w:val="BodyText1"/>
              <w:ind w:left="709" w:hanging="709"/>
              <w:rPr>
                <w:rFonts w:ascii="Century Gothic" w:hAnsi="Century Gothic"/>
                <w:color w:val="auto"/>
                <w:sz w:val="18"/>
                <w:szCs w:val="18"/>
                <w:lang w:val="nl-NL"/>
              </w:rPr>
            </w:pPr>
            <w:r w:rsidRPr="00BF5BE7">
              <w:rPr>
                <w:rFonts w:ascii="Century Gothic" w:hAnsi="Century Gothic" w:cstheme="minorHAnsi"/>
                <w:b/>
                <w:color w:val="auto"/>
                <w:sz w:val="18"/>
                <w:szCs w:val="18"/>
              </w:rPr>
              <w:t>Linn, A. J.</w:t>
            </w:r>
            <w:r w:rsidRPr="00BF5BE7">
              <w:rPr>
                <w:rFonts w:ascii="Century Gothic" w:hAnsi="Century Gothic" w:cstheme="minorHAnsi"/>
                <w:color w:val="auto"/>
                <w:sz w:val="18"/>
                <w:szCs w:val="18"/>
              </w:rPr>
              <w:t xml:space="preserve"> Alblas, M., Van Weert, J. C. M. &amp; Bol, N.</w:t>
            </w:r>
            <w:r w:rsidRPr="00BF5BE7">
              <w:rPr>
                <w:rFonts w:ascii="Century Gothic" w:hAnsi="Century Gothic" w:cstheme="minorHAnsi"/>
                <w:b/>
                <w:color w:val="auto"/>
                <w:sz w:val="18"/>
                <w:szCs w:val="18"/>
              </w:rPr>
              <w:t xml:space="preserve"> </w:t>
            </w:r>
            <w:r w:rsidRPr="00BF5BE7">
              <w:rPr>
                <w:rFonts w:ascii="Century Gothic" w:hAnsi="Century Gothic" w:cstheme="minorHAnsi"/>
                <w:color w:val="auto"/>
                <w:sz w:val="18"/>
                <w:szCs w:val="18"/>
              </w:rPr>
              <w:t xml:space="preserve">(February, 2015). </w:t>
            </w:r>
            <w:r w:rsidRPr="00BF5BE7">
              <w:rPr>
                <w:rFonts w:ascii="Century Gothic" w:hAnsi="Century Gothic"/>
                <w:i/>
                <w:color w:val="auto"/>
                <w:sz w:val="18"/>
                <w:szCs w:val="18"/>
              </w:rPr>
              <w:t>Tailoring the mode of health instructions: A matter of preference?</w:t>
            </w:r>
            <w:r w:rsidRPr="00BF5BE7">
              <w:rPr>
                <w:rFonts w:ascii="Century Gothic" w:hAnsi="Century Gothic" w:cstheme="minorHAnsi"/>
                <w:b/>
                <w:i/>
                <w:color w:val="auto"/>
                <w:sz w:val="18"/>
                <w:szCs w:val="18"/>
              </w:rPr>
              <w:t xml:space="preserve"> </w:t>
            </w:r>
            <w:r w:rsidRPr="00BF5BE7">
              <w:rPr>
                <w:rFonts w:ascii="Century Gothic" w:hAnsi="Century Gothic" w:cstheme="minorHAnsi"/>
                <w:color w:val="auto"/>
                <w:sz w:val="18"/>
                <w:szCs w:val="18"/>
                <w:lang w:val="nl-NL"/>
              </w:rPr>
              <w:t xml:space="preserve">Paper </w:t>
            </w:r>
            <w:proofErr w:type="spellStart"/>
            <w:r w:rsidRPr="00BF5BE7">
              <w:rPr>
                <w:rFonts w:ascii="Century Gothic" w:hAnsi="Century Gothic" w:cstheme="minorHAnsi"/>
                <w:color w:val="auto"/>
                <w:sz w:val="18"/>
                <w:szCs w:val="18"/>
                <w:lang w:val="nl-NL"/>
              </w:rPr>
              <w:t>presented</w:t>
            </w:r>
            <w:proofErr w:type="spellEnd"/>
            <w:r w:rsidRPr="00BF5BE7">
              <w:rPr>
                <w:rFonts w:ascii="Century Gothic" w:hAnsi="Century Gothic" w:cstheme="minorHAnsi"/>
                <w:color w:val="auto"/>
                <w:sz w:val="18"/>
                <w:szCs w:val="18"/>
                <w:lang w:val="nl-NL"/>
              </w:rPr>
              <w:t xml:space="preserve"> at </w:t>
            </w:r>
            <w:proofErr w:type="spellStart"/>
            <w:r w:rsidRPr="00BF5BE7">
              <w:rPr>
                <w:rFonts w:ascii="Century Gothic" w:hAnsi="Century Gothic" w:cstheme="minorHAnsi"/>
                <w:color w:val="auto"/>
                <w:sz w:val="18"/>
                <w:szCs w:val="18"/>
                <w:lang w:val="nl-NL"/>
              </w:rPr>
              <w:t>the</w:t>
            </w:r>
            <w:proofErr w:type="spellEnd"/>
            <w:r w:rsidRPr="00BF5BE7">
              <w:rPr>
                <w:rFonts w:ascii="Century Gothic" w:hAnsi="Century Gothic" w:cstheme="minorHAnsi"/>
                <w:color w:val="auto"/>
                <w:sz w:val="18"/>
                <w:szCs w:val="18"/>
                <w:lang w:val="nl-NL"/>
              </w:rPr>
              <w:t xml:space="preserve"> Etmaal van de Communicatiewetenschap, </w:t>
            </w:r>
            <w:proofErr w:type="spellStart"/>
            <w:r w:rsidRPr="00BF5BE7">
              <w:rPr>
                <w:rFonts w:ascii="Century Gothic" w:hAnsi="Century Gothic" w:cstheme="minorHAnsi"/>
                <w:color w:val="auto"/>
                <w:sz w:val="18"/>
                <w:szCs w:val="18"/>
                <w:lang w:val="nl-NL"/>
              </w:rPr>
              <w:t>Antwerp</w:t>
            </w:r>
            <w:proofErr w:type="spellEnd"/>
            <w:r w:rsidRPr="00BF5BE7">
              <w:rPr>
                <w:rFonts w:ascii="Century Gothic" w:hAnsi="Century Gothic" w:cstheme="minorHAnsi"/>
                <w:color w:val="auto"/>
                <w:sz w:val="18"/>
                <w:szCs w:val="18"/>
                <w:lang w:val="nl-NL"/>
              </w:rPr>
              <w:t>, Belgium</w:t>
            </w:r>
          </w:p>
          <w:p w14:paraId="66B94E3A" w14:textId="77777777" w:rsidR="00EA4661" w:rsidRPr="00BF5BE7" w:rsidRDefault="00EA4661" w:rsidP="00434C69">
            <w:pPr>
              <w:pStyle w:val="BodyText1"/>
              <w:ind w:left="709" w:hanging="709"/>
              <w:rPr>
                <w:rFonts w:ascii="Century Gothic" w:hAnsi="Century Gothic"/>
                <w:color w:val="auto"/>
                <w:sz w:val="18"/>
                <w:szCs w:val="18"/>
              </w:rPr>
            </w:pPr>
            <w:r w:rsidRPr="00BF5BE7">
              <w:rPr>
                <w:rFonts w:ascii="Century Gothic" w:hAnsi="Century Gothic"/>
                <w:color w:val="auto"/>
                <w:sz w:val="18"/>
                <w:szCs w:val="18"/>
                <w:lang w:val="nl-NL"/>
              </w:rPr>
              <w:t>Brandes, K.,</w:t>
            </w:r>
            <w:r w:rsidRPr="00BF5BE7">
              <w:rPr>
                <w:rFonts w:ascii="Century Gothic" w:hAnsi="Century Gothic"/>
                <w:b/>
                <w:color w:val="auto"/>
                <w:sz w:val="18"/>
                <w:szCs w:val="18"/>
                <w:lang w:val="nl-NL"/>
              </w:rPr>
              <w:t xml:space="preserve"> Linn, A.J.,</w:t>
            </w:r>
            <w:r w:rsidRPr="00BF5BE7">
              <w:rPr>
                <w:rFonts w:ascii="Century Gothic" w:hAnsi="Century Gothic"/>
                <w:color w:val="auto"/>
                <w:sz w:val="18"/>
                <w:szCs w:val="18"/>
                <w:lang w:val="nl-NL"/>
              </w:rPr>
              <w:t xml:space="preserve"> Smit, E.G., &amp; Van Weert, J.C.M. (2015, </w:t>
            </w:r>
            <w:proofErr w:type="spellStart"/>
            <w:r w:rsidRPr="00BF5BE7">
              <w:rPr>
                <w:rFonts w:ascii="Century Gothic" w:hAnsi="Century Gothic"/>
                <w:color w:val="auto"/>
                <w:sz w:val="18"/>
                <w:szCs w:val="18"/>
                <w:lang w:val="nl-NL"/>
              </w:rPr>
              <w:t>February</w:t>
            </w:r>
            <w:proofErr w:type="spellEnd"/>
            <w:r w:rsidRPr="00BF5BE7">
              <w:rPr>
                <w:rFonts w:ascii="Century Gothic" w:hAnsi="Century Gothic"/>
                <w:color w:val="auto"/>
                <w:sz w:val="18"/>
                <w:szCs w:val="18"/>
                <w:lang w:val="nl-NL"/>
              </w:rPr>
              <w:t xml:space="preserve">). </w:t>
            </w:r>
            <w:r w:rsidRPr="00BF5BE7">
              <w:rPr>
                <w:rFonts w:ascii="Century Gothic" w:hAnsi="Century Gothic"/>
                <w:i/>
                <w:color w:val="auto"/>
                <w:sz w:val="18"/>
                <w:szCs w:val="18"/>
              </w:rPr>
              <w:t xml:space="preserve">Why don’t cancer patients express their concerns during consultations? </w:t>
            </w:r>
            <w:r w:rsidRPr="00BF5BE7">
              <w:rPr>
                <w:rFonts w:ascii="Century Gothic" w:hAnsi="Century Gothic"/>
                <w:color w:val="auto"/>
                <w:sz w:val="18"/>
                <w:szCs w:val="18"/>
              </w:rPr>
              <w:t xml:space="preserve">Paper presented at the </w:t>
            </w:r>
            <w:proofErr w:type="spellStart"/>
            <w:r w:rsidRPr="00BF5BE7">
              <w:rPr>
                <w:rFonts w:ascii="Century Gothic" w:hAnsi="Century Gothic"/>
                <w:color w:val="auto"/>
                <w:sz w:val="18"/>
                <w:szCs w:val="18"/>
              </w:rPr>
              <w:t>Etmaal</w:t>
            </w:r>
            <w:proofErr w:type="spellEnd"/>
            <w:r w:rsidRPr="00BF5BE7">
              <w:rPr>
                <w:rFonts w:ascii="Century Gothic" w:hAnsi="Century Gothic"/>
                <w:color w:val="auto"/>
                <w:sz w:val="18"/>
                <w:szCs w:val="18"/>
              </w:rPr>
              <w:t xml:space="preserve"> van de </w:t>
            </w:r>
            <w:proofErr w:type="spellStart"/>
            <w:r w:rsidRPr="00BF5BE7">
              <w:rPr>
                <w:rFonts w:ascii="Century Gothic" w:hAnsi="Century Gothic"/>
                <w:color w:val="auto"/>
                <w:sz w:val="18"/>
                <w:szCs w:val="18"/>
              </w:rPr>
              <w:t>Communicatiewetenschap</w:t>
            </w:r>
            <w:proofErr w:type="spellEnd"/>
            <w:r w:rsidRPr="00BF5BE7">
              <w:rPr>
                <w:rFonts w:ascii="Century Gothic" w:hAnsi="Century Gothic"/>
                <w:color w:val="auto"/>
                <w:sz w:val="18"/>
                <w:szCs w:val="18"/>
              </w:rPr>
              <w:t xml:space="preserve">, Antwerp, Belgium. </w:t>
            </w:r>
          </w:p>
          <w:p w14:paraId="4F8CDA0B" w14:textId="77777777" w:rsidR="00EA4661" w:rsidRPr="00BF5BE7" w:rsidRDefault="00EA4661" w:rsidP="00434C69">
            <w:pPr>
              <w:pStyle w:val="BodyText1"/>
              <w:ind w:left="709" w:hanging="709"/>
              <w:rPr>
                <w:rFonts w:ascii="Century Gothic" w:hAnsi="Century Gothic"/>
                <w:color w:val="auto"/>
                <w:sz w:val="18"/>
                <w:szCs w:val="18"/>
              </w:rPr>
            </w:pPr>
          </w:p>
          <w:p w14:paraId="31D68DC2" w14:textId="7A93BF32" w:rsidR="00EA4661" w:rsidRPr="00BF5BE7" w:rsidRDefault="00EA4661" w:rsidP="00434C69">
            <w:pPr>
              <w:pStyle w:val="BodyText1"/>
              <w:ind w:left="709" w:hanging="709"/>
              <w:rPr>
                <w:rFonts w:ascii="Century Gothic" w:hAnsi="Century Gothic" w:cstheme="minorHAnsi"/>
                <w:color w:val="auto"/>
                <w:sz w:val="18"/>
                <w:szCs w:val="18"/>
              </w:rPr>
            </w:pPr>
            <w:r w:rsidRPr="00BF5BE7">
              <w:rPr>
                <w:rStyle w:val="Strong"/>
                <w:rFonts w:ascii="Century Gothic" w:hAnsi="Century Gothic" w:cstheme="minorHAnsi"/>
                <w:b w:val="0"/>
                <w:color w:val="auto"/>
                <w:sz w:val="18"/>
                <w:szCs w:val="18"/>
                <w:lang w:val="nl-NL"/>
              </w:rPr>
              <w:t xml:space="preserve">Kooy, M. J., </w:t>
            </w:r>
            <w:r w:rsidRPr="00BF5BE7">
              <w:rPr>
                <w:rStyle w:val="Strong"/>
                <w:rFonts w:ascii="Century Gothic" w:hAnsi="Century Gothic" w:cstheme="minorHAnsi"/>
                <w:color w:val="auto"/>
                <w:sz w:val="18"/>
                <w:szCs w:val="18"/>
                <w:lang w:val="nl-NL"/>
              </w:rPr>
              <w:t>Linn, A. J.,</w:t>
            </w:r>
            <w:r w:rsidRPr="00BF5BE7">
              <w:rPr>
                <w:rStyle w:val="Strong"/>
                <w:rFonts w:ascii="Century Gothic" w:hAnsi="Century Gothic" w:cstheme="minorHAnsi"/>
                <w:b w:val="0"/>
                <w:color w:val="auto"/>
                <w:sz w:val="18"/>
                <w:szCs w:val="18"/>
                <w:lang w:val="nl-NL"/>
              </w:rPr>
              <w:t xml:space="preserve"> Heerdink, E. R., van Dijk, L., &amp; Bouvy, M. L. (November, 2014, November).</w:t>
            </w:r>
            <w:r w:rsidRPr="00BF5BE7">
              <w:rPr>
                <w:rFonts w:ascii="Century Gothic" w:hAnsi="Century Gothic"/>
                <w:b/>
                <w:color w:val="auto"/>
                <w:sz w:val="18"/>
                <w:szCs w:val="18"/>
                <w:lang w:val="nl-NL"/>
              </w:rPr>
              <w:t xml:space="preserve"> </w:t>
            </w:r>
            <w:r w:rsidRPr="00BF5BE7">
              <w:rPr>
                <w:rFonts w:ascii="Century Gothic" w:hAnsi="Century Gothic" w:cstheme="minorHAnsi"/>
                <w:bCs/>
                <w:i/>
                <w:color w:val="auto"/>
                <w:sz w:val="18"/>
                <w:szCs w:val="18"/>
              </w:rPr>
              <w:t>Telephone counseling: pharmacists exploring adherence, practical and perceptual barriers and information needs at the start of therapy</w:t>
            </w:r>
            <w:r w:rsidRPr="00BF5BE7">
              <w:rPr>
                <w:rStyle w:val="Strong"/>
                <w:rFonts w:ascii="Century Gothic" w:hAnsi="Century Gothic" w:cstheme="minorHAnsi"/>
                <w:i/>
                <w:color w:val="auto"/>
                <w:sz w:val="18"/>
                <w:szCs w:val="18"/>
              </w:rPr>
              <w:t xml:space="preserve">. </w:t>
            </w:r>
            <w:r w:rsidR="00F4406F" w:rsidRPr="00BF5BE7">
              <w:rPr>
                <w:rFonts w:ascii="Century Gothic" w:hAnsi="Century Gothic" w:cstheme="minorHAnsi"/>
                <w:color w:val="auto"/>
                <w:sz w:val="18"/>
                <w:szCs w:val="18"/>
              </w:rPr>
              <w:t>Poster</w:t>
            </w:r>
            <w:r w:rsidRPr="00BF5BE7">
              <w:rPr>
                <w:rFonts w:ascii="Century Gothic" w:hAnsi="Century Gothic" w:cstheme="minorHAnsi"/>
                <w:color w:val="auto"/>
                <w:sz w:val="18"/>
                <w:szCs w:val="18"/>
              </w:rPr>
              <w:t xml:space="preserve"> 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xml:space="preserve">), Lausanne, Switzerland </w:t>
            </w:r>
          </w:p>
          <w:p w14:paraId="684EDB1E"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0C0CCB0D" w14:textId="7777777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 xml:space="preserve">Linn, A. J., </w:t>
            </w:r>
            <w:proofErr w:type="spellStart"/>
            <w:r w:rsidRPr="00BF5BE7">
              <w:rPr>
                <w:rFonts w:ascii="Century Gothic" w:hAnsi="Century Gothic" w:cstheme="minorHAnsi"/>
                <w:color w:val="auto"/>
                <w:sz w:val="18"/>
                <w:szCs w:val="18"/>
                <w:lang w:val="nl-NL"/>
              </w:rPr>
              <w:t>Diviani</w:t>
            </w:r>
            <w:proofErr w:type="spellEnd"/>
            <w:r w:rsidRPr="00BF5BE7">
              <w:rPr>
                <w:rFonts w:ascii="Century Gothic" w:hAnsi="Century Gothic" w:cstheme="minorHAnsi"/>
                <w:color w:val="auto"/>
                <w:sz w:val="18"/>
                <w:szCs w:val="18"/>
                <w:lang w:val="nl-NL"/>
              </w:rPr>
              <w:t xml:space="preserve">, N. Sanders, R., Smit, E. G. &amp; Van Weert, J. C. M. (September, 2014). </w:t>
            </w:r>
            <w:r w:rsidRPr="00BF5BE7">
              <w:rPr>
                <w:rFonts w:ascii="Century Gothic" w:hAnsi="Century Gothic" w:cstheme="minorHAnsi"/>
                <w:i/>
                <w:color w:val="auto"/>
                <w:sz w:val="18"/>
                <w:szCs w:val="18"/>
              </w:rPr>
              <w:t xml:space="preserve">Patients’ medication related information seeking behavior during their treatment. </w:t>
            </w:r>
            <w:r w:rsidRPr="00BF5BE7">
              <w:rPr>
                <w:rFonts w:ascii="Century Gothic" w:hAnsi="Century Gothic" w:cstheme="minorHAnsi"/>
                <w:color w:val="auto"/>
                <w:sz w:val="18"/>
                <w:szCs w:val="18"/>
              </w:rPr>
              <w:t>Paper presented at ICCH Conference (International Conference of Communication in Health Care), Amsterdam, the Netherlands.</w:t>
            </w:r>
          </w:p>
          <w:p w14:paraId="7A81D559" w14:textId="77777777" w:rsidR="00EA4661" w:rsidRPr="00BF5BE7" w:rsidRDefault="00EA4661" w:rsidP="00434C69">
            <w:pPr>
              <w:pStyle w:val="BodyText1"/>
              <w:ind w:left="709" w:hanging="709"/>
              <w:rPr>
                <w:rFonts w:ascii="Century Gothic" w:hAnsi="Century Gothic" w:cstheme="minorHAnsi"/>
                <w:b/>
                <w:color w:val="auto"/>
                <w:sz w:val="18"/>
                <w:szCs w:val="18"/>
              </w:rPr>
            </w:pPr>
          </w:p>
          <w:p w14:paraId="529949A7" w14:textId="197C741F"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rPr>
              <w:t xml:space="preserve">Linn, A. J., </w:t>
            </w:r>
            <w:r w:rsidRPr="00BF5BE7">
              <w:rPr>
                <w:rFonts w:ascii="Century Gothic" w:hAnsi="Century Gothic" w:cstheme="minorHAnsi"/>
                <w:color w:val="auto"/>
                <w:sz w:val="18"/>
                <w:szCs w:val="18"/>
              </w:rPr>
              <w:t xml:space="preserve">&amp; Bol. N. (September, 2014). </w:t>
            </w:r>
            <w:r w:rsidRPr="00BF5BE7">
              <w:rPr>
                <w:rFonts w:ascii="Century Gothic" w:hAnsi="Century Gothic" w:cstheme="minorHAnsi"/>
                <w:i/>
                <w:color w:val="auto"/>
                <w:sz w:val="18"/>
                <w:szCs w:val="18"/>
              </w:rPr>
              <w:t xml:space="preserve">How to communicate breast self-examination instructions to improve recall of information in women: Multimedia versus modality effect. </w:t>
            </w:r>
            <w:r w:rsidR="00F4406F" w:rsidRPr="00BF5BE7">
              <w:rPr>
                <w:rFonts w:ascii="Century Gothic" w:hAnsi="Century Gothic" w:cstheme="minorHAnsi"/>
                <w:color w:val="auto"/>
                <w:sz w:val="18"/>
                <w:szCs w:val="18"/>
              </w:rPr>
              <w:t>Poster</w:t>
            </w:r>
            <w:r w:rsidRPr="00BF5BE7">
              <w:rPr>
                <w:rFonts w:ascii="Century Gothic" w:hAnsi="Century Gothic" w:cstheme="minorHAnsi"/>
                <w:color w:val="auto"/>
                <w:sz w:val="18"/>
                <w:szCs w:val="18"/>
              </w:rPr>
              <w:t xml:space="preserve"> presented at ICCH Conference (International Conference of Communication in Health Care), Amsterdam, the Netherlands</w:t>
            </w:r>
          </w:p>
          <w:p w14:paraId="14399434" w14:textId="018558AB" w:rsidR="00EA4661" w:rsidRPr="00BF5BE7" w:rsidRDefault="00EA4661" w:rsidP="00434C69">
            <w:pPr>
              <w:pStyle w:val="BodyText1"/>
              <w:rPr>
                <w:rFonts w:ascii="Century Gothic" w:hAnsi="Century Gothic" w:cstheme="minorHAnsi"/>
                <w:color w:val="auto"/>
                <w:sz w:val="18"/>
                <w:szCs w:val="18"/>
              </w:rPr>
            </w:pPr>
          </w:p>
          <w:p w14:paraId="4B554659" w14:textId="7777777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color w:val="auto"/>
                <w:sz w:val="18"/>
                <w:szCs w:val="18"/>
                <w:lang w:val="nl-NL"/>
              </w:rPr>
              <w:t>Brandes, K.,</w:t>
            </w:r>
            <w:r w:rsidRPr="00BF5BE7">
              <w:rPr>
                <w:rFonts w:ascii="Century Gothic" w:hAnsi="Century Gothic" w:cstheme="minorHAnsi"/>
                <w:b/>
                <w:color w:val="auto"/>
                <w:sz w:val="18"/>
                <w:szCs w:val="18"/>
                <w:lang w:val="nl-NL"/>
              </w:rPr>
              <w:t xml:space="preserve"> Linn, A. J., </w:t>
            </w:r>
            <w:r w:rsidRPr="00BF5BE7">
              <w:rPr>
                <w:rFonts w:ascii="Century Gothic" w:hAnsi="Century Gothic" w:cstheme="minorHAnsi"/>
                <w:color w:val="auto"/>
                <w:sz w:val="18"/>
                <w:szCs w:val="18"/>
                <w:lang w:val="nl-NL"/>
              </w:rPr>
              <w:t>Smit, E. G., &amp; Van Weert, J. C. M. (September, 2014).</w:t>
            </w:r>
            <w:r w:rsidRPr="00BF5BE7">
              <w:rPr>
                <w:rFonts w:ascii="Century Gothic" w:hAnsi="Century Gothic" w:cstheme="minorHAnsi"/>
                <w:b/>
                <w:color w:val="auto"/>
                <w:sz w:val="18"/>
                <w:szCs w:val="18"/>
                <w:lang w:val="nl-NL"/>
              </w:rPr>
              <w:t xml:space="preserve"> </w:t>
            </w:r>
            <w:r w:rsidRPr="00BF5BE7">
              <w:rPr>
                <w:rFonts w:ascii="Century Gothic" w:hAnsi="Century Gothic"/>
                <w:color w:val="auto"/>
                <w:sz w:val="18"/>
                <w:szCs w:val="18"/>
              </w:rPr>
              <w:t>Exploring the determinants of cancer patients’ concern expression during a consultation</w:t>
            </w:r>
            <w:r w:rsidRPr="00BF5BE7">
              <w:rPr>
                <w:rFonts w:ascii="Century Gothic" w:hAnsi="Century Gothic" w:cstheme="minorHAnsi"/>
                <w:i/>
                <w:color w:val="auto"/>
                <w:sz w:val="18"/>
                <w:szCs w:val="18"/>
              </w:rPr>
              <w:t>.</w:t>
            </w:r>
            <w:r w:rsidRPr="00BF5BE7">
              <w:rPr>
                <w:rFonts w:ascii="Century Gothic" w:hAnsi="Century Gothic" w:cstheme="minorHAnsi"/>
                <w:color w:val="auto"/>
                <w:sz w:val="18"/>
                <w:szCs w:val="18"/>
              </w:rPr>
              <w:t xml:space="preserve"> Paper presented at ICCH Conference (International Conference of Communication in Health Care), Amsterdam, the Netherlands.</w:t>
            </w:r>
          </w:p>
          <w:p w14:paraId="29E8E036"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01369882" w14:textId="63BCF64C" w:rsidR="00EA4661" w:rsidRPr="00BF5BE7" w:rsidRDefault="00EA4661" w:rsidP="00434C69">
            <w:pPr>
              <w:pStyle w:val="BodyText1"/>
              <w:ind w:left="709" w:hanging="709"/>
              <w:rPr>
                <w:rFonts w:ascii="Century Gothic" w:hAnsi="Century Gothic" w:cstheme="minorHAnsi"/>
                <w:color w:val="auto"/>
                <w:sz w:val="18"/>
                <w:szCs w:val="18"/>
                <w:lang w:eastAsia="en-US"/>
              </w:rPr>
            </w:pPr>
            <w:proofErr w:type="spellStart"/>
            <w:r w:rsidRPr="00BF5BE7">
              <w:rPr>
                <w:rFonts w:ascii="Century Gothic" w:hAnsi="Century Gothic" w:cstheme="minorHAnsi"/>
                <w:color w:val="auto"/>
                <w:sz w:val="18"/>
                <w:szCs w:val="18"/>
                <w:lang w:eastAsia="en-US"/>
              </w:rPr>
              <w:lastRenderedPageBreak/>
              <w:t>Brandes</w:t>
            </w:r>
            <w:proofErr w:type="spellEnd"/>
            <w:r w:rsidRPr="00BF5BE7">
              <w:rPr>
                <w:rFonts w:ascii="Century Gothic" w:hAnsi="Century Gothic" w:cstheme="minorHAnsi"/>
                <w:color w:val="auto"/>
                <w:sz w:val="18"/>
                <w:szCs w:val="18"/>
                <w:lang w:eastAsia="en-US"/>
              </w:rPr>
              <w:t xml:space="preserve">, K., Butow, P., </w:t>
            </w:r>
            <w:r w:rsidRPr="00BF5BE7">
              <w:rPr>
                <w:rFonts w:ascii="Century Gothic" w:hAnsi="Century Gothic" w:cstheme="minorHAnsi"/>
                <w:b/>
                <w:color w:val="auto"/>
                <w:sz w:val="18"/>
                <w:szCs w:val="18"/>
                <w:lang w:eastAsia="en-US"/>
              </w:rPr>
              <w:t>Linn, A. J.</w:t>
            </w:r>
            <w:r w:rsidRPr="00BF5BE7">
              <w:rPr>
                <w:rFonts w:ascii="Century Gothic" w:hAnsi="Century Gothic" w:cstheme="minorHAnsi"/>
                <w:color w:val="auto"/>
                <w:sz w:val="18"/>
                <w:szCs w:val="18"/>
                <w:lang w:eastAsia="en-US"/>
              </w:rPr>
              <w:t xml:space="preserve">, Tattersall, M., Clayton, C., Davidson, P. et al., (June, 2014). </w:t>
            </w:r>
            <w:r w:rsidRPr="00BF5BE7">
              <w:rPr>
                <w:rFonts w:ascii="Century Gothic" w:hAnsi="Century Gothic" w:cstheme="minorHAnsi"/>
                <w:i/>
                <w:color w:val="auto"/>
                <w:sz w:val="18"/>
                <w:szCs w:val="18"/>
                <w:lang w:eastAsia="en-US"/>
              </w:rPr>
              <w:t>Metastatic cancer patients’ and care-givers’ use of an intervention aiming to improve interpersonal</w:t>
            </w:r>
            <w:r w:rsidR="00E81E39" w:rsidRPr="00BF5BE7">
              <w:rPr>
                <w:rFonts w:ascii="Century Gothic" w:hAnsi="Century Gothic" w:cstheme="minorHAnsi"/>
                <w:i/>
                <w:color w:val="auto"/>
                <w:sz w:val="18"/>
                <w:szCs w:val="18"/>
                <w:lang w:eastAsia="en-US"/>
              </w:rPr>
              <w:t xml:space="preserve"> </w:t>
            </w:r>
            <w:r w:rsidRPr="00BF5BE7">
              <w:rPr>
                <w:rFonts w:ascii="Century Gothic" w:hAnsi="Century Gothic" w:cstheme="minorHAnsi"/>
                <w:i/>
                <w:color w:val="auto"/>
                <w:sz w:val="18"/>
                <w:szCs w:val="18"/>
                <w:lang w:eastAsia="en-US"/>
              </w:rPr>
              <w:t>communication regarding end-of-life issues.</w:t>
            </w:r>
            <w:r w:rsidRPr="00BF5BE7">
              <w:rPr>
                <w:rFonts w:ascii="Century Gothic" w:hAnsi="Century Gothic" w:cstheme="minorHAnsi"/>
                <w:color w:val="auto"/>
                <w:sz w:val="18"/>
                <w:szCs w:val="18"/>
                <w:lang w:eastAsia="en-US"/>
              </w:rPr>
              <w:t xml:space="preserve"> International Communication Association, Seattle, USA. </w:t>
            </w:r>
          </w:p>
          <w:p w14:paraId="68F53FB7" w14:textId="77777777" w:rsidR="00EA4661" w:rsidRPr="00BF5BE7" w:rsidRDefault="00EA4661" w:rsidP="00434C69">
            <w:pPr>
              <w:pStyle w:val="BodyText1"/>
              <w:ind w:left="709" w:hanging="709"/>
              <w:rPr>
                <w:rFonts w:ascii="Century Gothic" w:hAnsi="Century Gothic" w:cstheme="minorHAnsi"/>
                <w:color w:val="auto"/>
                <w:sz w:val="18"/>
                <w:szCs w:val="18"/>
                <w:lang w:eastAsia="en-US"/>
              </w:rPr>
            </w:pPr>
          </w:p>
          <w:p w14:paraId="6D87810B" w14:textId="66F55C72" w:rsidR="00EA4661" w:rsidRPr="00BF5BE7" w:rsidRDefault="00EA4661" w:rsidP="00434C69">
            <w:pPr>
              <w:pStyle w:val="BodyText1"/>
              <w:ind w:left="709" w:hanging="709"/>
              <w:rPr>
                <w:rStyle w:val="Strong"/>
                <w:rFonts w:ascii="Century Gothic" w:hAnsi="Century Gothic" w:cstheme="minorHAnsi"/>
                <w:b w:val="0"/>
                <w:color w:val="auto"/>
                <w:sz w:val="18"/>
                <w:szCs w:val="18"/>
              </w:rPr>
            </w:pPr>
            <w:r w:rsidRPr="00BF5BE7">
              <w:rPr>
                <w:rStyle w:val="Strong"/>
                <w:rFonts w:ascii="Century Gothic" w:hAnsi="Century Gothic" w:cstheme="minorHAnsi"/>
                <w:color w:val="auto"/>
                <w:sz w:val="18"/>
                <w:szCs w:val="18"/>
              </w:rPr>
              <w:t xml:space="preserve">Linn, A. J. </w:t>
            </w:r>
            <w:r w:rsidRPr="00BF5BE7">
              <w:rPr>
                <w:rStyle w:val="Strong"/>
                <w:rFonts w:ascii="Century Gothic" w:hAnsi="Century Gothic" w:cstheme="minorHAnsi"/>
                <w:b w:val="0"/>
                <w:color w:val="auto"/>
                <w:sz w:val="18"/>
                <w:szCs w:val="18"/>
              </w:rPr>
              <w:t xml:space="preserve">&amp; Dima, A. (May, 2014). </w:t>
            </w:r>
            <w:r w:rsidRPr="00BF5BE7">
              <w:rPr>
                <w:rStyle w:val="Strong"/>
                <w:rFonts w:ascii="Century Gothic" w:hAnsi="Century Gothic" w:cstheme="minorHAnsi"/>
                <w:b w:val="0"/>
                <w:i/>
                <w:color w:val="auto"/>
                <w:sz w:val="18"/>
                <w:szCs w:val="18"/>
              </w:rPr>
              <w:t>Adherence to medication. Current conceptual frameworks.</w:t>
            </w:r>
            <w:r w:rsidRPr="00BF5BE7">
              <w:rPr>
                <w:rStyle w:val="Strong"/>
                <w:rFonts w:ascii="Century Gothic" w:hAnsi="Century Gothic" w:cstheme="minorHAnsi"/>
                <w:b w:val="0"/>
                <w:color w:val="auto"/>
                <w:sz w:val="18"/>
                <w:szCs w:val="18"/>
              </w:rPr>
              <w:t xml:space="preserve"> P</w:t>
            </w:r>
            <w:r w:rsidR="00F4406F" w:rsidRPr="00BF5BE7">
              <w:rPr>
                <w:rStyle w:val="Strong"/>
                <w:rFonts w:ascii="Century Gothic" w:hAnsi="Century Gothic" w:cstheme="minorHAnsi"/>
                <w:b w:val="0"/>
                <w:color w:val="auto"/>
                <w:sz w:val="18"/>
                <w:szCs w:val="18"/>
              </w:rPr>
              <w:t>aper p</w:t>
            </w:r>
            <w:r w:rsidRPr="00BF5BE7">
              <w:rPr>
                <w:rStyle w:val="Strong"/>
                <w:rFonts w:ascii="Century Gothic" w:hAnsi="Century Gothic" w:cstheme="minorHAnsi"/>
                <w:b w:val="0"/>
                <w:color w:val="auto"/>
                <w:sz w:val="18"/>
                <w:szCs w:val="18"/>
              </w:rPr>
              <w:t>resented</w:t>
            </w:r>
            <w:r w:rsidR="00E81E39" w:rsidRPr="00BF5BE7">
              <w:rPr>
                <w:rStyle w:val="Strong"/>
                <w:rFonts w:ascii="Century Gothic" w:hAnsi="Century Gothic" w:cstheme="minorHAnsi"/>
                <w:b w:val="0"/>
                <w:color w:val="auto"/>
                <w:sz w:val="18"/>
                <w:szCs w:val="18"/>
              </w:rPr>
              <w:t xml:space="preserve"> </w:t>
            </w:r>
            <w:r w:rsidRPr="00BF5BE7">
              <w:rPr>
                <w:rStyle w:val="Strong"/>
                <w:rFonts w:ascii="Century Gothic" w:hAnsi="Century Gothic" w:cstheme="minorHAnsi"/>
                <w:b w:val="0"/>
                <w:color w:val="auto"/>
                <w:sz w:val="18"/>
                <w:szCs w:val="18"/>
              </w:rPr>
              <w:t xml:space="preserve">at the Centre for Adherence Research Netherlands. Utrecht, The Netherlands. </w:t>
            </w:r>
          </w:p>
          <w:p w14:paraId="6050BF73" w14:textId="77777777" w:rsidR="00EA4661" w:rsidRPr="00BF5BE7" w:rsidRDefault="00EA4661" w:rsidP="00434C69">
            <w:pPr>
              <w:pStyle w:val="BodyText1"/>
              <w:ind w:left="709" w:hanging="709"/>
              <w:rPr>
                <w:rFonts w:ascii="Century Gothic" w:hAnsi="Century Gothic" w:cstheme="minorHAnsi"/>
                <w:color w:val="auto"/>
                <w:sz w:val="18"/>
                <w:szCs w:val="18"/>
                <w:lang w:eastAsia="en-US"/>
              </w:rPr>
            </w:pPr>
          </w:p>
          <w:p w14:paraId="2E7B95D1" w14:textId="77777777" w:rsidR="00EA4661" w:rsidRPr="00BF5BE7" w:rsidRDefault="00EA4661" w:rsidP="00434C69">
            <w:pPr>
              <w:pStyle w:val="BodyText1"/>
              <w:ind w:left="709" w:hanging="709"/>
              <w:rPr>
                <w:rFonts w:ascii="Century Gothic" w:hAnsi="Century Gothic" w:cstheme="minorHAnsi"/>
                <w:color w:val="auto"/>
                <w:sz w:val="18"/>
                <w:szCs w:val="18"/>
                <w:lang w:eastAsia="en-US"/>
              </w:rPr>
            </w:pPr>
            <w:r w:rsidRPr="00BF5BE7">
              <w:rPr>
                <w:rFonts w:ascii="Century Gothic" w:hAnsi="Century Gothic" w:cstheme="minorHAnsi"/>
                <w:color w:val="auto"/>
                <w:sz w:val="18"/>
                <w:szCs w:val="18"/>
                <w:lang w:val="nl-NL" w:eastAsia="en-US"/>
              </w:rPr>
              <w:t xml:space="preserve">Van Weert, J. C. M., Bolle, S., Brandes, K., </w:t>
            </w:r>
            <w:r w:rsidRPr="00BF5BE7">
              <w:rPr>
                <w:rFonts w:ascii="Century Gothic" w:hAnsi="Century Gothic" w:cstheme="minorHAnsi"/>
                <w:b/>
                <w:color w:val="auto"/>
                <w:sz w:val="18"/>
                <w:szCs w:val="18"/>
                <w:lang w:val="nl-NL" w:eastAsia="en-US"/>
              </w:rPr>
              <w:t>Linn, A. J.,</w:t>
            </w:r>
            <w:r w:rsidRPr="00BF5BE7">
              <w:rPr>
                <w:rFonts w:ascii="Century Gothic" w:hAnsi="Century Gothic" w:cstheme="minorHAnsi"/>
                <w:color w:val="auto"/>
                <w:sz w:val="18"/>
                <w:szCs w:val="18"/>
                <w:lang w:val="nl-NL" w:eastAsia="en-US"/>
              </w:rPr>
              <w:t xml:space="preserve"> Smit, E. G., de </w:t>
            </w:r>
            <w:proofErr w:type="spellStart"/>
            <w:r w:rsidRPr="00BF5BE7">
              <w:rPr>
                <w:rFonts w:ascii="Century Gothic" w:hAnsi="Century Gothic" w:cstheme="minorHAnsi"/>
                <w:color w:val="auto"/>
                <w:sz w:val="18"/>
                <w:szCs w:val="18"/>
                <w:lang w:val="nl-NL" w:eastAsia="en-US"/>
              </w:rPr>
              <w:t>Haes</w:t>
            </w:r>
            <w:proofErr w:type="spellEnd"/>
            <w:r w:rsidRPr="00BF5BE7">
              <w:rPr>
                <w:rFonts w:ascii="Century Gothic" w:hAnsi="Century Gothic" w:cstheme="minorHAnsi"/>
                <w:color w:val="auto"/>
                <w:sz w:val="18"/>
                <w:szCs w:val="18"/>
                <w:lang w:val="nl-NL" w:eastAsia="en-US"/>
              </w:rPr>
              <w:t>, H., Loos, E. et al., (</w:t>
            </w:r>
            <w:proofErr w:type="spellStart"/>
            <w:r w:rsidRPr="00BF5BE7">
              <w:rPr>
                <w:rFonts w:ascii="Century Gothic" w:hAnsi="Century Gothic" w:cstheme="minorHAnsi"/>
                <w:color w:val="auto"/>
                <w:sz w:val="18"/>
                <w:szCs w:val="18"/>
                <w:lang w:val="nl-NL" w:eastAsia="en-US"/>
              </w:rPr>
              <w:t>March</w:t>
            </w:r>
            <w:proofErr w:type="spellEnd"/>
            <w:r w:rsidRPr="00BF5BE7">
              <w:rPr>
                <w:rFonts w:ascii="Century Gothic" w:hAnsi="Century Gothic" w:cstheme="minorHAnsi"/>
                <w:color w:val="auto"/>
                <w:sz w:val="18"/>
                <w:szCs w:val="18"/>
                <w:lang w:val="nl-NL" w:eastAsia="en-US"/>
              </w:rPr>
              <w:t xml:space="preserve">, 2014). </w:t>
            </w:r>
            <w:r w:rsidRPr="00BF5BE7">
              <w:rPr>
                <w:rFonts w:ascii="Century Gothic" w:hAnsi="Century Gothic" w:cstheme="minorHAnsi"/>
                <w:i/>
                <w:color w:val="auto"/>
                <w:sz w:val="18"/>
                <w:szCs w:val="18"/>
                <w:lang w:eastAsia="en-US"/>
              </w:rPr>
              <w:t>Using the VR-</w:t>
            </w:r>
            <w:proofErr w:type="spellStart"/>
            <w:r w:rsidRPr="00BF5BE7">
              <w:rPr>
                <w:rFonts w:ascii="Century Gothic" w:hAnsi="Century Gothic" w:cstheme="minorHAnsi"/>
                <w:i/>
                <w:color w:val="auto"/>
                <w:sz w:val="18"/>
                <w:szCs w:val="18"/>
                <w:lang w:eastAsia="en-US"/>
              </w:rPr>
              <w:t>CoDES</w:t>
            </w:r>
            <w:proofErr w:type="spellEnd"/>
            <w:r w:rsidRPr="00BF5BE7">
              <w:rPr>
                <w:rFonts w:ascii="Century Gothic" w:hAnsi="Century Gothic" w:cstheme="minorHAnsi"/>
                <w:i/>
                <w:color w:val="auto"/>
                <w:sz w:val="18"/>
                <w:szCs w:val="18"/>
                <w:lang w:eastAsia="en-US"/>
              </w:rPr>
              <w:t xml:space="preserve"> in oncology: two studies</w:t>
            </w:r>
            <w:r w:rsidRPr="00BF5BE7">
              <w:rPr>
                <w:rFonts w:ascii="Century Gothic" w:hAnsi="Century Gothic" w:cstheme="minorHAnsi"/>
                <w:color w:val="auto"/>
                <w:sz w:val="18"/>
                <w:szCs w:val="18"/>
                <w:lang w:eastAsia="en-US"/>
              </w:rPr>
              <w:t xml:space="preserve">. Verona Network on sequence analysis. Verona, Italy </w:t>
            </w:r>
          </w:p>
          <w:p w14:paraId="3F8DE328" w14:textId="77777777" w:rsidR="00632659" w:rsidRPr="00BF5BE7" w:rsidRDefault="00632659" w:rsidP="00434C69">
            <w:pPr>
              <w:pStyle w:val="BodyText1"/>
              <w:ind w:left="709" w:hanging="709"/>
              <w:rPr>
                <w:rFonts w:ascii="Century Gothic" w:hAnsi="Century Gothic" w:cstheme="minorHAnsi"/>
                <w:color w:val="auto"/>
                <w:sz w:val="18"/>
                <w:szCs w:val="18"/>
                <w:lang w:eastAsia="en-US"/>
              </w:rPr>
            </w:pPr>
          </w:p>
          <w:p w14:paraId="16329DF0" w14:textId="7777777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rPr>
              <w:t>Linn, A. J.</w:t>
            </w:r>
            <w:r w:rsidRPr="00BF5BE7">
              <w:rPr>
                <w:rFonts w:ascii="Century Gothic" w:hAnsi="Century Gothic" w:cstheme="minorHAnsi"/>
                <w:color w:val="auto"/>
                <w:sz w:val="18"/>
                <w:szCs w:val="18"/>
              </w:rPr>
              <w:t xml:space="preserve"> &amp; Bol, N.</w:t>
            </w:r>
            <w:r w:rsidRPr="00BF5BE7">
              <w:rPr>
                <w:rFonts w:ascii="Century Gothic" w:hAnsi="Century Gothic" w:cstheme="minorHAnsi"/>
                <w:b/>
                <w:color w:val="auto"/>
                <w:sz w:val="18"/>
                <w:szCs w:val="18"/>
              </w:rPr>
              <w:t xml:space="preserve"> </w:t>
            </w:r>
            <w:r w:rsidRPr="00BF5BE7">
              <w:rPr>
                <w:rFonts w:ascii="Century Gothic" w:hAnsi="Century Gothic" w:cstheme="minorHAnsi"/>
                <w:color w:val="auto"/>
                <w:sz w:val="18"/>
                <w:szCs w:val="18"/>
              </w:rPr>
              <w:t>(February, 2014)</w:t>
            </w:r>
            <w:r w:rsidRPr="00BF5BE7">
              <w:rPr>
                <w:rFonts w:ascii="Century Gothic" w:hAnsi="Century Gothic" w:cstheme="minorHAnsi"/>
                <w:i/>
                <w:color w:val="auto"/>
                <w:sz w:val="18"/>
                <w:szCs w:val="18"/>
              </w:rPr>
              <w:t>. How to communicate breast self-examination instructions to improve recall of information in women: multimedia versus modality effect.</w:t>
            </w:r>
            <w:r w:rsidRPr="00BF5BE7">
              <w:rPr>
                <w:rFonts w:ascii="Century Gothic" w:hAnsi="Century Gothic" w:cstheme="minorHAnsi"/>
                <w:b/>
                <w:i/>
                <w:color w:val="auto"/>
                <w:sz w:val="18"/>
                <w:szCs w:val="18"/>
              </w:rPr>
              <w:t xml:space="preserve"> </w:t>
            </w:r>
            <w:r w:rsidRPr="00BF5BE7">
              <w:rPr>
                <w:rFonts w:ascii="Century Gothic" w:hAnsi="Century Gothic" w:cstheme="minorHAnsi"/>
                <w:color w:val="auto"/>
                <w:sz w:val="18"/>
                <w:szCs w:val="18"/>
              </w:rPr>
              <w:t xml:space="preserve">Paper presented at the </w:t>
            </w:r>
            <w:proofErr w:type="spellStart"/>
            <w:r w:rsidRPr="00BF5BE7">
              <w:rPr>
                <w:rFonts w:ascii="Century Gothic" w:hAnsi="Century Gothic" w:cstheme="minorHAnsi"/>
                <w:color w:val="auto"/>
                <w:sz w:val="18"/>
                <w:szCs w:val="18"/>
              </w:rPr>
              <w:t>Etmaal</w:t>
            </w:r>
            <w:proofErr w:type="spellEnd"/>
            <w:r w:rsidRPr="00BF5BE7">
              <w:rPr>
                <w:rFonts w:ascii="Century Gothic" w:hAnsi="Century Gothic" w:cstheme="minorHAnsi"/>
                <w:color w:val="auto"/>
                <w:sz w:val="18"/>
                <w:szCs w:val="18"/>
              </w:rPr>
              <w:t xml:space="preserve"> van de </w:t>
            </w:r>
            <w:proofErr w:type="spellStart"/>
            <w:r w:rsidRPr="00BF5BE7">
              <w:rPr>
                <w:rFonts w:ascii="Century Gothic" w:hAnsi="Century Gothic" w:cstheme="minorHAnsi"/>
                <w:color w:val="auto"/>
                <w:sz w:val="18"/>
                <w:szCs w:val="18"/>
              </w:rPr>
              <w:t>Communicatiewetenschap</w:t>
            </w:r>
            <w:proofErr w:type="spellEnd"/>
            <w:r w:rsidRPr="00BF5BE7">
              <w:rPr>
                <w:rFonts w:ascii="Century Gothic" w:hAnsi="Century Gothic" w:cstheme="minorHAnsi"/>
                <w:color w:val="auto"/>
                <w:sz w:val="18"/>
                <w:szCs w:val="18"/>
              </w:rPr>
              <w:t>, Wageningen, The Netherlands.</w:t>
            </w:r>
          </w:p>
          <w:p w14:paraId="27CF833A" w14:textId="77777777" w:rsidR="00EA4661" w:rsidRPr="00BF5BE7" w:rsidRDefault="00EA4661" w:rsidP="00434C69">
            <w:pPr>
              <w:pStyle w:val="BodyText1"/>
              <w:ind w:left="709" w:hanging="709"/>
              <w:rPr>
                <w:rStyle w:val="Strong"/>
                <w:rFonts w:ascii="Century Gothic" w:hAnsi="Century Gothic" w:cstheme="minorHAnsi"/>
                <w:b w:val="0"/>
                <w:color w:val="auto"/>
                <w:sz w:val="18"/>
                <w:szCs w:val="18"/>
              </w:rPr>
            </w:pPr>
          </w:p>
          <w:p w14:paraId="55DEE7EE" w14:textId="62300BE5" w:rsidR="00EA4661" w:rsidRPr="00BF5BE7" w:rsidRDefault="00EA4661" w:rsidP="00434C69">
            <w:pPr>
              <w:pStyle w:val="BodyText1"/>
              <w:ind w:left="709" w:hanging="709"/>
              <w:rPr>
                <w:rFonts w:ascii="Century Gothic" w:hAnsi="Century Gothic" w:cstheme="minorHAnsi"/>
                <w:color w:val="auto"/>
                <w:sz w:val="18"/>
                <w:szCs w:val="18"/>
                <w:lang w:val="nl-NL"/>
              </w:rPr>
            </w:pPr>
            <w:proofErr w:type="spellStart"/>
            <w:r w:rsidRPr="00BF5BE7">
              <w:rPr>
                <w:rStyle w:val="Strong"/>
                <w:rFonts w:ascii="Century Gothic" w:hAnsi="Century Gothic" w:cstheme="minorHAnsi"/>
                <w:b w:val="0"/>
                <w:color w:val="auto"/>
                <w:sz w:val="18"/>
                <w:szCs w:val="18"/>
              </w:rPr>
              <w:t>Brandes</w:t>
            </w:r>
            <w:proofErr w:type="spellEnd"/>
            <w:r w:rsidRPr="00BF5BE7">
              <w:rPr>
                <w:rStyle w:val="Strong"/>
                <w:rFonts w:ascii="Century Gothic" w:hAnsi="Century Gothic" w:cstheme="minorHAnsi"/>
                <w:b w:val="0"/>
                <w:color w:val="auto"/>
                <w:sz w:val="18"/>
                <w:szCs w:val="18"/>
              </w:rPr>
              <w:t xml:space="preserve">, K., </w:t>
            </w:r>
            <w:r w:rsidRPr="00BF5BE7">
              <w:rPr>
                <w:rStyle w:val="Strong"/>
                <w:rFonts w:ascii="Century Gothic" w:hAnsi="Century Gothic" w:cstheme="minorHAnsi"/>
                <w:color w:val="auto"/>
                <w:sz w:val="18"/>
                <w:szCs w:val="18"/>
              </w:rPr>
              <w:t>Linn, A. J.,</w:t>
            </w:r>
            <w:r w:rsidRPr="00BF5BE7">
              <w:rPr>
                <w:rStyle w:val="Strong"/>
                <w:rFonts w:ascii="Century Gothic" w:hAnsi="Century Gothic" w:cstheme="minorHAnsi"/>
                <w:b w:val="0"/>
                <w:color w:val="auto"/>
                <w:sz w:val="18"/>
                <w:szCs w:val="18"/>
              </w:rPr>
              <w:t xml:space="preserve"> </w:t>
            </w:r>
            <w:proofErr w:type="spellStart"/>
            <w:r w:rsidRPr="00BF5BE7">
              <w:rPr>
                <w:rStyle w:val="Strong"/>
                <w:rFonts w:ascii="Century Gothic" w:hAnsi="Century Gothic" w:cstheme="minorHAnsi"/>
                <w:b w:val="0"/>
                <w:color w:val="auto"/>
                <w:sz w:val="18"/>
                <w:szCs w:val="18"/>
              </w:rPr>
              <w:t>Buttow</w:t>
            </w:r>
            <w:proofErr w:type="spellEnd"/>
            <w:r w:rsidRPr="00BF5BE7">
              <w:rPr>
                <w:rStyle w:val="Strong"/>
                <w:rFonts w:ascii="Century Gothic" w:hAnsi="Century Gothic" w:cstheme="minorHAnsi"/>
                <w:b w:val="0"/>
                <w:color w:val="auto"/>
                <w:sz w:val="18"/>
                <w:szCs w:val="18"/>
              </w:rPr>
              <w:t xml:space="preserve">, P., Van Weert, J. C. M. </w:t>
            </w:r>
            <w:r w:rsidRPr="00BF5BE7">
              <w:rPr>
                <w:rFonts w:ascii="Century Gothic" w:hAnsi="Century Gothic" w:cstheme="minorHAnsi"/>
                <w:color w:val="auto"/>
                <w:sz w:val="18"/>
                <w:szCs w:val="18"/>
              </w:rPr>
              <w:t>(February, 2014).</w:t>
            </w:r>
            <w:r w:rsidR="00BA3E8D" w:rsidRPr="00BF5BE7">
              <w:rPr>
                <w:rFonts w:ascii="Century Gothic" w:hAnsi="Century Gothic"/>
                <w:bCs/>
                <w:color w:val="auto"/>
                <w:sz w:val="18"/>
                <w:szCs w:val="18"/>
              </w:rPr>
              <w:t xml:space="preserve"> The characteristics and effectiveness of Question Prompt List interventions in oncology: A systematic review</w:t>
            </w:r>
            <w:r w:rsidRPr="00BF5BE7">
              <w:rPr>
                <w:rStyle w:val="Strong"/>
                <w:rFonts w:ascii="Century Gothic" w:hAnsi="Century Gothic" w:cstheme="minorHAnsi"/>
                <w:color w:val="auto"/>
                <w:sz w:val="18"/>
                <w:szCs w:val="18"/>
              </w:rPr>
              <w:t>.</w:t>
            </w:r>
            <w:r w:rsidRPr="00BF5BE7">
              <w:rPr>
                <w:rFonts w:ascii="Century Gothic" w:hAnsi="Century Gothic" w:cstheme="minorHAnsi"/>
                <w:i/>
                <w:color w:val="auto"/>
                <w:sz w:val="18"/>
                <w:szCs w:val="18"/>
              </w:rPr>
              <w:t xml:space="preserve"> </w:t>
            </w:r>
            <w:r w:rsidRPr="00BF5BE7">
              <w:rPr>
                <w:rFonts w:ascii="Century Gothic" w:hAnsi="Century Gothic" w:cstheme="minorHAnsi"/>
                <w:color w:val="auto"/>
                <w:sz w:val="18"/>
                <w:szCs w:val="18"/>
                <w:lang w:val="nl-NL"/>
              </w:rPr>
              <w:t xml:space="preserve">Paper </w:t>
            </w:r>
            <w:proofErr w:type="spellStart"/>
            <w:r w:rsidRPr="00BF5BE7">
              <w:rPr>
                <w:rFonts w:ascii="Century Gothic" w:hAnsi="Century Gothic" w:cstheme="minorHAnsi"/>
                <w:color w:val="auto"/>
                <w:sz w:val="18"/>
                <w:szCs w:val="18"/>
                <w:lang w:val="nl-NL"/>
              </w:rPr>
              <w:t>presented</w:t>
            </w:r>
            <w:proofErr w:type="spellEnd"/>
            <w:r w:rsidRPr="00BF5BE7">
              <w:rPr>
                <w:rFonts w:ascii="Century Gothic" w:hAnsi="Century Gothic" w:cstheme="minorHAnsi"/>
                <w:color w:val="auto"/>
                <w:sz w:val="18"/>
                <w:szCs w:val="18"/>
                <w:lang w:val="nl-NL"/>
              </w:rPr>
              <w:t xml:space="preserve"> at </w:t>
            </w:r>
            <w:proofErr w:type="spellStart"/>
            <w:r w:rsidRPr="00BF5BE7">
              <w:rPr>
                <w:rFonts w:ascii="Century Gothic" w:hAnsi="Century Gothic" w:cstheme="minorHAnsi"/>
                <w:color w:val="auto"/>
                <w:sz w:val="18"/>
                <w:szCs w:val="18"/>
                <w:lang w:val="nl-NL"/>
              </w:rPr>
              <w:t>the</w:t>
            </w:r>
            <w:proofErr w:type="spellEnd"/>
            <w:r w:rsidRPr="00BF5BE7">
              <w:rPr>
                <w:rFonts w:ascii="Century Gothic" w:hAnsi="Century Gothic" w:cstheme="minorHAnsi"/>
                <w:color w:val="auto"/>
                <w:sz w:val="18"/>
                <w:szCs w:val="18"/>
                <w:lang w:val="nl-NL"/>
              </w:rPr>
              <w:t xml:space="preserve"> Etmaal van de Communicatiewetenschap, Wageningen, The Netherlands.</w:t>
            </w:r>
          </w:p>
          <w:p w14:paraId="1F155336" w14:textId="77777777" w:rsidR="00097CC0" w:rsidRPr="00BF5BE7" w:rsidRDefault="00097CC0" w:rsidP="00434C69">
            <w:pPr>
              <w:pStyle w:val="BodyText1"/>
              <w:ind w:left="709" w:hanging="709"/>
              <w:rPr>
                <w:rFonts w:ascii="Century Gothic" w:hAnsi="Century Gothic" w:cstheme="minorHAnsi"/>
                <w:color w:val="auto"/>
                <w:sz w:val="18"/>
                <w:szCs w:val="18"/>
                <w:lang w:val="nl-NL"/>
              </w:rPr>
            </w:pPr>
          </w:p>
          <w:p w14:paraId="57657D94" w14:textId="177BB00A" w:rsidR="001F22A8" w:rsidRPr="00BF5BE7" w:rsidRDefault="001F22A8" w:rsidP="00434C69">
            <w:pPr>
              <w:pStyle w:val="BodyText1"/>
              <w:ind w:left="709" w:hanging="709"/>
              <w:rPr>
                <w:rFonts w:ascii="Century Gothic" w:hAnsi="Century Gothic" w:cstheme="minorHAnsi"/>
                <w:color w:val="auto"/>
                <w:sz w:val="18"/>
                <w:szCs w:val="18"/>
                <w:lang w:val="nl-NL"/>
              </w:rPr>
            </w:pPr>
            <w:r w:rsidRPr="00BF5BE7">
              <w:rPr>
                <w:rFonts w:ascii="Century Gothic" w:hAnsi="Century Gothic"/>
                <w:color w:val="auto"/>
                <w:sz w:val="18"/>
                <w:szCs w:val="18"/>
                <w:lang w:val="nl-NL"/>
              </w:rPr>
              <w:t>van Dijk, L., </w:t>
            </w:r>
            <w:hyperlink r:id="rId35" w:history="1">
              <w:r w:rsidRPr="00BF5BE7">
                <w:rPr>
                  <w:rStyle w:val="Hyperlink"/>
                  <w:rFonts w:ascii="Century Gothic" w:hAnsi="Century Gothic"/>
                  <w:b/>
                  <w:color w:val="auto"/>
                  <w:sz w:val="18"/>
                  <w:szCs w:val="18"/>
                  <w:u w:val="none"/>
                  <w:lang w:val="nl-NL"/>
                </w:rPr>
                <w:t>Linn, A. J.</w:t>
              </w:r>
            </w:hyperlink>
            <w:r w:rsidRPr="00BF5BE7">
              <w:rPr>
                <w:rFonts w:ascii="Century Gothic" w:hAnsi="Century Gothic"/>
                <w:b/>
                <w:color w:val="auto"/>
                <w:sz w:val="18"/>
                <w:szCs w:val="18"/>
                <w:lang w:val="nl-NL"/>
              </w:rPr>
              <w:t>,</w:t>
            </w:r>
            <w:r w:rsidRPr="00BF5BE7">
              <w:rPr>
                <w:rFonts w:ascii="Century Gothic" w:hAnsi="Century Gothic"/>
                <w:color w:val="auto"/>
                <w:sz w:val="18"/>
                <w:szCs w:val="18"/>
                <w:lang w:val="nl-NL"/>
              </w:rPr>
              <w:t xml:space="preserve"> </w:t>
            </w:r>
            <w:proofErr w:type="spellStart"/>
            <w:r w:rsidRPr="00BF5BE7">
              <w:rPr>
                <w:rFonts w:ascii="Century Gothic" w:hAnsi="Century Gothic"/>
                <w:color w:val="auto"/>
                <w:sz w:val="18"/>
                <w:szCs w:val="18"/>
                <w:lang w:val="nl-NL"/>
              </w:rPr>
              <w:t>Zwikker</w:t>
            </w:r>
            <w:proofErr w:type="spellEnd"/>
            <w:r w:rsidRPr="00BF5BE7">
              <w:rPr>
                <w:rFonts w:ascii="Century Gothic" w:hAnsi="Century Gothic"/>
                <w:color w:val="auto"/>
                <w:sz w:val="18"/>
                <w:szCs w:val="18"/>
                <w:lang w:val="nl-NL"/>
              </w:rPr>
              <w:t xml:space="preserve">, H., Blom, H. A. T. G. &amp; Koster, E. (2013). </w:t>
            </w:r>
            <w:r w:rsidRPr="00BF5BE7">
              <w:rPr>
                <w:rFonts w:ascii="Century Gothic" w:hAnsi="Century Gothic" w:cs="Lucida Sans Unicode"/>
                <w:i/>
                <w:color w:val="auto"/>
                <w:sz w:val="18"/>
                <w:szCs w:val="18"/>
                <w:lang w:val="nl-NL"/>
              </w:rPr>
              <w:t>Communicatie over geneesmiddelen in theorie en praktijk.</w:t>
            </w:r>
            <w:r w:rsidRPr="00BF5BE7">
              <w:rPr>
                <w:rFonts w:ascii="Century Gothic" w:hAnsi="Century Gothic" w:cs="Lucida Sans Unicode"/>
                <w:color w:val="auto"/>
                <w:sz w:val="18"/>
                <w:szCs w:val="18"/>
                <w:lang w:val="nl-NL"/>
              </w:rPr>
              <w:t xml:space="preserve"> Paper </w:t>
            </w:r>
            <w:proofErr w:type="spellStart"/>
            <w:r w:rsidRPr="00BF5BE7">
              <w:rPr>
                <w:rFonts w:ascii="Century Gothic" w:hAnsi="Century Gothic" w:cs="Lucida Sans Unicode"/>
                <w:color w:val="auto"/>
                <w:sz w:val="18"/>
                <w:szCs w:val="18"/>
                <w:lang w:val="nl-NL"/>
              </w:rPr>
              <w:t>presented</w:t>
            </w:r>
            <w:proofErr w:type="spellEnd"/>
            <w:r w:rsidRPr="00BF5BE7">
              <w:rPr>
                <w:rFonts w:ascii="Century Gothic" w:hAnsi="Century Gothic" w:cs="Lucida Sans Unicode"/>
                <w:color w:val="auto"/>
                <w:sz w:val="18"/>
                <w:szCs w:val="18"/>
                <w:lang w:val="nl-NL"/>
              </w:rPr>
              <w:t xml:space="preserve"> at </w:t>
            </w:r>
            <w:proofErr w:type="spellStart"/>
            <w:r w:rsidRPr="00BF5BE7">
              <w:rPr>
                <w:rFonts w:ascii="Century Gothic" w:hAnsi="Century Gothic" w:cs="Lucida Sans Unicode"/>
                <w:color w:val="auto"/>
                <w:sz w:val="18"/>
                <w:szCs w:val="18"/>
                <w:lang w:val="nl-NL"/>
              </w:rPr>
              <w:t>the</w:t>
            </w:r>
            <w:proofErr w:type="spellEnd"/>
            <w:r w:rsidRPr="00BF5BE7">
              <w:rPr>
                <w:rFonts w:ascii="Century Gothic" w:hAnsi="Century Gothic" w:cs="Lucida Sans Unicode"/>
                <w:color w:val="auto"/>
                <w:sz w:val="18"/>
                <w:szCs w:val="18"/>
                <w:lang w:val="nl-NL"/>
              </w:rPr>
              <w:t xml:space="preserve"> workshop of Apotheek </w:t>
            </w:r>
            <w:proofErr w:type="spellStart"/>
            <w:r w:rsidRPr="00BF5BE7">
              <w:rPr>
                <w:rFonts w:ascii="Century Gothic" w:hAnsi="Century Gothic" w:cs="Lucida Sans Unicode"/>
                <w:color w:val="auto"/>
                <w:sz w:val="18"/>
                <w:szCs w:val="18"/>
                <w:lang w:val="nl-NL"/>
              </w:rPr>
              <w:t>praktijkdag</w:t>
            </w:r>
            <w:proofErr w:type="spellEnd"/>
            <w:r w:rsidRPr="00BF5BE7">
              <w:rPr>
                <w:rFonts w:ascii="Century Gothic" w:hAnsi="Century Gothic" w:cs="Lucida Sans Unicode"/>
                <w:color w:val="auto"/>
                <w:sz w:val="18"/>
                <w:szCs w:val="18"/>
                <w:lang w:val="nl-NL"/>
              </w:rPr>
              <w:t xml:space="preserve"> KNMP conference, Utrecht, The Netherlands</w:t>
            </w:r>
          </w:p>
          <w:p w14:paraId="6CCA667E" w14:textId="77777777" w:rsidR="004A0B1E" w:rsidRPr="00BF5BE7" w:rsidRDefault="004A0B1E" w:rsidP="00434C69">
            <w:pPr>
              <w:pStyle w:val="BodyText1"/>
              <w:ind w:left="709" w:hanging="709"/>
              <w:rPr>
                <w:rFonts w:ascii="Century Gothic" w:hAnsi="Century Gothic" w:cstheme="minorHAnsi"/>
                <w:color w:val="auto"/>
                <w:sz w:val="18"/>
                <w:szCs w:val="18"/>
                <w:lang w:val="nl-NL"/>
              </w:rPr>
            </w:pPr>
          </w:p>
          <w:p w14:paraId="6D3EED48" w14:textId="7777777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 xml:space="preserve">Linn, A. J. </w:t>
            </w:r>
            <w:r w:rsidRPr="00BF5BE7">
              <w:rPr>
                <w:rFonts w:ascii="Century Gothic" w:hAnsi="Century Gothic" w:cstheme="minorHAnsi"/>
                <w:color w:val="auto"/>
                <w:sz w:val="18"/>
                <w:szCs w:val="18"/>
                <w:lang w:val="nl-NL"/>
              </w:rPr>
              <w:t>(2013).</w:t>
            </w:r>
            <w:r w:rsidRPr="00BF5BE7">
              <w:rPr>
                <w:rFonts w:ascii="Century Gothic" w:hAnsi="Century Gothic" w:cstheme="minorHAnsi"/>
                <w:b/>
                <w:color w:val="auto"/>
                <w:sz w:val="18"/>
                <w:szCs w:val="18"/>
                <w:lang w:val="nl-NL"/>
              </w:rPr>
              <w:t xml:space="preserve"> </w:t>
            </w:r>
            <w:r w:rsidRPr="00BF5BE7">
              <w:rPr>
                <w:rFonts w:ascii="Century Gothic" w:hAnsi="Century Gothic" w:cstheme="minorHAnsi"/>
                <w:i/>
                <w:color w:val="auto"/>
                <w:sz w:val="18"/>
                <w:szCs w:val="18"/>
                <w:lang w:val="nl-NL"/>
              </w:rPr>
              <w:t>Voorlichting op maat in therapietrouw.</w:t>
            </w:r>
            <w:r w:rsidRPr="00BF5BE7">
              <w:rPr>
                <w:rFonts w:ascii="Century Gothic" w:hAnsi="Century Gothic" w:cstheme="minorHAnsi"/>
                <w:color w:val="auto"/>
                <w:sz w:val="18"/>
                <w:szCs w:val="18"/>
                <w:lang w:val="nl-NL"/>
              </w:rPr>
              <w:t xml:space="preserve"> </w:t>
            </w:r>
            <w:r w:rsidRPr="00BF5BE7">
              <w:rPr>
                <w:rFonts w:ascii="Century Gothic" w:hAnsi="Century Gothic" w:cstheme="minorHAnsi"/>
                <w:color w:val="auto"/>
                <w:sz w:val="18"/>
                <w:szCs w:val="18"/>
              </w:rPr>
              <w:t xml:space="preserve">Paper presented at the </w:t>
            </w:r>
            <w:proofErr w:type="spellStart"/>
            <w:r w:rsidRPr="00BF5BE7">
              <w:rPr>
                <w:rFonts w:ascii="Century Gothic" w:hAnsi="Century Gothic" w:cstheme="minorHAnsi"/>
                <w:color w:val="auto"/>
                <w:sz w:val="18"/>
                <w:szCs w:val="18"/>
              </w:rPr>
              <w:t>Nederlandse</w:t>
            </w:r>
            <w:proofErr w:type="spellEnd"/>
            <w:r w:rsidRPr="00BF5BE7">
              <w:rPr>
                <w:rFonts w:ascii="Century Gothic" w:hAnsi="Century Gothic" w:cstheme="minorHAnsi"/>
                <w:color w:val="auto"/>
                <w:sz w:val="18"/>
                <w:szCs w:val="18"/>
              </w:rPr>
              <w:t xml:space="preserve"> Behavioral Medicine </w:t>
            </w:r>
            <w:proofErr w:type="spellStart"/>
            <w:r w:rsidRPr="00BF5BE7">
              <w:rPr>
                <w:rFonts w:ascii="Century Gothic" w:hAnsi="Century Gothic" w:cstheme="minorHAnsi"/>
                <w:color w:val="auto"/>
                <w:sz w:val="18"/>
                <w:szCs w:val="18"/>
              </w:rPr>
              <w:t>Federatie</w:t>
            </w:r>
            <w:proofErr w:type="spellEnd"/>
            <w:r w:rsidRPr="00BF5BE7">
              <w:rPr>
                <w:rFonts w:ascii="Century Gothic" w:hAnsi="Century Gothic" w:cstheme="minorHAnsi"/>
                <w:color w:val="auto"/>
                <w:sz w:val="18"/>
                <w:szCs w:val="18"/>
              </w:rPr>
              <w:t xml:space="preserve"> (NBMF), Utrecht, The Netherlands</w:t>
            </w:r>
          </w:p>
          <w:p w14:paraId="07336828"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6CE3B3D1" w14:textId="102609B3"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color w:val="auto"/>
                <w:sz w:val="18"/>
                <w:szCs w:val="18"/>
                <w:lang w:val="nl-NL"/>
              </w:rPr>
              <w:t>Brandes, K.,</w:t>
            </w:r>
            <w:r w:rsidRPr="00BF5BE7">
              <w:rPr>
                <w:rFonts w:ascii="Century Gothic" w:hAnsi="Century Gothic" w:cstheme="minorHAnsi"/>
                <w:b/>
                <w:color w:val="auto"/>
                <w:sz w:val="18"/>
                <w:szCs w:val="18"/>
                <w:lang w:val="nl-NL"/>
              </w:rPr>
              <w:t xml:space="preserve"> Linn, A. J., </w:t>
            </w:r>
            <w:proofErr w:type="spellStart"/>
            <w:r w:rsidRPr="00BF5BE7">
              <w:rPr>
                <w:rFonts w:ascii="Century Gothic" w:hAnsi="Century Gothic" w:cstheme="minorHAnsi"/>
                <w:color w:val="auto"/>
                <w:sz w:val="18"/>
                <w:szCs w:val="18"/>
                <w:lang w:val="nl-NL"/>
              </w:rPr>
              <w:t>Buttow</w:t>
            </w:r>
            <w:proofErr w:type="spellEnd"/>
            <w:r w:rsidRPr="00BF5BE7">
              <w:rPr>
                <w:rFonts w:ascii="Century Gothic" w:hAnsi="Century Gothic" w:cstheme="minorHAnsi"/>
                <w:color w:val="auto"/>
                <w:sz w:val="18"/>
                <w:szCs w:val="18"/>
                <w:lang w:val="nl-NL"/>
              </w:rPr>
              <w:t>, P., Van Weert, J. C. M. (</w:t>
            </w:r>
            <w:proofErr w:type="spellStart"/>
            <w:r w:rsidRPr="00BF5BE7">
              <w:rPr>
                <w:rFonts w:ascii="Century Gothic" w:hAnsi="Century Gothic" w:cstheme="minorHAnsi"/>
                <w:color w:val="auto"/>
                <w:sz w:val="18"/>
                <w:szCs w:val="18"/>
                <w:lang w:val="nl-NL"/>
              </w:rPr>
              <w:t>October</w:t>
            </w:r>
            <w:proofErr w:type="spellEnd"/>
            <w:r w:rsidRPr="00BF5BE7">
              <w:rPr>
                <w:rFonts w:ascii="Century Gothic" w:hAnsi="Century Gothic" w:cstheme="minorHAnsi"/>
                <w:color w:val="auto"/>
                <w:sz w:val="18"/>
                <w:szCs w:val="18"/>
                <w:lang w:val="nl-NL"/>
              </w:rPr>
              <w:t>, 2013).</w:t>
            </w:r>
            <w:r w:rsidRPr="00BF5BE7">
              <w:rPr>
                <w:rFonts w:ascii="Century Gothic" w:hAnsi="Century Gothic" w:cstheme="minorHAnsi"/>
                <w:b/>
                <w:color w:val="auto"/>
                <w:sz w:val="18"/>
                <w:szCs w:val="18"/>
                <w:lang w:val="nl-NL"/>
              </w:rPr>
              <w:t xml:space="preserve"> </w:t>
            </w:r>
            <w:r w:rsidRPr="00BF5BE7">
              <w:rPr>
                <w:rFonts w:ascii="Century Gothic" w:hAnsi="Century Gothic" w:cstheme="minorHAnsi"/>
                <w:i/>
                <w:color w:val="auto"/>
                <w:sz w:val="18"/>
                <w:szCs w:val="18"/>
              </w:rPr>
              <w:t>Evaluating the format and effectiveness of Question Prompt Lists in oncology: a systematic literature review</w:t>
            </w:r>
            <w:r w:rsidRPr="00BF5BE7">
              <w:rPr>
                <w:rFonts w:ascii="Century Gothic" w:hAnsi="Century Gothic" w:cstheme="minorHAnsi"/>
                <w:color w:val="auto"/>
                <w:sz w:val="18"/>
                <w:szCs w:val="18"/>
              </w:rPr>
              <w:t>. Paper presented at the International Psycho-Oncology Society, Rotterdam, The Netherlands.</w:t>
            </w:r>
          </w:p>
          <w:p w14:paraId="1E4ECBA8" w14:textId="77777777" w:rsidR="00097CC0" w:rsidRPr="00BF5BE7" w:rsidRDefault="00097CC0" w:rsidP="00434C69">
            <w:pPr>
              <w:pStyle w:val="BodyText1"/>
              <w:ind w:left="709" w:hanging="709"/>
              <w:rPr>
                <w:rFonts w:ascii="Century Gothic" w:hAnsi="Century Gothic" w:cstheme="minorHAnsi"/>
                <w:color w:val="auto"/>
                <w:sz w:val="18"/>
                <w:szCs w:val="18"/>
              </w:rPr>
            </w:pPr>
          </w:p>
          <w:p w14:paraId="5900022C" w14:textId="77777777" w:rsidR="00AF6AF6" w:rsidRPr="00BF5BE7" w:rsidRDefault="00EA4661" w:rsidP="00434C69">
            <w:pPr>
              <w:pStyle w:val="BodyText1"/>
              <w:ind w:left="709" w:hanging="709"/>
              <w:rPr>
                <w:rFonts w:ascii="Century Gothic" w:hAnsi="Century Gothic" w:cstheme="minorHAnsi"/>
                <w:color w:val="auto"/>
                <w:sz w:val="18"/>
                <w:szCs w:val="18"/>
              </w:rPr>
            </w:pPr>
            <w:r w:rsidRPr="00BF5BE7">
              <w:rPr>
                <w:rStyle w:val="Strong"/>
                <w:rFonts w:ascii="Century Gothic" w:hAnsi="Century Gothic" w:cstheme="minorHAnsi"/>
                <w:color w:val="auto"/>
                <w:sz w:val="18"/>
                <w:szCs w:val="18"/>
                <w:lang w:val="nl-NL"/>
              </w:rPr>
              <w:t xml:space="preserve">Linn, A. J., </w:t>
            </w:r>
            <w:r w:rsidRPr="00BF5BE7">
              <w:rPr>
                <w:rStyle w:val="Strong"/>
                <w:rFonts w:ascii="Century Gothic" w:hAnsi="Century Gothic" w:cstheme="minorHAnsi"/>
                <w:b w:val="0"/>
                <w:color w:val="auto"/>
                <w:sz w:val="18"/>
                <w:szCs w:val="18"/>
                <w:lang w:val="nl-NL"/>
              </w:rPr>
              <w:t>Van Weert, J. C. M., Van Dijk, L., Horne, R. &amp; Smit, E. G. (November, 2013).</w:t>
            </w:r>
            <w:r w:rsidRPr="00BF5BE7">
              <w:rPr>
                <w:rFonts w:ascii="Century Gothic" w:hAnsi="Century Gothic"/>
                <w:b/>
                <w:color w:val="auto"/>
                <w:sz w:val="18"/>
                <w:szCs w:val="18"/>
                <w:lang w:val="nl-NL"/>
              </w:rPr>
              <w:t xml:space="preserve"> </w:t>
            </w:r>
            <w:r w:rsidRPr="00BF5BE7">
              <w:rPr>
                <w:rStyle w:val="Strong"/>
                <w:rFonts w:ascii="Century Gothic" w:hAnsi="Century Gothic" w:cstheme="minorHAnsi"/>
                <w:b w:val="0"/>
                <w:i/>
                <w:color w:val="auto"/>
                <w:sz w:val="18"/>
                <w:szCs w:val="18"/>
              </w:rPr>
              <w:t xml:space="preserve">The value of tailored communication when discussing medicines: exploring the relation between patient satisfaction, medication beliefs and adherence. </w:t>
            </w:r>
            <w:r w:rsidRPr="00BF5BE7">
              <w:rPr>
                <w:rFonts w:ascii="Century Gothic" w:hAnsi="Century Gothic" w:cstheme="minorHAnsi"/>
                <w:color w:val="auto"/>
                <w:sz w:val="18"/>
                <w:szCs w:val="18"/>
              </w:rPr>
              <w:t xml:space="preserve">Paper 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Budapest, Hungary.</w:t>
            </w:r>
          </w:p>
          <w:p w14:paraId="2890030D" w14:textId="70602E12"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color w:val="auto"/>
                <w:sz w:val="18"/>
                <w:szCs w:val="18"/>
              </w:rPr>
              <w:t xml:space="preserve"> </w:t>
            </w:r>
          </w:p>
          <w:p w14:paraId="5679DFA0" w14:textId="1B4F2F1B"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rPr>
              <w:t>Linn, A. J.</w:t>
            </w:r>
            <w:r w:rsidRPr="00BF5BE7">
              <w:rPr>
                <w:rFonts w:ascii="Century Gothic" w:hAnsi="Century Gothic" w:cstheme="minorHAnsi"/>
                <w:color w:val="auto"/>
                <w:sz w:val="18"/>
                <w:szCs w:val="18"/>
              </w:rPr>
              <w:t xml:space="preserve"> (June, 2013). </w:t>
            </w:r>
            <w:r w:rsidRPr="00BF5BE7">
              <w:rPr>
                <w:rFonts w:ascii="Century Gothic" w:hAnsi="Century Gothic" w:cstheme="minorHAnsi"/>
                <w:i/>
                <w:color w:val="auto"/>
                <w:sz w:val="18"/>
                <w:szCs w:val="18"/>
              </w:rPr>
              <w:t>The value of tailored communication in promoting medication intake behavior.</w:t>
            </w:r>
            <w:r w:rsidRPr="00BF5BE7">
              <w:rPr>
                <w:rFonts w:ascii="Century Gothic" w:hAnsi="Century Gothic" w:cstheme="minorHAnsi"/>
                <w:color w:val="auto"/>
                <w:sz w:val="18"/>
                <w:szCs w:val="18"/>
              </w:rPr>
              <w:t xml:space="preserve"> In J. van Weert (chair). One size fits all? Tailored and online intervention in Health Communication Symposium organized by </w:t>
            </w:r>
            <w:proofErr w:type="spellStart"/>
            <w:r w:rsidRPr="00BF5BE7">
              <w:rPr>
                <w:rFonts w:ascii="Century Gothic" w:hAnsi="Century Gothic" w:cstheme="minorHAnsi"/>
                <w:color w:val="auto"/>
                <w:sz w:val="18"/>
                <w:szCs w:val="18"/>
              </w:rPr>
              <w:t>NeFCA</w:t>
            </w:r>
            <w:proofErr w:type="spellEnd"/>
            <w:r w:rsidRPr="00BF5BE7">
              <w:rPr>
                <w:rFonts w:ascii="Century Gothic" w:hAnsi="Century Gothic" w:cstheme="minorHAnsi"/>
                <w:color w:val="auto"/>
                <w:sz w:val="18"/>
                <w:szCs w:val="18"/>
              </w:rPr>
              <w:t xml:space="preserve"> on the occasion of the defense of the dissertation: the value of tailored communication in promoting medication intake behavior by Annemiek Linn (</w:t>
            </w:r>
            <w:proofErr w:type="spellStart"/>
            <w:r w:rsidRPr="00BF5BE7">
              <w:rPr>
                <w:rFonts w:ascii="Century Gothic" w:hAnsi="Century Gothic" w:cstheme="minorHAnsi"/>
                <w:color w:val="auto"/>
                <w:sz w:val="18"/>
                <w:szCs w:val="18"/>
              </w:rPr>
              <w:t>ASCoR</w:t>
            </w:r>
            <w:proofErr w:type="spellEnd"/>
            <w:r w:rsidRPr="00BF5BE7">
              <w:rPr>
                <w:rFonts w:ascii="Century Gothic" w:hAnsi="Century Gothic" w:cstheme="minorHAnsi"/>
                <w:color w:val="auto"/>
                <w:sz w:val="18"/>
                <w:szCs w:val="18"/>
              </w:rPr>
              <w:t>)</w:t>
            </w:r>
          </w:p>
          <w:p w14:paraId="47CED32F" w14:textId="77777777" w:rsidR="003D1A3E" w:rsidRPr="00BF5BE7" w:rsidRDefault="003D1A3E" w:rsidP="00434C69">
            <w:pPr>
              <w:pStyle w:val="BodyText1"/>
              <w:ind w:left="709" w:hanging="709"/>
              <w:rPr>
                <w:rFonts w:ascii="Century Gothic" w:hAnsi="Century Gothic" w:cstheme="minorHAnsi"/>
                <w:color w:val="auto"/>
                <w:sz w:val="18"/>
                <w:szCs w:val="18"/>
              </w:rPr>
            </w:pPr>
          </w:p>
          <w:p w14:paraId="0B85A1AA" w14:textId="47A0112B" w:rsidR="00EA4661" w:rsidRPr="00BF5BE7" w:rsidRDefault="00EA4661" w:rsidP="00434C69">
            <w:pPr>
              <w:pStyle w:val="BodyText1"/>
              <w:ind w:left="709" w:hanging="709"/>
              <w:rPr>
                <w:rFonts w:ascii="Century Gothic" w:hAnsi="Century Gothic" w:cstheme="minorHAnsi"/>
                <w:color w:val="auto"/>
                <w:sz w:val="18"/>
                <w:szCs w:val="18"/>
              </w:rPr>
            </w:pPr>
            <w:r w:rsidRPr="00BF5BE7">
              <w:rPr>
                <w:rStyle w:val="Strong"/>
                <w:rFonts w:ascii="Century Gothic" w:hAnsi="Century Gothic" w:cstheme="minorHAnsi"/>
                <w:color w:val="auto"/>
                <w:sz w:val="18"/>
                <w:szCs w:val="18"/>
                <w:lang w:val="nl-NL"/>
              </w:rPr>
              <w:t xml:space="preserve">Linn, A. J., </w:t>
            </w:r>
            <w:r w:rsidRPr="00BF5BE7">
              <w:rPr>
                <w:rStyle w:val="Strong"/>
                <w:rFonts w:ascii="Century Gothic" w:hAnsi="Century Gothic" w:cstheme="minorHAnsi"/>
                <w:b w:val="0"/>
                <w:color w:val="auto"/>
                <w:sz w:val="18"/>
                <w:szCs w:val="18"/>
                <w:lang w:val="nl-NL"/>
              </w:rPr>
              <w:t>Van Weert, J. C. M., Van Dijk, L., Horne, R. &amp; Smit, E. G. (</w:t>
            </w:r>
            <w:proofErr w:type="spellStart"/>
            <w:r w:rsidRPr="00BF5BE7">
              <w:rPr>
                <w:rStyle w:val="Strong"/>
                <w:rFonts w:ascii="Century Gothic" w:hAnsi="Century Gothic" w:cstheme="minorHAnsi"/>
                <w:b w:val="0"/>
                <w:color w:val="auto"/>
                <w:sz w:val="18"/>
                <w:szCs w:val="18"/>
                <w:lang w:val="nl-NL"/>
              </w:rPr>
              <w:t>July</w:t>
            </w:r>
            <w:proofErr w:type="spellEnd"/>
            <w:r w:rsidRPr="00BF5BE7">
              <w:rPr>
                <w:rStyle w:val="Strong"/>
                <w:rFonts w:ascii="Century Gothic" w:hAnsi="Century Gothic" w:cstheme="minorHAnsi"/>
                <w:b w:val="0"/>
                <w:color w:val="auto"/>
                <w:sz w:val="18"/>
                <w:szCs w:val="18"/>
                <w:lang w:val="nl-NL"/>
              </w:rPr>
              <w:t xml:space="preserve">, 2013). </w:t>
            </w:r>
            <w:r w:rsidRPr="00BF5BE7">
              <w:rPr>
                <w:rFonts w:ascii="Century Gothic" w:hAnsi="Century Gothic" w:cstheme="minorHAnsi"/>
                <w:i/>
                <w:color w:val="auto"/>
                <w:sz w:val="18"/>
                <w:szCs w:val="18"/>
              </w:rPr>
              <w:t>Understanding patient’s medication beliefs: the importance of patient satisfaction.</w:t>
            </w:r>
            <w:r w:rsidRPr="00BF5BE7">
              <w:rPr>
                <w:rFonts w:ascii="Century Gothic" w:hAnsi="Century Gothic" w:cstheme="minorHAnsi"/>
                <w:color w:val="auto"/>
                <w:sz w:val="18"/>
                <w:szCs w:val="18"/>
              </w:rPr>
              <w:t xml:space="preserve"> Paper presented at the 27</w:t>
            </w:r>
            <w:r w:rsidRPr="00BF5BE7">
              <w:rPr>
                <w:rFonts w:ascii="Century Gothic" w:hAnsi="Century Gothic" w:cstheme="minorHAnsi"/>
                <w:color w:val="auto"/>
                <w:sz w:val="18"/>
                <w:szCs w:val="18"/>
                <w:vertAlign w:val="superscript"/>
              </w:rPr>
              <w:t>th</w:t>
            </w:r>
            <w:r w:rsidRPr="00BF5BE7">
              <w:rPr>
                <w:rFonts w:ascii="Century Gothic" w:hAnsi="Century Gothic" w:cstheme="minorHAnsi"/>
                <w:color w:val="auto"/>
                <w:sz w:val="18"/>
                <w:szCs w:val="18"/>
              </w:rPr>
              <w:t xml:space="preserve"> conference of the European Health Psychology Society, Bordeaux, France </w:t>
            </w:r>
          </w:p>
          <w:p w14:paraId="7958252D" w14:textId="77777777" w:rsidR="00347BEB" w:rsidRPr="00BF5BE7" w:rsidRDefault="00347BEB" w:rsidP="00434C69">
            <w:pPr>
              <w:pStyle w:val="BodyText1"/>
              <w:ind w:left="709" w:hanging="709"/>
              <w:rPr>
                <w:rFonts w:ascii="Century Gothic" w:hAnsi="Century Gothic" w:cstheme="minorHAnsi"/>
                <w:b/>
                <w:color w:val="auto"/>
                <w:sz w:val="18"/>
                <w:szCs w:val="18"/>
              </w:rPr>
            </w:pPr>
          </w:p>
          <w:p w14:paraId="75C0CD96" w14:textId="77777777" w:rsidR="00EA4661" w:rsidRPr="00BF5BE7" w:rsidRDefault="00EA4661" w:rsidP="00434C69">
            <w:pPr>
              <w:pStyle w:val="BodyText1"/>
              <w:ind w:left="709" w:hanging="709"/>
              <w:rPr>
                <w:rFonts w:ascii="Century Gothic" w:hAnsi="Century Gothic" w:cstheme="minorHAnsi"/>
                <w:color w:val="auto"/>
                <w:sz w:val="18"/>
                <w:szCs w:val="18"/>
                <w:lang w:val="nl-NL"/>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Weert, J. C. M., Schouten, B. C., Smit, E., A. A. Van Bodegraven &amp; Van Dijk, L. (</w:t>
            </w:r>
            <w:proofErr w:type="spellStart"/>
            <w:r w:rsidRPr="00BF5BE7">
              <w:rPr>
                <w:rFonts w:ascii="Century Gothic" w:hAnsi="Century Gothic" w:cstheme="minorHAnsi"/>
                <w:color w:val="auto"/>
                <w:sz w:val="18"/>
                <w:szCs w:val="18"/>
                <w:lang w:val="nl-NL"/>
              </w:rPr>
              <w:t>February</w:t>
            </w:r>
            <w:proofErr w:type="spellEnd"/>
            <w:r w:rsidRPr="00BF5BE7">
              <w:rPr>
                <w:rFonts w:ascii="Century Gothic" w:hAnsi="Century Gothic" w:cstheme="minorHAnsi"/>
                <w:color w:val="auto"/>
                <w:sz w:val="18"/>
                <w:szCs w:val="18"/>
                <w:lang w:val="nl-NL"/>
              </w:rPr>
              <w:t>, 2012</w:t>
            </w:r>
            <w:r w:rsidRPr="00BF5BE7">
              <w:rPr>
                <w:rFonts w:ascii="Century Gothic" w:hAnsi="Century Gothic" w:cstheme="minorHAnsi"/>
                <w:i/>
                <w:color w:val="auto"/>
                <w:sz w:val="18"/>
                <w:szCs w:val="18"/>
                <w:lang w:val="nl-NL"/>
              </w:rPr>
              <w:t xml:space="preserve">). </w:t>
            </w:r>
            <w:r w:rsidRPr="00BF5BE7">
              <w:rPr>
                <w:rFonts w:ascii="Century Gothic" w:hAnsi="Century Gothic" w:cstheme="minorHAnsi"/>
                <w:i/>
                <w:color w:val="auto"/>
                <w:sz w:val="18"/>
                <w:szCs w:val="18"/>
              </w:rPr>
              <w:t>Communication recommendations reducing perceived barriers to adherence and promoting treatment adherence in IBD patients</w:t>
            </w:r>
            <w:r w:rsidRPr="00BF5BE7">
              <w:rPr>
                <w:rFonts w:ascii="Century Gothic" w:hAnsi="Century Gothic" w:cstheme="minorHAnsi"/>
                <w:color w:val="auto"/>
                <w:sz w:val="18"/>
                <w:szCs w:val="18"/>
              </w:rPr>
              <w:t xml:space="preserve">. </w:t>
            </w:r>
            <w:r w:rsidRPr="00BF5BE7">
              <w:rPr>
                <w:rFonts w:ascii="Century Gothic" w:hAnsi="Century Gothic" w:cstheme="minorHAnsi"/>
                <w:color w:val="auto"/>
                <w:sz w:val="18"/>
                <w:szCs w:val="18"/>
                <w:lang w:val="nl-NL"/>
              </w:rPr>
              <w:t xml:space="preserve">Paper </w:t>
            </w:r>
            <w:proofErr w:type="spellStart"/>
            <w:r w:rsidRPr="00BF5BE7">
              <w:rPr>
                <w:rFonts w:ascii="Century Gothic" w:hAnsi="Century Gothic" w:cstheme="minorHAnsi"/>
                <w:color w:val="auto"/>
                <w:sz w:val="18"/>
                <w:szCs w:val="18"/>
                <w:lang w:val="nl-NL"/>
              </w:rPr>
              <w:t>presented</w:t>
            </w:r>
            <w:proofErr w:type="spellEnd"/>
            <w:r w:rsidRPr="00BF5BE7">
              <w:rPr>
                <w:rFonts w:ascii="Century Gothic" w:hAnsi="Century Gothic" w:cstheme="minorHAnsi"/>
                <w:color w:val="auto"/>
                <w:sz w:val="18"/>
                <w:szCs w:val="18"/>
                <w:lang w:val="nl-NL"/>
              </w:rPr>
              <w:t xml:space="preserve"> at </w:t>
            </w:r>
            <w:proofErr w:type="spellStart"/>
            <w:r w:rsidRPr="00BF5BE7">
              <w:rPr>
                <w:rFonts w:ascii="Century Gothic" w:hAnsi="Century Gothic" w:cstheme="minorHAnsi"/>
                <w:color w:val="auto"/>
                <w:sz w:val="18"/>
                <w:szCs w:val="18"/>
                <w:lang w:val="nl-NL"/>
              </w:rPr>
              <w:t>the</w:t>
            </w:r>
            <w:proofErr w:type="spellEnd"/>
            <w:r w:rsidRPr="00BF5BE7">
              <w:rPr>
                <w:rFonts w:ascii="Century Gothic" w:hAnsi="Century Gothic" w:cstheme="minorHAnsi"/>
                <w:color w:val="auto"/>
                <w:sz w:val="18"/>
                <w:szCs w:val="18"/>
                <w:lang w:val="nl-NL"/>
              </w:rPr>
              <w:t xml:space="preserve"> Etmaal van de Communicatiewetenschap, Leuven, Belgium.</w:t>
            </w:r>
          </w:p>
          <w:p w14:paraId="7887D4ED" w14:textId="77777777" w:rsidR="00EA4661" w:rsidRPr="00BF5BE7" w:rsidRDefault="00EA4661" w:rsidP="00434C69">
            <w:pPr>
              <w:pStyle w:val="BodyText1"/>
              <w:ind w:left="709" w:hanging="709"/>
              <w:rPr>
                <w:rFonts w:ascii="Century Gothic" w:hAnsi="Century Gothic" w:cstheme="minorHAnsi"/>
                <w:b/>
                <w:color w:val="auto"/>
                <w:sz w:val="18"/>
                <w:szCs w:val="18"/>
                <w:lang w:val="nl-NL"/>
              </w:rPr>
            </w:pPr>
          </w:p>
          <w:p w14:paraId="45D2EB2D" w14:textId="2AEA315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Dijk, L., Smit, E. G., Jansen, J., &amp;Van Weert, J. C. M. (</w:t>
            </w:r>
            <w:proofErr w:type="spellStart"/>
            <w:r w:rsidRPr="00BF5BE7">
              <w:rPr>
                <w:rFonts w:ascii="Century Gothic" w:hAnsi="Century Gothic" w:cstheme="minorHAnsi"/>
                <w:color w:val="auto"/>
                <w:sz w:val="18"/>
                <w:szCs w:val="18"/>
                <w:lang w:val="nl-NL"/>
              </w:rPr>
              <w:t>October</w:t>
            </w:r>
            <w:proofErr w:type="spellEnd"/>
            <w:r w:rsidRPr="00BF5BE7">
              <w:rPr>
                <w:rFonts w:ascii="Century Gothic" w:hAnsi="Century Gothic" w:cstheme="minorHAnsi"/>
                <w:color w:val="auto"/>
                <w:sz w:val="18"/>
                <w:szCs w:val="18"/>
                <w:lang w:val="nl-NL"/>
              </w:rPr>
              <w:t xml:space="preserve">, 2012). </w:t>
            </w:r>
            <w:r w:rsidRPr="00BF5BE7">
              <w:rPr>
                <w:rFonts w:ascii="Century Gothic" w:hAnsi="Century Gothic" w:cstheme="minorHAnsi"/>
                <w:i/>
                <w:color w:val="auto"/>
                <w:sz w:val="18"/>
                <w:szCs w:val="18"/>
              </w:rPr>
              <w:t>May you never forget what is worth remembering: the relationship between patients’ recall and adherence.</w:t>
            </w:r>
            <w:r w:rsidRPr="00BF5BE7">
              <w:rPr>
                <w:rFonts w:ascii="Century Gothic" w:hAnsi="Century Gothic" w:cstheme="minorHAnsi"/>
                <w:color w:val="auto"/>
                <w:sz w:val="18"/>
                <w:szCs w:val="18"/>
              </w:rPr>
              <w:t xml:space="preserve"> P</w:t>
            </w:r>
            <w:r w:rsidR="00F4406F" w:rsidRPr="00BF5BE7">
              <w:rPr>
                <w:rFonts w:ascii="Century Gothic" w:hAnsi="Century Gothic" w:cstheme="minorHAnsi"/>
                <w:color w:val="auto"/>
                <w:sz w:val="18"/>
                <w:szCs w:val="18"/>
              </w:rPr>
              <w:t xml:space="preserve">oster </w:t>
            </w:r>
            <w:r w:rsidRPr="00BF5BE7">
              <w:rPr>
                <w:rFonts w:ascii="Century Gothic" w:hAnsi="Century Gothic" w:cstheme="minorHAnsi"/>
                <w:color w:val="auto"/>
                <w:sz w:val="18"/>
                <w:szCs w:val="18"/>
              </w:rPr>
              <w:t xml:space="preserve">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xml:space="preserve">), Gent, Belgium. </w:t>
            </w:r>
          </w:p>
          <w:p w14:paraId="36BC768E" w14:textId="77777777" w:rsidR="00EA4661" w:rsidRPr="00BF5BE7" w:rsidRDefault="00EA4661" w:rsidP="00434C69">
            <w:pPr>
              <w:pStyle w:val="BodyText1"/>
              <w:ind w:left="709" w:hanging="709"/>
              <w:rPr>
                <w:rFonts w:ascii="Century Gothic" w:hAnsi="Century Gothic" w:cstheme="minorHAnsi"/>
                <w:b/>
                <w:color w:val="auto"/>
                <w:sz w:val="18"/>
                <w:szCs w:val="18"/>
              </w:rPr>
            </w:pPr>
          </w:p>
          <w:p w14:paraId="2A6C5937" w14:textId="056AB1FF"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Weert, J. C. M., Smit, E., Perry, K. &amp; Van Dijk, L . </w:t>
            </w:r>
            <w:r w:rsidRPr="00BF5BE7">
              <w:rPr>
                <w:rFonts w:ascii="Century Gothic" w:hAnsi="Century Gothic" w:cstheme="minorHAnsi"/>
                <w:color w:val="auto"/>
                <w:sz w:val="18"/>
                <w:szCs w:val="18"/>
              </w:rPr>
              <w:t xml:space="preserve">(October, 2012). </w:t>
            </w:r>
            <w:r w:rsidRPr="00BF5BE7">
              <w:rPr>
                <w:rFonts w:ascii="Century Gothic" w:hAnsi="Century Gothic" w:cstheme="minorHAnsi"/>
                <w:i/>
                <w:color w:val="auto"/>
                <w:sz w:val="18"/>
                <w:szCs w:val="18"/>
              </w:rPr>
              <w:t>Developing a multi-modal intervention to improve medication adherence</w:t>
            </w:r>
            <w:r w:rsidR="00F4406F" w:rsidRPr="00BF5BE7">
              <w:rPr>
                <w:rFonts w:ascii="Century Gothic" w:hAnsi="Century Gothic" w:cstheme="minorHAnsi"/>
                <w:color w:val="auto"/>
                <w:sz w:val="18"/>
                <w:szCs w:val="18"/>
              </w:rPr>
              <w:t xml:space="preserve">. Poster </w:t>
            </w:r>
            <w:r w:rsidRPr="00BF5BE7">
              <w:rPr>
                <w:rFonts w:ascii="Century Gothic" w:hAnsi="Century Gothic" w:cstheme="minorHAnsi"/>
                <w:color w:val="auto"/>
                <w:sz w:val="18"/>
                <w:szCs w:val="18"/>
              </w:rPr>
              <w:t xml:space="preserve">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xml:space="preserve">), Gent, Belgium. </w:t>
            </w:r>
          </w:p>
          <w:p w14:paraId="22C91240" w14:textId="77777777" w:rsidR="00172670" w:rsidRPr="00BF5BE7" w:rsidRDefault="00172670" w:rsidP="00434C69">
            <w:pPr>
              <w:pStyle w:val="BodyText1"/>
              <w:ind w:left="709" w:hanging="709"/>
              <w:rPr>
                <w:rFonts w:ascii="Century Gothic" w:hAnsi="Century Gothic" w:cstheme="minorHAnsi"/>
                <w:color w:val="auto"/>
                <w:sz w:val="18"/>
                <w:szCs w:val="18"/>
              </w:rPr>
            </w:pPr>
          </w:p>
          <w:p w14:paraId="1229EA15" w14:textId="25C89135"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w:t>
            </w:r>
            <w:r w:rsidR="00326E0B" w:rsidRPr="00BF5BE7">
              <w:rPr>
                <w:rFonts w:ascii="Century Gothic" w:hAnsi="Century Gothic" w:cstheme="minorHAnsi"/>
                <w:color w:val="auto"/>
                <w:sz w:val="18"/>
                <w:szCs w:val="18"/>
                <w:lang w:val="nl-NL"/>
              </w:rPr>
              <w:t xml:space="preserve">van Dijk, </w:t>
            </w:r>
            <w:r w:rsidRPr="00BF5BE7">
              <w:rPr>
                <w:rFonts w:ascii="Century Gothic" w:hAnsi="Century Gothic" w:cstheme="minorHAnsi"/>
                <w:color w:val="auto"/>
                <w:sz w:val="18"/>
                <w:szCs w:val="18"/>
                <w:lang w:val="nl-NL"/>
              </w:rPr>
              <w:t xml:space="preserve">Schouten, B. C., Smit, E., &amp; Van </w:t>
            </w:r>
            <w:r w:rsidR="00326E0B" w:rsidRPr="00BF5BE7">
              <w:rPr>
                <w:rFonts w:ascii="Century Gothic" w:hAnsi="Century Gothic" w:cstheme="minorHAnsi"/>
                <w:color w:val="auto"/>
                <w:sz w:val="18"/>
                <w:szCs w:val="18"/>
                <w:lang w:val="nl-NL"/>
              </w:rPr>
              <w:t>Weert</w:t>
            </w:r>
            <w:r w:rsidRPr="00BF5BE7">
              <w:rPr>
                <w:rFonts w:ascii="Century Gothic" w:hAnsi="Century Gothic" w:cstheme="minorHAnsi"/>
                <w:color w:val="auto"/>
                <w:sz w:val="18"/>
                <w:szCs w:val="18"/>
                <w:lang w:val="nl-NL"/>
              </w:rPr>
              <w:t xml:space="preserve"> (September, 2012). </w:t>
            </w:r>
            <w:r w:rsidRPr="00BF5BE7">
              <w:rPr>
                <w:rFonts w:ascii="Century Gothic" w:hAnsi="Century Gothic" w:cstheme="minorHAnsi"/>
                <w:i/>
                <w:color w:val="auto"/>
                <w:sz w:val="18"/>
                <w:szCs w:val="18"/>
              </w:rPr>
              <w:t xml:space="preserve">The value of tailored communication for chronic patients. </w:t>
            </w:r>
            <w:r w:rsidRPr="00BF5BE7">
              <w:rPr>
                <w:rFonts w:ascii="Century Gothic" w:hAnsi="Century Gothic" w:cstheme="minorHAnsi"/>
                <w:color w:val="auto"/>
                <w:sz w:val="18"/>
                <w:szCs w:val="18"/>
              </w:rPr>
              <w:t>Paper presented at ICCH Conference (International Conference of Communication in Health Care), St. Andrews, Scotland.</w:t>
            </w:r>
          </w:p>
          <w:p w14:paraId="6838A35C" w14:textId="74DBEA57" w:rsidR="008215A1" w:rsidRPr="00BF5BE7" w:rsidRDefault="008215A1" w:rsidP="00434C69">
            <w:pPr>
              <w:pStyle w:val="BodyText1"/>
              <w:ind w:left="709" w:hanging="709"/>
              <w:rPr>
                <w:rFonts w:ascii="Century Gothic" w:hAnsi="Century Gothic" w:cstheme="minorHAnsi"/>
                <w:color w:val="auto"/>
                <w:sz w:val="18"/>
                <w:szCs w:val="18"/>
              </w:rPr>
            </w:pPr>
          </w:p>
          <w:p w14:paraId="51C3813F" w14:textId="2C16228F"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color w:val="auto"/>
                <w:sz w:val="18"/>
                <w:szCs w:val="18"/>
                <w:lang w:val="nl-NL"/>
              </w:rPr>
              <w:t xml:space="preserve">Vervloet, M., </w:t>
            </w: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Weert, J., De Bakker, D., Bouvy, M., &amp; Van Dijk, L. (November, 2011. </w:t>
            </w:r>
            <w:r w:rsidRPr="00BF5BE7">
              <w:rPr>
                <w:rFonts w:ascii="Century Gothic" w:hAnsi="Century Gothic" w:cstheme="minorHAnsi"/>
                <w:i/>
                <w:color w:val="auto"/>
                <w:sz w:val="18"/>
                <w:szCs w:val="18"/>
              </w:rPr>
              <w:t>The effectiveness of interventions using electronic reminders to improve adherence to chronic medication: a systematic review.</w:t>
            </w:r>
            <w:r w:rsidR="00924186" w:rsidRPr="00BF5BE7">
              <w:rPr>
                <w:rFonts w:ascii="Century Gothic" w:hAnsi="Century Gothic" w:cstheme="minorHAnsi"/>
                <w:color w:val="auto"/>
                <w:sz w:val="18"/>
                <w:szCs w:val="18"/>
              </w:rPr>
              <w:t xml:space="preserve"> Poster</w:t>
            </w:r>
            <w:r w:rsidRPr="00BF5BE7">
              <w:rPr>
                <w:rFonts w:ascii="Century Gothic" w:hAnsi="Century Gothic" w:cstheme="minorHAnsi"/>
                <w:color w:val="auto"/>
                <w:sz w:val="18"/>
                <w:szCs w:val="18"/>
              </w:rPr>
              <w:t xml:space="preserve"> 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xml:space="preserve">), Utrecht, The Netherlands. </w:t>
            </w:r>
          </w:p>
          <w:p w14:paraId="0B22C36A"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1A0B792B" w14:textId="7777777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lastRenderedPageBreak/>
              <w:t>Linn, A. J.,</w:t>
            </w:r>
            <w:r w:rsidRPr="00BF5BE7">
              <w:rPr>
                <w:rFonts w:ascii="Century Gothic" w:hAnsi="Century Gothic" w:cstheme="minorHAnsi"/>
                <w:color w:val="auto"/>
                <w:sz w:val="18"/>
                <w:szCs w:val="18"/>
                <w:lang w:val="nl-NL"/>
              </w:rPr>
              <w:t xml:space="preserve"> Van Dijk, L., Schouten, B. C., Smit, E. G., &amp; Van Weert, J. C. M. (November, 2011). </w:t>
            </w:r>
            <w:r w:rsidRPr="00BF5BE7">
              <w:rPr>
                <w:rFonts w:ascii="Century Gothic" w:hAnsi="Century Gothic" w:cstheme="minorHAnsi"/>
                <w:i/>
                <w:color w:val="auto"/>
                <w:sz w:val="18"/>
                <w:szCs w:val="18"/>
              </w:rPr>
              <w:t xml:space="preserve">Adherence as a lifetime effort; the value of tailored communication for chronic patients. The PPAB-typology. </w:t>
            </w:r>
            <w:r w:rsidRPr="00BF5BE7">
              <w:rPr>
                <w:rFonts w:ascii="Century Gothic" w:hAnsi="Century Gothic" w:cstheme="minorHAnsi"/>
                <w:color w:val="auto"/>
                <w:sz w:val="18"/>
                <w:szCs w:val="18"/>
              </w:rPr>
              <w:t xml:space="preserve">Paper presented at ESPACOMP Conference (European Society for Patient </w:t>
            </w:r>
            <w:proofErr w:type="spellStart"/>
            <w:r w:rsidRPr="00BF5BE7">
              <w:rPr>
                <w:rFonts w:ascii="Century Gothic" w:hAnsi="Century Gothic" w:cstheme="minorHAnsi"/>
                <w:color w:val="auto"/>
                <w:sz w:val="18"/>
                <w:szCs w:val="18"/>
              </w:rPr>
              <w:t>COMpliance</w:t>
            </w:r>
            <w:proofErr w:type="spellEnd"/>
            <w:r w:rsidRPr="00BF5BE7">
              <w:rPr>
                <w:rFonts w:ascii="Century Gothic" w:hAnsi="Century Gothic" w:cstheme="minorHAnsi"/>
                <w:color w:val="auto"/>
                <w:sz w:val="18"/>
                <w:szCs w:val="18"/>
              </w:rPr>
              <w:t xml:space="preserve"> and </w:t>
            </w:r>
            <w:proofErr w:type="spellStart"/>
            <w:r w:rsidRPr="00BF5BE7">
              <w:rPr>
                <w:rFonts w:ascii="Century Gothic" w:hAnsi="Century Gothic" w:cstheme="minorHAnsi"/>
                <w:color w:val="auto"/>
                <w:sz w:val="18"/>
                <w:szCs w:val="18"/>
              </w:rPr>
              <w:t>Persistance</w:t>
            </w:r>
            <w:proofErr w:type="spellEnd"/>
            <w:r w:rsidRPr="00BF5BE7">
              <w:rPr>
                <w:rFonts w:ascii="Century Gothic" w:hAnsi="Century Gothic" w:cstheme="minorHAnsi"/>
                <w:color w:val="auto"/>
                <w:sz w:val="18"/>
                <w:szCs w:val="18"/>
              </w:rPr>
              <w:t xml:space="preserve">), Utrecht, The Netherlands. </w:t>
            </w:r>
          </w:p>
          <w:p w14:paraId="7AE5823C" w14:textId="77777777" w:rsidR="00EA4661" w:rsidRPr="00BF5BE7" w:rsidRDefault="00EA4661" w:rsidP="00434C69">
            <w:pPr>
              <w:pStyle w:val="BodyText1"/>
              <w:ind w:left="709" w:hanging="709"/>
              <w:rPr>
                <w:rFonts w:ascii="Century Gothic" w:hAnsi="Century Gothic" w:cstheme="minorHAnsi"/>
                <w:b/>
                <w:color w:val="auto"/>
                <w:sz w:val="18"/>
                <w:szCs w:val="18"/>
              </w:rPr>
            </w:pPr>
          </w:p>
          <w:p w14:paraId="206186FA" w14:textId="3BCAFBDE"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w:t>
            </w:r>
            <w:r w:rsidR="00326E0B" w:rsidRPr="00BF5BE7">
              <w:rPr>
                <w:rFonts w:ascii="Century Gothic" w:hAnsi="Century Gothic" w:cstheme="minorHAnsi"/>
                <w:b/>
                <w:color w:val="auto"/>
                <w:sz w:val="18"/>
                <w:szCs w:val="18"/>
                <w:lang w:val="nl-NL"/>
              </w:rPr>
              <w:t>J</w:t>
            </w:r>
            <w:r w:rsidRPr="00BF5BE7">
              <w:rPr>
                <w:rFonts w:ascii="Century Gothic" w:hAnsi="Century Gothic" w:cstheme="minorHAnsi"/>
                <w:b/>
                <w:color w:val="auto"/>
                <w:sz w:val="18"/>
                <w:szCs w:val="18"/>
                <w:lang w:val="nl-NL"/>
              </w:rPr>
              <w:t>,</w:t>
            </w:r>
            <w:r w:rsidRPr="00BF5BE7">
              <w:rPr>
                <w:rFonts w:ascii="Century Gothic" w:hAnsi="Century Gothic" w:cstheme="minorHAnsi"/>
                <w:color w:val="auto"/>
                <w:sz w:val="18"/>
                <w:szCs w:val="18"/>
                <w:lang w:val="nl-NL"/>
              </w:rPr>
              <w:t xml:space="preserve"> Vervloet, M., Van Dijk, L., Smit, E. G., &amp; Van Weert, J. C. M. (September, 2011). </w:t>
            </w:r>
            <w:r w:rsidRPr="00BF5BE7">
              <w:rPr>
                <w:rFonts w:ascii="Century Gothic" w:hAnsi="Century Gothic" w:cstheme="minorHAnsi"/>
                <w:i/>
                <w:color w:val="auto"/>
                <w:sz w:val="18"/>
                <w:szCs w:val="18"/>
              </w:rPr>
              <w:t>Effects of tailored Internet interventions on medication adherence: A systematic review of the literature.</w:t>
            </w:r>
            <w:r w:rsidRPr="00BF5BE7">
              <w:rPr>
                <w:rFonts w:ascii="Century Gothic" w:hAnsi="Century Gothic" w:cstheme="minorHAnsi"/>
                <w:color w:val="auto"/>
                <w:sz w:val="18"/>
                <w:szCs w:val="18"/>
              </w:rPr>
              <w:t xml:space="preserve"> Paper presented at the 25</w:t>
            </w:r>
            <w:r w:rsidRPr="00BF5BE7">
              <w:rPr>
                <w:rFonts w:ascii="Century Gothic" w:hAnsi="Century Gothic" w:cstheme="minorHAnsi"/>
                <w:color w:val="auto"/>
                <w:sz w:val="18"/>
                <w:szCs w:val="18"/>
                <w:vertAlign w:val="superscript"/>
              </w:rPr>
              <w:t>th</w:t>
            </w:r>
            <w:r w:rsidRPr="00BF5BE7">
              <w:rPr>
                <w:rFonts w:ascii="Century Gothic" w:hAnsi="Century Gothic" w:cstheme="minorHAnsi"/>
                <w:color w:val="auto"/>
                <w:sz w:val="18"/>
                <w:szCs w:val="18"/>
              </w:rPr>
              <w:t xml:space="preserve"> conference of the European Health Psychology Society, Hersonissos, Greece.</w:t>
            </w:r>
          </w:p>
          <w:p w14:paraId="579FEFAA"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5BA39384" w14:textId="752D579A"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color w:val="auto"/>
                <w:sz w:val="18"/>
                <w:szCs w:val="18"/>
                <w:lang w:val="nl-NL"/>
              </w:rPr>
              <w:t xml:space="preserve">Van Weert, J., Hermanns, S., </w:t>
            </w:r>
            <w:r w:rsidRPr="00BF5BE7">
              <w:rPr>
                <w:rFonts w:ascii="Century Gothic" w:hAnsi="Century Gothic" w:cstheme="minorHAnsi"/>
                <w:b/>
                <w:color w:val="auto"/>
                <w:sz w:val="18"/>
                <w:szCs w:val="18"/>
                <w:lang w:val="nl-NL"/>
              </w:rPr>
              <w:t>Linn, A.</w:t>
            </w:r>
            <w:r w:rsidR="00326E0B" w:rsidRPr="00BF5BE7">
              <w:rPr>
                <w:rFonts w:ascii="Century Gothic" w:hAnsi="Century Gothic" w:cstheme="minorHAnsi"/>
                <w:b/>
                <w:color w:val="auto"/>
                <w:sz w:val="18"/>
                <w:szCs w:val="18"/>
                <w:lang w:val="nl-NL"/>
              </w:rPr>
              <w:t>J</w:t>
            </w:r>
            <w:r w:rsidRPr="00BF5BE7">
              <w:rPr>
                <w:rFonts w:ascii="Century Gothic" w:hAnsi="Century Gothic" w:cstheme="minorHAnsi"/>
                <w:b/>
                <w:color w:val="auto"/>
                <w:sz w:val="18"/>
                <w:szCs w:val="18"/>
                <w:lang w:val="nl-NL"/>
              </w:rPr>
              <w:t>,</w:t>
            </w:r>
            <w:r w:rsidRPr="00BF5BE7">
              <w:rPr>
                <w:rFonts w:ascii="Century Gothic" w:hAnsi="Century Gothic" w:cstheme="minorHAnsi"/>
                <w:color w:val="auto"/>
                <w:sz w:val="18"/>
                <w:szCs w:val="18"/>
                <w:lang w:val="nl-NL"/>
              </w:rPr>
              <w:t xml:space="preserve"> &amp; Schouten, B. C. (September, 2011). </w:t>
            </w:r>
            <w:r w:rsidRPr="00BF5BE7">
              <w:rPr>
                <w:rFonts w:ascii="Century Gothic" w:hAnsi="Century Gothic" w:cstheme="minorHAnsi"/>
                <w:i/>
                <w:color w:val="auto"/>
                <w:sz w:val="18"/>
                <w:szCs w:val="18"/>
              </w:rPr>
              <w:t>Does dance4life reach its goals? A process evaluation of a worldwide HIV and AIDs prevention program</w:t>
            </w:r>
            <w:r w:rsidRPr="00BF5BE7">
              <w:rPr>
                <w:rFonts w:ascii="Century Gothic" w:hAnsi="Century Gothic" w:cstheme="minorHAnsi"/>
                <w:color w:val="auto"/>
                <w:sz w:val="18"/>
                <w:szCs w:val="18"/>
              </w:rPr>
              <w:t>. Paper presented at the 25</w:t>
            </w:r>
            <w:r w:rsidRPr="00BF5BE7">
              <w:rPr>
                <w:rFonts w:ascii="Century Gothic" w:hAnsi="Century Gothic" w:cstheme="minorHAnsi"/>
                <w:color w:val="auto"/>
                <w:sz w:val="18"/>
                <w:szCs w:val="18"/>
                <w:vertAlign w:val="superscript"/>
              </w:rPr>
              <w:t>th</w:t>
            </w:r>
            <w:r w:rsidRPr="00BF5BE7">
              <w:rPr>
                <w:rFonts w:ascii="Century Gothic" w:hAnsi="Century Gothic" w:cstheme="minorHAnsi"/>
                <w:color w:val="auto"/>
                <w:sz w:val="18"/>
                <w:szCs w:val="18"/>
              </w:rPr>
              <w:t xml:space="preserve"> conference of the European Health Psychology Society, Hersonissos, Greece.</w:t>
            </w:r>
          </w:p>
          <w:p w14:paraId="3564DCF1" w14:textId="77777777" w:rsidR="00EA4661" w:rsidRPr="00BF5BE7" w:rsidRDefault="00EA4661" w:rsidP="00434C69">
            <w:pPr>
              <w:pStyle w:val="BodyText1"/>
              <w:ind w:left="709" w:hanging="709"/>
              <w:rPr>
                <w:rFonts w:ascii="Century Gothic" w:hAnsi="Century Gothic" w:cstheme="minorHAnsi"/>
                <w:color w:val="auto"/>
                <w:sz w:val="18"/>
                <w:szCs w:val="18"/>
              </w:rPr>
            </w:pPr>
          </w:p>
          <w:p w14:paraId="43860F08" w14:textId="17286C8B"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A.J.,</w:t>
            </w:r>
            <w:r w:rsidRPr="00BF5BE7">
              <w:rPr>
                <w:rFonts w:ascii="Century Gothic" w:hAnsi="Century Gothic" w:cstheme="minorHAnsi"/>
                <w:color w:val="auto"/>
                <w:sz w:val="18"/>
                <w:szCs w:val="18"/>
                <w:lang w:val="nl-NL"/>
              </w:rPr>
              <w:t xml:space="preserve"> Van Weert, J. C. M., Schouten, B. C., Smit, E. G., Van Bodegraven, A., &amp; Van Dijk, L. (September,2011). </w:t>
            </w:r>
            <w:r w:rsidR="001F22A8" w:rsidRPr="00BF5BE7">
              <w:rPr>
                <w:rFonts w:ascii="Century Gothic" w:hAnsi="Century Gothic" w:cs="Lucida Sans Unicode"/>
                <w:i/>
                <w:color w:val="auto"/>
                <w:sz w:val="18"/>
                <w:szCs w:val="18"/>
              </w:rPr>
              <w:t>Communication recommendations reducing perceived barriers to adherence and promoting treatment adherence in IBD patients.</w:t>
            </w:r>
            <w:r w:rsidR="001F22A8" w:rsidRPr="00BF5BE7">
              <w:rPr>
                <w:rFonts w:ascii="Century Gothic" w:hAnsi="Century Gothic" w:cs="Lucida Sans Unicode"/>
                <w:color w:val="auto"/>
                <w:sz w:val="18"/>
                <w:szCs w:val="18"/>
              </w:rPr>
              <w:t xml:space="preserve"> </w:t>
            </w:r>
            <w:r w:rsidRPr="00BF5BE7">
              <w:rPr>
                <w:rFonts w:ascii="Century Gothic" w:hAnsi="Century Gothic" w:cstheme="minorHAnsi"/>
                <w:color w:val="auto"/>
                <w:sz w:val="18"/>
                <w:szCs w:val="18"/>
              </w:rPr>
              <w:t>Paper presented at the 25</w:t>
            </w:r>
            <w:r w:rsidRPr="00BF5BE7">
              <w:rPr>
                <w:rFonts w:ascii="Century Gothic" w:hAnsi="Century Gothic" w:cstheme="minorHAnsi"/>
                <w:color w:val="auto"/>
                <w:sz w:val="18"/>
                <w:szCs w:val="18"/>
                <w:vertAlign w:val="superscript"/>
              </w:rPr>
              <w:t>th</w:t>
            </w:r>
            <w:r w:rsidRPr="00BF5BE7">
              <w:rPr>
                <w:rFonts w:ascii="Century Gothic" w:hAnsi="Century Gothic" w:cstheme="minorHAnsi"/>
                <w:color w:val="auto"/>
                <w:sz w:val="18"/>
                <w:szCs w:val="18"/>
              </w:rPr>
              <w:t xml:space="preserve"> conference of the European Health Psychology Society, Hersonissos, Greece.</w:t>
            </w:r>
            <w:r w:rsidRPr="00BF5BE7">
              <w:rPr>
                <w:rFonts w:ascii="Century Gothic" w:hAnsi="Century Gothic" w:cstheme="minorHAnsi"/>
                <w:color w:val="auto"/>
                <w:sz w:val="18"/>
                <w:szCs w:val="18"/>
              </w:rPr>
              <w:tab/>
            </w:r>
          </w:p>
          <w:p w14:paraId="04BC65F2" w14:textId="77777777" w:rsidR="00097CC0" w:rsidRPr="00BF5BE7" w:rsidRDefault="00097CC0" w:rsidP="00434C69">
            <w:pPr>
              <w:pStyle w:val="BodyText1"/>
              <w:ind w:left="709" w:hanging="709"/>
              <w:rPr>
                <w:rFonts w:ascii="Century Gothic" w:hAnsi="Century Gothic" w:cstheme="minorHAnsi"/>
                <w:b/>
                <w:color w:val="auto"/>
                <w:sz w:val="18"/>
                <w:szCs w:val="18"/>
              </w:rPr>
            </w:pPr>
          </w:p>
          <w:p w14:paraId="18694832" w14:textId="77777777"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Weert, J. C. M., Schouten, B. C., Smit, E. G., Van Bodegraven, A. A., &amp; Van Dijk, L. (</w:t>
            </w:r>
            <w:proofErr w:type="spellStart"/>
            <w:r w:rsidRPr="00BF5BE7">
              <w:rPr>
                <w:rFonts w:ascii="Century Gothic" w:hAnsi="Century Gothic" w:cstheme="minorHAnsi"/>
                <w:color w:val="auto"/>
                <w:sz w:val="18"/>
                <w:szCs w:val="18"/>
                <w:lang w:val="nl-NL"/>
              </w:rPr>
              <w:t>June</w:t>
            </w:r>
            <w:proofErr w:type="spellEnd"/>
            <w:r w:rsidRPr="00BF5BE7">
              <w:rPr>
                <w:rFonts w:ascii="Century Gothic" w:hAnsi="Century Gothic" w:cstheme="minorHAnsi"/>
                <w:color w:val="auto"/>
                <w:sz w:val="18"/>
                <w:szCs w:val="18"/>
                <w:lang w:val="nl-NL"/>
              </w:rPr>
              <w:t xml:space="preserve">, 2011). </w:t>
            </w:r>
            <w:r w:rsidRPr="00BF5BE7">
              <w:rPr>
                <w:rFonts w:ascii="Century Gothic" w:hAnsi="Century Gothic" w:cstheme="minorHAnsi"/>
                <w:i/>
                <w:color w:val="auto"/>
                <w:sz w:val="18"/>
                <w:szCs w:val="18"/>
              </w:rPr>
              <w:t xml:space="preserve">Promoting recall of information and treatment adherence in IBD patients. </w:t>
            </w:r>
            <w:r w:rsidRPr="00BF5BE7">
              <w:rPr>
                <w:rFonts w:ascii="Century Gothic" w:hAnsi="Century Gothic" w:cstheme="minorHAnsi"/>
                <w:color w:val="auto"/>
                <w:sz w:val="18"/>
                <w:szCs w:val="18"/>
              </w:rPr>
              <w:t xml:space="preserve">Paper presented at the treatment adherence meeting network, Utrecht, The Netherlands. </w:t>
            </w:r>
          </w:p>
          <w:p w14:paraId="4F795C0B" w14:textId="77777777" w:rsidR="00DF41B2" w:rsidRPr="00BF5BE7" w:rsidRDefault="00DF41B2" w:rsidP="00434C69">
            <w:pPr>
              <w:pStyle w:val="BodyText1"/>
              <w:ind w:left="709" w:hanging="709"/>
              <w:rPr>
                <w:rFonts w:ascii="Century Gothic" w:hAnsi="Century Gothic" w:cstheme="minorHAnsi"/>
                <w:b/>
                <w:color w:val="auto"/>
                <w:sz w:val="18"/>
                <w:szCs w:val="18"/>
              </w:rPr>
            </w:pPr>
          </w:p>
          <w:p w14:paraId="006DD2EC" w14:textId="45972942" w:rsidR="00EA4661" w:rsidRPr="00BF5BE7" w:rsidRDefault="00EA4661" w:rsidP="00434C69">
            <w:pPr>
              <w:pStyle w:val="BodyText1"/>
              <w:ind w:left="709" w:hanging="709"/>
              <w:rPr>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Weert, J. C. M., Schouten, B. C., Smit, E. G., van Bodegraven, A. A., &amp; Van Dijk, L. (</w:t>
            </w:r>
            <w:proofErr w:type="spellStart"/>
            <w:r w:rsidRPr="00BF5BE7">
              <w:rPr>
                <w:rFonts w:ascii="Century Gothic" w:hAnsi="Century Gothic" w:cstheme="minorHAnsi"/>
                <w:color w:val="auto"/>
                <w:sz w:val="18"/>
                <w:szCs w:val="18"/>
                <w:lang w:val="nl-NL"/>
              </w:rPr>
              <w:t>March</w:t>
            </w:r>
            <w:proofErr w:type="spellEnd"/>
            <w:r w:rsidRPr="00BF5BE7">
              <w:rPr>
                <w:rFonts w:ascii="Century Gothic" w:hAnsi="Century Gothic" w:cstheme="minorHAnsi"/>
                <w:color w:val="auto"/>
                <w:sz w:val="18"/>
                <w:szCs w:val="18"/>
                <w:lang w:val="nl-NL"/>
              </w:rPr>
              <w:t xml:space="preserve">, 2011). </w:t>
            </w:r>
            <w:r w:rsidRPr="00BF5BE7">
              <w:rPr>
                <w:rFonts w:ascii="Century Gothic" w:hAnsi="Century Gothic" w:cstheme="minorHAnsi"/>
                <w:i/>
                <w:color w:val="auto"/>
                <w:sz w:val="18"/>
                <w:szCs w:val="18"/>
              </w:rPr>
              <w:t>Promoting treatment adherence in IBD patients</w:t>
            </w:r>
            <w:r w:rsidRPr="00BF5BE7">
              <w:rPr>
                <w:rFonts w:ascii="Century Gothic" w:hAnsi="Century Gothic" w:cstheme="minorHAnsi"/>
                <w:color w:val="auto"/>
                <w:sz w:val="18"/>
                <w:szCs w:val="18"/>
              </w:rPr>
              <w:t xml:space="preserve">. Paper presented at the Dutch Society of Gastroenterology, Venlo, The Netherlands. </w:t>
            </w:r>
          </w:p>
          <w:p w14:paraId="531690D5" w14:textId="77777777" w:rsidR="00347BEB" w:rsidRPr="00BF5BE7" w:rsidRDefault="00347BEB" w:rsidP="00434C69">
            <w:pPr>
              <w:pStyle w:val="BodyText1"/>
              <w:ind w:left="709" w:hanging="709"/>
              <w:rPr>
                <w:rFonts w:ascii="Century Gothic" w:hAnsi="Century Gothic" w:cstheme="minorHAnsi"/>
                <w:color w:val="auto"/>
                <w:sz w:val="18"/>
                <w:szCs w:val="18"/>
              </w:rPr>
            </w:pPr>
          </w:p>
          <w:p w14:paraId="09946148" w14:textId="06F7680C" w:rsidR="00EA4661" w:rsidRPr="00BF5BE7" w:rsidRDefault="00EA4661" w:rsidP="00434C69">
            <w:pPr>
              <w:pStyle w:val="BodyText1"/>
              <w:ind w:left="709" w:hanging="709"/>
              <w:rPr>
                <w:rFonts w:ascii="Century Gothic" w:hAnsi="Century Gothic" w:cstheme="minorHAnsi"/>
                <w:color w:val="auto"/>
                <w:sz w:val="18"/>
                <w:szCs w:val="18"/>
                <w:lang w:val="nl-NL"/>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Vervloet</w:t>
            </w:r>
            <w:r w:rsidR="00326E0B" w:rsidRPr="00BF5BE7">
              <w:rPr>
                <w:rFonts w:ascii="Century Gothic" w:hAnsi="Century Gothic" w:cstheme="minorHAnsi"/>
                <w:color w:val="auto"/>
                <w:sz w:val="18"/>
                <w:szCs w:val="18"/>
                <w:lang w:val="nl-NL"/>
              </w:rPr>
              <w:t xml:space="preserve">, M., Van Dijk, L., </w:t>
            </w:r>
            <w:r w:rsidRPr="00BF5BE7">
              <w:rPr>
                <w:rFonts w:ascii="Century Gothic" w:hAnsi="Century Gothic" w:cstheme="minorHAnsi"/>
                <w:color w:val="auto"/>
                <w:sz w:val="18"/>
                <w:szCs w:val="18"/>
                <w:lang w:val="nl-NL"/>
              </w:rPr>
              <w:t>&amp; Van Weert, J. C. M. (</w:t>
            </w:r>
            <w:proofErr w:type="spellStart"/>
            <w:r w:rsidRPr="00BF5BE7">
              <w:rPr>
                <w:rFonts w:ascii="Century Gothic" w:hAnsi="Century Gothic" w:cstheme="minorHAnsi"/>
                <w:color w:val="auto"/>
                <w:sz w:val="18"/>
                <w:szCs w:val="18"/>
                <w:lang w:val="nl-NL"/>
              </w:rPr>
              <w:t>January</w:t>
            </w:r>
            <w:proofErr w:type="spellEnd"/>
            <w:r w:rsidRPr="00BF5BE7">
              <w:rPr>
                <w:rFonts w:ascii="Century Gothic" w:hAnsi="Century Gothic" w:cstheme="minorHAnsi"/>
                <w:color w:val="auto"/>
                <w:sz w:val="18"/>
                <w:szCs w:val="18"/>
                <w:lang w:val="nl-NL"/>
              </w:rPr>
              <w:t xml:space="preserve">, 2011). </w:t>
            </w:r>
            <w:r w:rsidRPr="00BF5BE7">
              <w:rPr>
                <w:rFonts w:ascii="Century Gothic" w:hAnsi="Century Gothic" w:cstheme="minorHAnsi"/>
                <w:i/>
                <w:color w:val="auto"/>
                <w:sz w:val="18"/>
                <w:szCs w:val="18"/>
              </w:rPr>
              <w:t xml:space="preserve">Effects of eHealth interventions on treatment adherence: a systematic review of the literature. </w:t>
            </w:r>
            <w:r w:rsidRPr="00BF5BE7">
              <w:rPr>
                <w:rFonts w:ascii="Century Gothic" w:hAnsi="Century Gothic" w:cstheme="minorHAnsi"/>
                <w:color w:val="auto"/>
                <w:sz w:val="18"/>
                <w:szCs w:val="18"/>
                <w:lang w:val="nl-NL"/>
              </w:rPr>
              <w:t xml:space="preserve">Paper </w:t>
            </w:r>
            <w:proofErr w:type="spellStart"/>
            <w:r w:rsidRPr="00BF5BE7">
              <w:rPr>
                <w:rFonts w:ascii="Century Gothic" w:hAnsi="Century Gothic" w:cstheme="minorHAnsi"/>
                <w:color w:val="auto"/>
                <w:sz w:val="18"/>
                <w:szCs w:val="18"/>
                <w:lang w:val="nl-NL"/>
              </w:rPr>
              <w:t>presented</w:t>
            </w:r>
            <w:proofErr w:type="spellEnd"/>
            <w:r w:rsidRPr="00BF5BE7">
              <w:rPr>
                <w:rFonts w:ascii="Century Gothic" w:hAnsi="Century Gothic" w:cstheme="minorHAnsi"/>
                <w:color w:val="auto"/>
                <w:sz w:val="18"/>
                <w:szCs w:val="18"/>
                <w:lang w:val="nl-NL"/>
              </w:rPr>
              <w:t xml:space="preserve"> at </w:t>
            </w:r>
            <w:proofErr w:type="spellStart"/>
            <w:r w:rsidRPr="00BF5BE7">
              <w:rPr>
                <w:rFonts w:ascii="Century Gothic" w:hAnsi="Century Gothic" w:cstheme="minorHAnsi"/>
                <w:color w:val="auto"/>
                <w:sz w:val="18"/>
                <w:szCs w:val="18"/>
                <w:lang w:val="nl-NL"/>
              </w:rPr>
              <w:t>the</w:t>
            </w:r>
            <w:proofErr w:type="spellEnd"/>
            <w:r w:rsidRPr="00BF5BE7">
              <w:rPr>
                <w:rFonts w:ascii="Century Gothic" w:hAnsi="Century Gothic" w:cstheme="minorHAnsi"/>
                <w:color w:val="auto"/>
                <w:sz w:val="18"/>
                <w:szCs w:val="18"/>
                <w:lang w:val="nl-NL"/>
              </w:rPr>
              <w:t xml:space="preserve"> Etmaal van de Communicatiewetenschap, Enschede, The Netherlands. </w:t>
            </w:r>
          </w:p>
          <w:p w14:paraId="0C9FD704" w14:textId="77777777" w:rsidR="000A02FF" w:rsidRPr="00BF5BE7" w:rsidRDefault="000A02FF" w:rsidP="00434C69">
            <w:pPr>
              <w:pStyle w:val="BodyText1"/>
              <w:ind w:left="709" w:hanging="709"/>
              <w:rPr>
                <w:rFonts w:ascii="Century Gothic" w:hAnsi="Century Gothic" w:cstheme="minorHAnsi"/>
                <w:color w:val="auto"/>
                <w:sz w:val="18"/>
                <w:szCs w:val="18"/>
                <w:lang w:val="nl-NL"/>
              </w:rPr>
            </w:pPr>
          </w:p>
          <w:p w14:paraId="1A4673C6" w14:textId="2072DA5F" w:rsidR="00D11C3F" w:rsidRPr="00BF5BE7" w:rsidRDefault="00D11C3F" w:rsidP="00434C69">
            <w:pPr>
              <w:pStyle w:val="BodyText1"/>
              <w:ind w:left="709" w:hanging="709"/>
              <w:rPr>
                <w:rFonts w:ascii="Century Gothic" w:hAnsi="Century Gothic"/>
                <w:color w:val="auto"/>
                <w:sz w:val="18"/>
                <w:szCs w:val="18"/>
              </w:rPr>
            </w:pPr>
            <w:r w:rsidRPr="00BF5BE7">
              <w:rPr>
                <w:rFonts w:ascii="Century Gothic" w:hAnsi="Century Gothic"/>
                <w:b/>
                <w:color w:val="auto"/>
                <w:sz w:val="18"/>
                <w:szCs w:val="18"/>
                <w:lang w:val="nl-NL"/>
              </w:rPr>
              <w:t>Linn, A. J.</w:t>
            </w:r>
            <w:r w:rsidRPr="00BF5BE7">
              <w:rPr>
                <w:rFonts w:ascii="Century Gothic" w:hAnsi="Century Gothic"/>
                <w:color w:val="auto"/>
                <w:sz w:val="18"/>
                <w:szCs w:val="18"/>
                <w:lang w:val="nl-NL"/>
              </w:rPr>
              <w:t xml:space="preserve">, Schouten, B. C., Hermanns, S. &amp; van Weert, J. C. M. 2010. </w:t>
            </w:r>
            <w:r w:rsidRPr="00BF5BE7">
              <w:rPr>
                <w:rFonts w:ascii="Century Gothic" w:hAnsi="Century Gothic"/>
                <w:color w:val="auto"/>
                <w:sz w:val="18"/>
                <w:szCs w:val="18"/>
              </w:rPr>
              <w:t xml:space="preserve">Dance, Dance, Dance: a process evaluation of the global dance4life youth HIV prevention </w:t>
            </w:r>
            <w:proofErr w:type="spellStart"/>
            <w:r w:rsidRPr="00BF5BE7">
              <w:rPr>
                <w:rFonts w:ascii="Century Gothic" w:hAnsi="Century Gothic"/>
                <w:color w:val="auto"/>
                <w:sz w:val="18"/>
                <w:szCs w:val="18"/>
              </w:rPr>
              <w:t>programme</w:t>
            </w:r>
            <w:proofErr w:type="spellEnd"/>
            <w:r w:rsidRPr="00BF5BE7">
              <w:rPr>
                <w:rFonts w:ascii="Century Gothic" w:hAnsi="Century Gothic"/>
                <w:color w:val="auto"/>
                <w:sz w:val="18"/>
                <w:szCs w:val="18"/>
              </w:rPr>
              <w:t xml:space="preserve">. Paper </w:t>
            </w:r>
            <w:proofErr w:type="spellStart"/>
            <w:r w:rsidRPr="00BF5BE7">
              <w:rPr>
                <w:rFonts w:ascii="Century Gothic" w:hAnsi="Century Gothic"/>
                <w:color w:val="auto"/>
                <w:sz w:val="18"/>
                <w:szCs w:val="18"/>
              </w:rPr>
              <w:t>presentated</w:t>
            </w:r>
            <w:proofErr w:type="spellEnd"/>
            <w:r w:rsidRPr="00BF5BE7">
              <w:rPr>
                <w:rFonts w:ascii="Century Gothic" w:hAnsi="Century Gothic"/>
                <w:color w:val="auto"/>
                <w:sz w:val="18"/>
                <w:szCs w:val="18"/>
              </w:rPr>
              <w:t xml:space="preserve"> at the </w:t>
            </w:r>
            <w:proofErr w:type="spellStart"/>
            <w:r w:rsidRPr="00BF5BE7">
              <w:rPr>
                <w:rFonts w:ascii="Century Gothic" w:hAnsi="Century Gothic"/>
                <w:color w:val="auto"/>
                <w:sz w:val="18"/>
                <w:szCs w:val="18"/>
              </w:rPr>
              <w:t>Etmaal</w:t>
            </w:r>
            <w:proofErr w:type="spellEnd"/>
            <w:r w:rsidRPr="00BF5BE7">
              <w:rPr>
                <w:rFonts w:ascii="Century Gothic" w:hAnsi="Century Gothic"/>
                <w:color w:val="auto"/>
                <w:sz w:val="18"/>
                <w:szCs w:val="18"/>
              </w:rPr>
              <w:t xml:space="preserve"> van de </w:t>
            </w:r>
            <w:proofErr w:type="spellStart"/>
            <w:r w:rsidRPr="00BF5BE7">
              <w:rPr>
                <w:rFonts w:ascii="Century Gothic" w:hAnsi="Century Gothic"/>
                <w:color w:val="auto"/>
                <w:sz w:val="18"/>
                <w:szCs w:val="18"/>
              </w:rPr>
              <w:t>Communicatiewetenschap</w:t>
            </w:r>
            <w:proofErr w:type="spellEnd"/>
            <w:r w:rsidRPr="00BF5BE7">
              <w:rPr>
                <w:rFonts w:ascii="Century Gothic" w:hAnsi="Century Gothic"/>
                <w:color w:val="auto"/>
                <w:sz w:val="18"/>
                <w:szCs w:val="18"/>
              </w:rPr>
              <w:t>, Gent, Belgium.</w:t>
            </w:r>
          </w:p>
          <w:p w14:paraId="3B446C5B" w14:textId="77777777" w:rsidR="00D11C3F" w:rsidRPr="00BF5BE7" w:rsidRDefault="00D11C3F" w:rsidP="00434C69">
            <w:pPr>
              <w:pStyle w:val="BodyText1"/>
              <w:ind w:left="709" w:hanging="709"/>
              <w:rPr>
                <w:rFonts w:ascii="Century Gothic" w:hAnsi="Century Gothic" w:cstheme="minorHAnsi"/>
                <w:color w:val="auto"/>
                <w:sz w:val="18"/>
                <w:szCs w:val="18"/>
              </w:rPr>
            </w:pPr>
          </w:p>
          <w:p w14:paraId="4B402166" w14:textId="147EC78A" w:rsidR="00D11C3F" w:rsidRPr="00BF5BE7" w:rsidRDefault="00D11C3F" w:rsidP="00434C69">
            <w:pPr>
              <w:pStyle w:val="BodyText1"/>
              <w:ind w:left="709" w:hanging="709"/>
              <w:rPr>
                <w:rFonts w:ascii="Century Gothic" w:hAnsi="Century Gothic" w:cstheme="minorHAnsi"/>
                <w:color w:val="auto"/>
                <w:sz w:val="18"/>
                <w:szCs w:val="18"/>
                <w:lang w:val="nl-NL"/>
              </w:rPr>
            </w:pPr>
            <w:r w:rsidRPr="00BF5BE7">
              <w:rPr>
                <w:rFonts w:ascii="Century Gothic" w:hAnsi="Century Gothic"/>
                <w:color w:val="auto"/>
                <w:sz w:val="18"/>
                <w:szCs w:val="18"/>
              </w:rPr>
              <w:t xml:space="preserve">van Weert, J. C. M., </w:t>
            </w:r>
            <w:proofErr w:type="spellStart"/>
            <w:r w:rsidRPr="00BF5BE7">
              <w:rPr>
                <w:rFonts w:ascii="Century Gothic" w:hAnsi="Century Gothic"/>
                <w:color w:val="auto"/>
                <w:sz w:val="18"/>
                <w:szCs w:val="18"/>
              </w:rPr>
              <w:t>Hermanns</w:t>
            </w:r>
            <w:proofErr w:type="spellEnd"/>
            <w:r w:rsidRPr="00BF5BE7">
              <w:rPr>
                <w:rFonts w:ascii="Century Gothic" w:hAnsi="Century Gothic"/>
                <w:color w:val="auto"/>
                <w:sz w:val="18"/>
                <w:szCs w:val="18"/>
              </w:rPr>
              <w:t xml:space="preserve">, S. S. T., </w:t>
            </w:r>
            <w:r w:rsidRPr="00BF5BE7">
              <w:rPr>
                <w:rFonts w:ascii="Century Gothic" w:hAnsi="Century Gothic"/>
                <w:b/>
                <w:color w:val="auto"/>
                <w:sz w:val="18"/>
                <w:szCs w:val="18"/>
              </w:rPr>
              <w:t>Linn, A. J</w:t>
            </w:r>
            <w:r w:rsidRPr="00BF5BE7">
              <w:rPr>
                <w:rFonts w:ascii="Century Gothic" w:hAnsi="Century Gothic"/>
                <w:color w:val="auto"/>
                <w:sz w:val="18"/>
                <w:szCs w:val="18"/>
              </w:rPr>
              <w:t xml:space="preserve">. &amp; Schouten, B. C. A process evaluation of dance4life’s youth HIV and AIDS prevention </w:t>
            </w:r>
            <w:proofErr w:type="spellStart"/>
            <w:r w:rsidRPr="00BF5BE7">
              <w:rPr>
                <w:rFonts w:ascii="Century Gothic" w:hAnsi="Century Gothic"/>
                <w:color w:val="auto"/>
                <w:sz w:val="18"/>
                <w:szCs w:val="18"/>
              </w:rPr>
              <w:t>programme</w:t>
            </w:r>
            <w:proofErr w:type="spellEnd"/>
            <w:r w:rsidRPr="00BF5BE7">
              <w:rPr>
                <w:rFonts w:ascii="Century Gothic" w:hAnsi="Century Gothic"/>
                <w:color w:val="auto"/>
                <w:sz w:val="18"/>
                <w:szCs w:val="18"/>
              </w:rPr>
              <w:t xml:space="preserve">. </w:t>
            </w:r>
            <w:r w:rsidRPr="00BF5BE7">
              <w:rPr>
                <w:rFonts w:ascii="Century Gothic" w:hAnsi="Century Gothic"/>
                <w:color w:val="auto"/>
                <w:sz w:val="18"/>
                <w:szCs w:val="18"/>
                <w:lang w:val="nl-NL"/>
              </w:rPr>
              <w:t xml:space="preserve">Paper </w:t>
            </w:r>
            <w:proofErr w:type="spellStart"/>
            <w:r w:rsidRPr="00BF5BE7">
              <w:rPr>
                <w:rFonts w:ascii="Century Gothic" w:hAnsi="Century Gothic"/>
                <w:color w:val="auto"/>
                <w:sz w:val="18"/>
                <w:szCs w:val="18"/>
                <w:lang w:val="nl-NL"/>
              </w:rPr>
              <w:t>presentated</w:t>
            </w:r>
            <w:proofErr w:type="spellEnd"/>
            <w:r w:rsidRPr="00BF5BE7">
              <w:rPr>
                <w:rFonts w:ascii="Century Gothic" w:hAnsi="Century Gothic"/>
                <w:color w:val="auto"/>
                <w:sz w:val="18"/>
                <w:szCs w:val="18"/>
                <w:lang w:val="nl-NL"/>
              </w:rPr>
              <w:t xml:space="preserve"> at </w:t>
            </w:r>
            <w:proofErr w:type="spellStart"/>
            <w:r w:rsidRPr="00BF5BE7">
              <w:rPr>
                <w:rFonts w:ascii="Century Gothic" w:hAnsi="Century Gothic"/>
                <w:color w:val="auto"/>
                <w:sz w:val="18"/>
                <w:szCs w:val="18"/>
                <w:lang w:val="nl-NL"/>
              </w:rPr>
              <w:t>the</w:t>
            </w:r>
            <w:proofErr w:type="spellEnd"/>
            <w:r w:rsidRPr="00BF5BE7">
              <w:rPr>
                <w:rFonts w:ascii="Century Gothic" w:hAnsi="Century Gothic"/>
                <w:color w:val="auto"/>
                <w:sz w:val="18"/>
                <w:szCs w:val="18"/>
                <w:lang w:val="nl-NL"/>
              </w:rPr>
              <w:t xml:space="preserve"> Etmaal van de Communicatiewetenschap, Gent, Belgium.</w:t>
            </w:r>
          </w:p>
          <w:p w14:paraId="764E1939" w14:textId="77777777" w:rsidR="00D11C3F" w:rsidRPr="00BF5BE7" w:rsidRDefault="00D11C3F" w:rsidP="00434C69">
            <w:pPr>
              <w:pStyle w:val="BodyText1"/>
              <w:ind w:left="709" w:hanging="709"/>
              <w:rPr>
                <w:rFonts w:ascii="Century Gothic" w:hAnsi="Century Gothic" w:cstheme="minorHAnsi"/>
                <w:b/>
                <w:color w:val="auto"/>
                <w:sz w:val="18"/>
                <w:szCs w:val="18"/>
                <w:lang w:val="nl-NL"/>
              </w:rPr>
            </w:pPr>
          </w:p>
          <w:p w14:paraId="59E10DB7" w14:textId="0FC56171" w:rsidR="00881067" w:rsidRPr="00BF5BE7" w:rsidRDefault="00EA4661" w:rsidP="00434C69">
            <w:pPr>
              <w:pStyle w:val="BodyText1"/>
              <w:ind w:left="709" w:hanging="709"/>
              <w:rPr>
                <w:rStyle w:val="st"/>
                <w:rFonts w:ascii="Century Gothic" w:hAnsi="Century Gothic" w:cstheme="minorHAnsi"/>
                <w:color w:val="auto"/>
                <w:sz w:val="18"/>
                <w:szCs w:val="18"/>
              </w:rPr>
            </w:pPr>
            <w:r w:rsidRPr="00BF5BE7">
              <w:rPr>
                <w:rFonts w:ascii="Century Gothic" w:hAnsi="Century Gothic" w:cstheme="minorHAnsi"/>
                <w:b/>
                <w:color w:val="auto"/>
                <w:sz w:val="18"/>
                <w:szCs w:val="18"/>
                <w:lang w:val="nl-NL"/>
              </w:rPr>
              <w:t>Linn, A. J.,</w:t>
            </w:r>
            <w:r w:rsidRPr="00BF5BE7">
              <w:rPr>
                <w:rFonts w:ascii="Century Gothic" w:hAnsi="Century Gothic" w:cstheme="minorHAnsi"/>
                <w:color w:val="auto"/>
                <w:sz w:val="18"/>
                <w:szCs w:val="18"/>
                <w:lang w:val="nl-NL"/>
              </w:rPr>
              <w:t xml:space="preserve"> Van Weert, J. C. M., Van Bodegraven, A. A. &amp; Kanis, D. (</w:t>
            </w:r>
            <w:proofErr w:type="spellStart"/>
            <w:r w:rsidRPr="00BF5BE7">
              <w:rPr>
                <w:rFonts w:ascii="Century Gothic" w:hAnsi="Century Gothic" w:cstheme="minorHAnsi"/>
                <w:color w:val="auto"/>
                <w:sz w:val="18"/>
                <w:szCs w:val="18"/>
                <w:lang w:val="nl-NL"/>
              </w:rPr>
              <w:t>February</w:t>
            </w:r>
            <w:proofErr w:type="spellEnd"/>
            <w:r w:rsidRPr="00BF5BE7">
              <w:rPr>
                <w:rFonts w:ascii="Century Gothic" w:hAnsi="Century Gothic" w:cstheme="minorHAnsi"/>
                <w:color w:val="auto"/>
                <w:sz w:val="18"/>
                <w:szCs w:val="18"/>
                <w:lang w:val="nl-NL"/>
              </w:rPr>
              <w:t xml:space="preserve">, 2009). </w:t>
            </w:r>
            <w:r w:rsidRPr="00BF5BE7">
              <w:rPr>
                <w:rFonts w:ascii="Century Gothic" w:hAnsi="Century Gothic" w:cstheme="minorHAnsi"/>
                <w:i/>
                <w:color w:val="auto"/>
                <w:sz w:val="18"/>
                <w:szCs w:val="18"/>
              </w:rPr>
              <w:t>Promoting recall of information and treatment adherence in IBD patients.</w:t>
            </w:r>
            <w:r w:rsidRPr="00BF5BE7">
              <w:rPr>
                <w:rFonts w:ascii="Century Gothic" w:hAnsi="Century Gothic" w:cstheme="minorHAnsi"/>
                <w:color w:val="auto"/>
                <w:sz w:val="18"/>
                <w:szCs w:val="18"/>
              </w:rPr>
              <w:t xml:space="preserve"> Paper presented at NECCO (European Crohn &amp; Colitis Organization), Prague, </w:t>
            </w:r>
            <w:r w:rsidRPr="00BF5BE7">
              <w:rPr>
                <w:rStyle w:val="st"/>
                <w:rFonts w:ascii="Century Gothic" w:hAnsi="Century Gothic" w:cstheme="minorHAnsi"/>
                <w:color w:val="auto"/>
                <w:sz w:val="18"/>
                <w:szCs w:val="18"/>
              </w:rPr>
              <w:t>Czech Republic.</w:t>
            </w:r>
          </w:p>
          <w:p w14:paraId="2237DFD4" w14:textId="387E2784" w:rsidR="00D913F3" w:rsidRPr="00BF5BE7" w:rsidRDefault="00D913F3" w:rsidP="00434C69">
            <w:pPr>
              <w:pStyle w:val="BodyText1"/>
              <w:ind w:left="709" w:hanging="709"/>
              <w:rPr>
                <w:rStyle w:val="st"/>
                <w:rFonts w:ascii="Century Gothic" w:hAnsi="Century Gothic" w:cstheme="minorHAnsi"/>
                <w:color w:val="auto"/>
                <w:sz w:val="18"/>
                <w:szCs w:val="18"/>
              </w:rPr>
            </w:pPr>
          </w:p>
          <w:p w14:paraId="5ABEC12D" w14:textId="6305CD76" w:rsidR="00834EB4" w:rsidRPr="00BF5BE7" w:rsidRDefault="00834EB4" w:rsidP="00434C69">
            <w:pPr>
              <w:pStyle w:val="BodyText1"/>
              <w:ind w:left="709" w:hanging="709"/>
              <w:rPr>
                <w:rStyle w:val="st"/>
                <w:rFonts w:ascii="Century Gothic" w:hAnsi="Century Gothic" w:cstheme="minorHAnsi"/>
                <w:color w:val="auto"/>
                <w:sz w:val="18"/>
                <w:szCs w:val="18"/>
              </w:rPr>
            </w:pPr>
          </w:p>
          <w:p w14:paraId="01C47A65" w14:textId="5871A73F" w:rsidR="00D913F3" w:rsidRPr="00BF5BE7" w:rsidRDefault="00D913F3" w:rsidP="00434C69">
            <w:pPr>
              <w:pBdr>
                <w:bottom w:val="single" w:sz="4" w:space="1" w:color="auto"/>
              </w:pBdr>
              <w:rPr>
                <w:rFonts w:ascii="Century Gothic" w:hAnsi="Century Gothic"/>
                <w:b/>
                <w:sz w:val="18"/>
                <w:szCs w:val="18"/>
                <w:lang w:val="en-US"/>
              </w:rPr>
            </w:pPr>
            <w:r w:rsidRPr="00BF5BE7">
              <w:rPr>
                <w:rFonts w:ascii="Century Gothic" w:hAnsi="Century Gothic"/>
                <w:b/>
                <w:sz w:val="18"/>
                <w:szCs w:val="18"/>
                <w:lang w:val="en-US"/>
              </w:rPr>
              <w:t>PROFESSIONAL AND ACADEMIC ACTIVITIES</w:t>
            </w:r>
          </w:p>
          <w:tbl>
            <w:tblPr>
              <w:tblW w:w="9781" w:type="dxa"/>
              <w:tblLook w:val="04A0" w:firstRow="1" w:lastRow="0" w:firstColumn="1" w:lastColumn="0" w:noHBand="0" w:noVBand="1"/>
            </w:tblPr>
            <w:tblGrid>
              <w:gridCol w:w="2269"/>
              <w:gridCol w:w="7512"/>
            </w:tblGrid>
            <w:tr w:rsidR="00500D49" w:rsidRPr="00BF5BE7" w14:paraId="0B9D4FD2" w14:textId="77777777" w:rsidTr="00CC1371">
              <w:tc>
                <w:tcPr>
                  <w:tcW w:w="2269" w:type="dxa"/>
                  <w:shd w:val="clear" w:color="auto" w:fill="auto"/>
                </w:tcPr>
                <w:p w14:paraId="004BA9C4" w14:textId="06BA993E" w:rsidR="00097CC0" w:rsidRPr="00BF5BE7" w:rsidRDefault="00097CC0" w:rsidP="00434C69">
                  <w:pPr>
                    <w:rPr>
                      <w:rFonts w:ascii="Century Gothic" w:hAnsi="Century Gothic"/>
                      <w:sz w:val="18"/>
                      <w:szCs w:val="18"/>
                      <w:lang w:val="en-US"/>
                    </w:rPr>
                  </w:pPr>
                </w:p>
                <w:p w14:paraId="410DA46D" w14:textId="7986CEF3" w:rsidR="0061594B" w:rsidRPr="00BF5BE7" w:rsidRDefault="0061594B" w:rsidP="00434C69">
                  <w:pPr>
                    <w:rPr>
                      <w:rFonts w:ascii="Century Gothic" w:hAnsi="Century Gothic"/>
                      <w:sz w:val="18"/>
                      <w:szCs w:val="18"/>
                      <w:lang w:val="en-US"/>
                    </w:rPr>
                  </w:pPr>
                  <w:r w:rsidRPr="00BF5BE7">
                    <w:rPr>
                      <w:rFonts w:ascii="Century Gothic" w:hAnsi="Century Gothic"/>
                      <w:sz w:val="18"/>
                      <w:szCs w:val="18"/>
                      <w:lang w:val="en-US"/>
                    </w:rPr>
                    <w:t xml:space="preserve">2023-present </w:t>
                  </w:r>
                </w:p>
                <w:p w14:paraId="43BE37F0" w14:textId="77777777" w:rsidR="0061594B" w:rsidRPr="00BF5BE7" w:rsidRDefault="0061594B" w:rsidP="00434C69">
                  <w:pPr>
                    <w:rPr>
                      <w:rFonts w:ascii="Century Gothic" w:hAnsi="Century Gothic"/>
                      <w:sz w:val="18"/>
                      <w:szCs w:val="18"/>
                      <w:lang w:val="en-US"/>
                    </w:rPr>
                  </w:pPr>
                </w:p>
                <w:p w14:paraId="4A689072" w14:textId="4B3811BF" w:rsidR="00A654A2" w:rsidRPr="00BF5BE7" w:rsidRDefault="00A654A2" w:rsidP="00434C69">
                  <w:pPr>
                    <w:rPr>
                      <w:rFonts w:ascii="Century Gothic" w:hAnsi="Century Gothic"/>
                      <w:sz w:val="18"/>
                      <w:szCs w:val="18"/>
                      <w:lang w:val="en-US"/>
                    </w:rPr>
                  </w:pPr>
                  <w:r w:rsidRPr="00BF5BE7">
                    <w:rPr>
                      <w:rFonts w:ascii="Century Gothic" w:hAnsi="Century Gothic"/>
                      <w:sz w:val="18"/>
                      <w:szCs w:val="18"/>
                      <w:lang w:val="en-US"/>
                    </w:rPr>
                    <w:t xml:space="preserve">2021 - present </w:t>
                  </w:r>
                </w:p>
                <w:p w14:paraId="74FEDC11" w14:textId="77777777" w:rsidR="00A654A2" w:rsidRPr="00BF5BE7" w:rsidRDefault="00A654A2" w:rsidP="00434C69">
                  <w:pPr>
                    <w:rPr>
                      <w:rFonts w:ascii="Century Gothic" w:hAnsi="Century Gothic"/>
                      <w:sz w:val="18"/>
                      <w:szCs w:val="18"/>
                      <w:lang w:val="en-US"/>
                    </w:rPr>
                  </w:pPr>
                </w:p>
                <w:p w14:paraId="737D5038" w14:textId="62253CF4" w:rsidR="003F4CBC" w:rsidRPr="00BF5BE7" w:rsidRDefault="003F4CBC" w:rsidP="00434C69">
                  <w:pPr>
                    <w:rPr>
                      <w:rFonts w:ascii="Century Gothic" w:hAnsi="Century Gothic"/>
                      <w:sz w:val="18"/>
                      <w:szCs w:val="18"/>
                      <w:lang w:val="en-US"/>
                    </w:rPr>
                  </w:pPr>
                  <w:r w:rsidRPr="00BF5BE7">
                    <w:rPr>
                      <w:rFonts w:ascii="Century Gothic" w:hAnsi="Century Gothic"/>
                      <w:sz w:val="18"/>
                      <w:szCs w:val="18"/>
                      <w:lang w:val="en-US"/>
                    </w:rPr>
                    <w:t xml:space="preserve">2021 - present </w:t>
                  </w:r>
                </w:p>
                <w:p w14:paraId="0769FA03" w14:textId="77777777" w:rsidR="003F4CBC" w:rsidRPr="00BF5BE7" w:rsidRDefault="003F4CBC" w:rsidP="00434C69">
                  <w:pPr>
                    <w:rPr>
                      <w:rFonts w:ascii="Century Gothic" w:hAnsi="Century Gothic"/>
                      <w:sz w:val="18"/>
                      <w:szCs w:val="18"/>
                      <w:lang w:val="en-US"/>
                    </w:rPr>
                  </w:pPr>
                </w:p>
                <w:p w14:paraId="3F9582AA" w14:textId="575BA0F4" w:rsidR="00097CC0" w:rsidRPr="00BF5BE7" w:rsidRDefault="00097CC0" w:rsidP="00434C69">
                  <w:pPr>
                    <w:rPr>
                      <w:rFonts w:ascii="Century Gothic" w:hAnsi="Century Gothic"/>
                      <w:sz w:val="18"/>
                      <w:szCs w:val="18"/>
                      <w:lang w:val="en-US"/>
                    </w:rPr>
                  </w:pPr>
                  <w:r w:rsidRPr="00BF5BE7">
                    <w:rPr>
                      <w:rFonts w:ascii="Century Gothic" w:hAnsi="Century Gothic"/>
                      <w:sz w:val="18"/>
                      <w:szCs w:val="18"/>
                      <w:lang w:val="en-US"/>
                    </w:rPr>
                    <w:t xml:space="preserve">2020 – present </w:t>
                  </w:r>
                </w:p>
                <w:p w14:paraId="74D5CBB5" w14:textId="77777777" w:rsidR="00097CC0" w:rsidRPr="00BF5BE7" w:rsidRDefault="00097CC0" w:rsidP="00434C69">
                  <w:pPr>
                    <w:rPr>
                      <w:rFonts w:ascii="Century Gothic" w:hAnsi="Century Gothic"/>
                      <w:sz w:val="18"/>
                      <w:szCs w:val="18"/>
                      <w:lang w:val="en-US"/>
                    </w:rPr>
                  </w:pPr>
                </w:p>
                <w:p w14:paraId="43A6D2FF" w14:textId="042E89F5" w:rsidR="00081849" w:rsidRPr="00BF5BE7" w:rsidRDefault="00081849" w:rsidP="00434C69">
                  <w:pPr>
                    <w:rPr>
                      <w:rFonts w:ascii="Century Gothic" w:hAnsi="Century Gothic"/>
                      <w:sz w:val="18"/>
                      <w:szCs w:val="18"/>
                      <w:lang w:val="en-US"/>
                    </w:rPr>
                  </w:pPr>
                  <w:r w:rsidRPr="00BF5BE7">
                    <w:rPr>
                      <w:rFonts w:ascii="Century Gothic" w:hAnsi="Century Gothic"/>
                      <w:sz w:val="18"/>
                      <w:szCs w:val="18"/>
                      <w:lang w:val="en-US"/>
                    </w:rPr>
                    <w:t>2019</w:t>
                  </w:r>
                  <w:r w:rsidR="006E6271">
                    <w:rPr>
                      <w:rFonts w:ascii="Century Gothic" w:hAnsi="Century Gothic"/>
                      <w:sz w:val="18"/>
                      <w:szCs w:val="18"/>
                      <w:lang w:val="en-US"/>
                    </w:rPr>
                    <w:t xml:space="preserve"> – present</w:t>
                  </w:r>
                </w:p>
                <w:p w14:paraId="053935B2" w14:textId="77777777" w:rsidR="00081849" w:rsidRPr="00BF5BE7" w:rsidRDefault="00081849" w:rsidP="00434C69">
                  <w:pPr>
                    <w:rPr>
                      <w:rFonts w:ascii="Century Gothic" w:hAnsi="Century Gothic"/>
                      <w:sz w:val="18"/>
                      <w:szCs w:val="18"/>
                      <w:lang w:val="en-US"/>
                    </w:rPr>
                  </w:pPr>
                </w:p>
                <w:p w14:paraId="24783A27" w14:textId="77777777" w:rsidR="00BF5BE7" w:rsidRDefault="00BF5BE7" w:rsidP="00434C69">
                  <w:pPr>
                    <w:rPr>
                      <w:rFonts w:ascii="Century Gothic" w:hAnsi="Century Gothic"/>
                      <w:sz w:val="18"/>
                      <w:szCs w:val="18"/>
                      <w:lang w:val="en-US"/>
                    </w:rPr>
                  </w:pPr>
                </w:p>
                <w:p w14:paraId="4E518CFA" w14:textId="77777777" w:rsidR="00097CC0" w:rsidRDefault="00097CC0" w:rsidP="00434C69">
                  <w:pPr>
                    <w:rPr>
                      <w:rFonts w:ascii="Century Gothic" w:hAnsi="Century Gothic"/>
                      <w:sz w:val="18"/>
                      <w:szCs w:val="18"/>
                      <w:lang w:val="en-US"/>
                    </w:rPr>
                  </w:pPr>
                  <w:r w:rsidRPr="00BF5BE7">
                    <w:rPr>
                      <w:rFonts w:ascii="Century Gothic" w:hAnsi="Century Gothic"/>
                      <w:sz w:val="18"/>
                      <w:szCs w:val="18"/>
                      <w:lang w:val="en-US"/>
                    </w:rPr>
                    <w:t xml:space="preserve">2019 </w:t>
                  </w:r>
                </w:p>
                <w:p w14:paraId="1BC9D465" w14:textId="77777777" w:rsidR="006E6271" w:rsidRDefault="006E6271" w:rsidP="00434C69">
                  <w:pPr>
                    <w:rPr>
                      <w:rFonts w:ascii="Century Gothic" w:hAnsi="Century Gothic"/>
                      <w:sz w:val="18"/>
                      <w:szCs w:val="18"/>
                      <w:lang w:val="en-US"/>
                    </w:rPr>
                  </w:pPr>
                </w:p>
                <w:p w14:paraId="1795D6C6" w14:textId="77777777" w:rsidR="006E6271" w:rsidRDefault="006E6271" w:rsidP="00434C69">
                  <w:pPr>
                    <w:rPr>
                      <w:rFonts w:ascii="Century Gothic" w:hAnsi="Century Gothic"/>
                      <w:sz w:val="18"/>
                      <w:szCs w:val="18"/>
                      <w:lang w:val="en-US"/>
                    </w:rPr>
                  </w:pPr>
                </w:p>
                <w:p w14:paraId="6998149C" w14:textId="167495BD" w:rsidR="006E6271" w:rsidRPr="00BF5BE7" w:rsidRDefault="006E6271" w:rsidP="00434C69">
                  <w:pPr>
                    <w:rPr>
                      <w:rFonts w:ascii="Century Gothic" w:hAnsi="Century Gothic"/>
                      <w:sz w:val="18"/>
                      <w:szCs w:val="18"/>
                      <w:lang w:val="en-US"/>
                    </w:rPr>
                  </w:pPr>
                  <w:r>
                    <w:rPr>
                      <w:rFonts w:ascii="Century Gothic" w:hAnsi="Century Gothic"/>
                      <w:sz w:val="18"/>
                      <w:szCs w:val="18"/>
                      <w:lang w:val="en-US"/>
                    </w:rPr>
                    <w:t xml:space="preserve">2019-present </w:t>
                  </w:r>
                </w:p>
              </w:tc>
              <w:tc>
                <w:tcPr>
                  <w:tcW w:w="7512" w:type="dxa"/>
                  <w:shd w:val="clear" w:color="auto" w:fill="auto"/>
                </w:tcPr>
                <w:p w14:paraId="355FECFF" w14:textId="77777777" w:rsidR="00097CC0" w:rsidRPr="00BF5BE7" w:rsidRDefault="00097CC0" w:rsidP="00434C69">
                  <w:pPr>
                    <w:rPr>
                      <w:rFonts w:ascii="Century Gothic" w:hAnsi="Century Gothic"/>
                      <w:b/>
                      <w:sz w:val="18"/>
                      <w:szCs w:val="18"/>
                      <w:lang w:val="en-US"/>
                    </w:rPr>
                  </w:pPr>
                </w:p>
                <w:p w14:paraId="633CB4C8" w14:textId="6ECDBFF9" w:rsidR="0061594B" w:rsidRPr="00BF5BE7" w:rsidRDefault="00133042" w:rsidP="00434C69">
                  <w:pPr>
                    <w:rPr>
                      <w:rFonts w:ascii="Century Gothic" w:hAnsi="Century Gothic"/>
                      <w:b/>
                      <w:sz w:val="18"/>
                      <w:szCs w:val="18"/>
                      <w:lang w:val="en-US"/>
                    </w:rPr>
                  </w:pPr>
                  <w:r w:rsidRPr="00BF5BE7">
                    <w:rPr>
                      <w:rFonts w:ascii="Century Gothic" w:hAnsi="Century Gothic"/>
                      <w:b/>
                      <w:sz w:val="18"/>
                      <w:szCs w:val="18"/>
                      <w:lang w:val="en-US"/>
                    </w:rPr>
                    <w:t xml:space="preserve">Member of </w:t>
                  </w:r>
                  <w:r w:rsidR="00BB6C4A" w:rsidRPr="00BF5BE7">
                    <w:rPr>
                      <w:rFonts w:ascii="Century Gothic" w:hAnsi="Century Gothic"/>
                      <w:b/>
                      <w:sz w:val="18"/>
                      <w:szCs w:val="18"/>
                      <w:lang w:val="en-US"/>
                    </w:rPr>
                    <w:t xml:space="preserve">Master </w:t>
                  </w:r>
                  <w:r w:rsidRPr="00BF5BE7">
                    <w:rPr>
                      <w:rFonts w:ascii="Century Gothic" w:hAnsi="Century Gothic"/>
                      <w:b/>
                      <w:sz w:val="18"/>
                      <w:szCs w:val="18"/>
                      <w:lang w:val="en-US"/>
                    </w:rPr>
                    <w:t xml:space="preserve">Thesis Quality Board </w:t>
                  </w:r>
                  <w:r w:rsidR="00BB6C4A" w:rsidRPr="00BF5BE7">
                    <w:rPr>
                      <w:rFonts w:ascii="Century Gothic" w:hAnsi="Century Gothic"/>
                      <w:b/>
                      <w:sz w:val="18"/>
                      <w:szCs w:val="18"/>
                      <w:lang w:val="en-US"/>
                    </w:rPr>
                    <w:t>Persuasive Communication</w:t>
                  </w:r>
                </w:p>
                <w:p w14:paraId="5F24D840" w14:textId="77777777" w:rsidR="0061594B" w:rsidRPr="00BF5BE7" w:rsidRDefault="0061594B" w:rsidP="00434C69">
                  <w:pPr>
                    <w:rPr>
                      <w:rFonts w:ascii="Century Gothic" w:hAnsi="Century Gothic"/>
                      <w:b/>
                      <w:sz w:val="18"/>
                      <w:szCs w:val="18"/>
                      <w:lang w:val="en-US"/>
                    </w:rPr>
                  </w:pPr>
                </w:p>
                <w:p w14:paraId="2DC5A72F" w14:textId="2AF048C8" w:rsidR="00A654A2" w:rsidRPr="00BF5BE7" w:rsidRDefault="00A654A2" w:rsidP="00434C69">
                  <w:pPr>
                    <w:rPr>
                      <w:rFonts w:ascii="Century Gothic" w:hAnsi="Century Gothic"/>
                      <w:b/>
                      <w:sz w:val="18"/>
                      <w:szCs w:val="18"/>
                      <w:lang w:val="en-US"/>
                    </w:rPr>
                  </w:pPr>
                  <w:r w:rsidRPr="00BF5BE7">
                    <w:rPr>
                      <w:rFonts w:ascii="Century Gothic" w:hAnsi="Century Gothic"/>
                      <w:b/>
                      <w:sz w:val="18"/>
                      <w:szCs w:val="18"/>
                      <w:lang w:val="en-US"/>
                    </w:rPr>
                    <w:t xml:space="preserve">Chair team social department Persuasive Communication </w:t>
                  </w:r>
                </w:p>
                <w:p w14:paraId="581C33F1" w14:textId="77777777" w:rsidR="00A654A2" w:rsidRPr="00BF5BE7" w:rsidRDefault="00A654A2" w:rsidP="00434C69">
                  <w:pPr>
                    <w:rPr>
                      <w:rFonts w:ascii="Century Gothic" w:hAnsi="Century Gothic"/>
                      <w:b/>
                      <w:sz w:val="18"/>
                      <w:szCs w:val="18"/>
                      <w:lang w:val="en-US"/>
                    </w:rPr>
                  </w:pPr>
                </w:p>
                <w:p w14:paraId="2E774061" w14:textId="12AB7E62" w:rsidR="003F4CBC" w:rsidRPr="00BF5BE7" w:rsidRDefault="003F4CBC" w:rsidP="00434C69">
                  <w:pPr>
                    <w:rPr>
                      <w:rFonts w:ascii="Century Gothic" w:hAnsi="Century Gothic"/>
                      <w:b/>
                      <w:sz w:val="18"/>
                      <w:szCs w:val="18"/>
                      <w:lang w:val="en-US"/>
                    </w:rPr>
                  </w:pPr>
                  <w:r w:rsidRPr="00BF5BE7">
                    <w:rPr>
                      <w:rFonts w:ascii="Century Gothic" w:hAnsi="Century Gothic"/>
                      <w:b/>
                      <w:sz w:val="18"/>
                      <w:szCs w:val="18"/>
                      <w:lang w:val="en-US"/>
                    </w:rPr>
                    <w:t xml:space="preserve">Editorial Board </w:t>
                  </w:r>
                </w:p>
                <w:p w14:paraId="687BAC40" w14:textId="77777777" w:rsidR="00D10CD6" w:rsidRDefault="00D10CD6" w:rsidP="00434C69">
                  <w:pPr>
                    <w:rPr>
                      <w:rFonts w:ascii="Century Gothic" w:hAnsi="Century Gothic"/>
                      <w:bCs/>
                      <w:i/>
                      <w:iCs/>
                      <w:sz w:val="18"/>
                      <w:szCs w:val="18"/>
                      <w:lang w:val="en-US"/>
                    </w:rPr>
                  </w:pPr>
                </w:p>
                <w:p w14:paraId="71E5ECA2" w14:textId="04B05B1D" w:rsidR="00D10CD6" w:rsidRPr="00BF5BE7" w:rsidRDefault="00D10CD6" w:rsidP="00434C69">
                  <w:pPr>
                    <w:rPr>
                      <w:rFonts w:ascii="Century Gothic" w:hAnsi="Century Gothic"/>
                      <w:b/>
                      <w:sz w:val="18"/>
                      <w:szCs w:val="18"/>
                      <w:lang w:val="en-US"/>
                    </w:rPr>
                  </w:pPr>
                  <w:r>
                    <w:rPr>
                      <w:rFonts w:ascii="Century Gothic" w:hAnsi="Century Gothic"/>
                      <w:b/>
                      <w:sz w:val="18"/>
                      <w:szCs w:val="18"/>
                      <w:lang w:val="en-US"/>
                    </w:rPr>
                    <w:t xml:space="preserve">President Dutch FoxP1 Patient Association </w:t>
                  </w:r>
                </w:p>
                <w:p w14:paraId="06F6433E" w14:textId="77777777" w:rsidR="00D10CD6" w:rsidRDefault="00D10CD6" w:rsidP="00434C69">
                  <w:pPr>
                    <w:rPr>
                      <w:rFonts w:ascii="Century Gothic" w:hAnsi="Century Gothic"/>
                      <w:b/>
                      <w:sz w:val="18"/>
                      <w:szCs w:val="18"/>
                      <w:lang w:val="en-US"/>
                    </w:rPr>
                  </w:pPr>
                </w:p>
                <w:p w14:paraId="2F2BAC4F" w14:textId="23C99217" w:rsidR="00097CC0" w:rsidRPr="00BF5BE7" w:rsidRDefault="00097CC0" w:rsidP="00434C69">
                  <w:pPr>
                    <w:rPr>
                      <w:rFonts w:ascii="Century Gothic" w:hAnsi="Century Gothic"/>
                      <w:b/>
                      <w:sz w:val="18"/>
                      <w:szCs w:val="18"/>
                      <w:lang w:val="en-US"/>
                    </w:rPr>
                  </w:pPr>
                  <w:r w:rsidRPr="00BF5BE7">
                    <w:rPr>
                      <w:rFonts w:ascii="Century Gothic" w:hAnsi="Century Gothic"/>
                      <w:b/>
                      <w:sz w:val="18"/>
                      <w:szCs w:val="18"/>
                      <w:lang w:val="en-US"/>
                    </w:rPr>
                    <w:t xml:space="preserve">President Health Communication Chair group </w:t>
                  </w:r>
                </w:p>
                <w:p w14:paraId="389C3A83" w14:textId="37D70344" w:rsidR="00097CC0" w:rsidRPr="00BF5BE7" w:rsidRDefault="00097CC0" w:rsidP="00434C69">
                  <w:pPr>
                    <w:rPr>
                      <w:rFonts w:ascii="Century Gothic" w:hAnsi="Century Gothic"/>
                      <w:bCs/>
                      <w:i/>
                      <w:iCs/>
                      <w:sz w:val="18"/>
                      <w:szCs w:val="18"/>
                      <w:lang w:val="en-US"/>
                    </w:rPr>
                  </w:pPr>
                  <w:proofErr w:type="spellStart"/>
                  <w:r w:rsidRPr="00BF5BE7">
                    <w:rPr>
                      <w:rFonts w:ascii="Century Gothic" w:hAnsi="Century Gothic"/>
                      <w:bCs/>
                      <w:i/>
                      <w:iCs/>
                      <w:sz w:val="18"/>
                      <w:szCs w:val="18"/>
                      <w:lang w:val="en-US"/>
                    </w:rPr>
                    <w:t>ASCoR</w:t>
                  </w:r>
                  <w:proofErr w:type="spellEnd"/>
                </w:p>
                <w:p w14:paraId="31943131" w14:textId="77777777" w:rsidR="00097CC0" w:rsidRPr="00BF5BE7" w:rsidRDefault="00097CC0" w:rsidP="00434C69">
                  <w:pPr>
                    <w:rPr>
                      <w:rFonts w:ascii="Century Gothic" w:hAnsi="Century Gothic"/>
                      <w:b/>
                      <w:sz w:val="18"/>
                      <w:szCs w:val="18"/>
                      <w:lang w:val="en-US"/>
                    </w:rPr>
                  </w:pPr>
                </w:p>
                <w:p w14:paraId="208F73EB" w14:textId="77777777" w:rsidR="00BF5BE7" w:rsidRDefault="00CE60C5" w:rsidP="00434C69">
                  <w:pPr>
                    <w:rPr>
                      <w:rFonts w:ascii="Century Gothic" w:hAnsi="Century Gothic"/>
                      <w:sz w:val="18"/>
                      <w:szCs w:val="18"/>
                      <w:lang w:val="en-US"/>
                    </w:rPr>
                  </w:pPr>
                  <w:r w:rsidRPr="00BF5BE7">
                    <w:rPr>
                      <w:rFonts w:ascii="Century Gothic" w:hAnsi="Century Gothic"/>
                      <w:sz w:val="18"/>
                      <w:szCs w:val="18"/>
                      <w:lang w:val="en-US"/>
                    </w:rPr>
                    <w:t xml:space="preserve">Member of the </w:t>
                  </w:r>
                  <w:r w:rsidRPr="00BF5BE7">
                    <w:rPr>
                      <w:rFonts w:ascii="Century Gothic" w:hAnsi="Century Gothic"/>
                      <w:b/>
                      <w:bCs/>
                      <w:sz w:val="18"/>
                      <w:szCs w:val="18"/>
                      <w:lang w:val="en-US"/>
                    </w:rPr>
                    <w:t>Taskforce Workplaces</w:t>
                  </w:r>
                </w:p>
                <w:p w14:paraId="51171107" w14:textId="3A5EC04F" w:rsidR="00CE60C5" w:rsidRPr="00BF5BE7" w:rsidRDefault="00CE60C5" w:rsidP="00434C69">
                  <w:pPr>
                    <w:rPr>
                      <w:rFonts w:ascii="Century Gothic" w:hAnsi="Century Gothic"/>
                      <w:b/>
                      <w:i/>
                      <w:iCs/>
                      <w:sz w:val="18"/>
                      <w:szCs w:val="18"/>
                      <w:lang w:val="en-US"/>
                    </w:rPr>
                  </w:pPr>
                  <w:r w:rsidRPr="00BF5BE7">
                    <w:rPr>
                      <w:rFonts w:ascii="Century Gothic" w:hAnsi="Century Gothic"/>
                      <w:i/>
                      <w:iCs/>
                      <w:sz w:val="18"/>
                      <w:szCs w:val="18"/>
                      <w:lang w:val="en-US"/>
                    </w:rPr>
                    <w:t>Persuasive Communication</w:t>
                  </w:r>
                </w:p>
                <w:p w14:paraId="61DB5DED" w14:textId="77777777" w:rsidR="00CE60C5" w:rsidRPr="00BF5BE7" w:rsidRDefault="00CE60C5" w:rsidP="00434C69">
                  <w:pPr>
                    <w:rPr>
                      <w:rFonts w:ascii="Century Gothic" w:hAnsi="Century Gothic"/>
                      <w:b/>
                      <w:sz w:val="18"/>
                      <w:szCs w:val="18"/>
                      <w:lang w:val="en-US"/>
                    </w:rPr>
                  </w:pPr>
                </w:p>
                <w:p w14:paraId="3C13C3DC" w14:textId="7CF5195F" w:rsidR="00097CC0" w:rsidRPr="00BF5BE7" w:rsidRDefault="00097CC0" w:rsidP="00434C69">
                  <w:pPr>
                    <w:rPr>
                      <w:rFonts w:ascii="Century Gothic" w:hAnsi="Century Gothic"/>
                      <w:b/>
                      <w:sz w:val="18"/>
                      <w:szCs w:val="18"/>
                      <w:lang w:val="en-US"/>
                    </w:rPr>
                  </w:pPr>
                  <w:r w:rsidRPr="00BF5BE7">
                    <w:rPr>
                      <w:rFonts w:ascii="Century Gothic" w:hAnsi="Century Gothic"/>
                      <w:b/>
                      <w:sz w:val="18"/>
                      <w:szCs w:val="18"/>
                      <w:lang w:val="en-US"/>
                    </w:rPr>
                    <w:t xml:space="preserve">Advisory board </w:t>
                  </w:r>
                </w:p>
                <w:p w14:paraId="349D45F9" w14:textId="77777777" w:rsidR="00CE60C5" w:rsidRPr="00BF5BE7" w:rsidRDefault="00097CC0" w:rsidP="00434C69">
                  <w:pPr>
                    <w:rPr>
                      <w:rFonts w:ascii="Century Gothic" w:hAnsi="Century Gothic"/>
                      <w:i/>
                      <w:sz w:val="18"/>
                      <w:szCs w:val="18"/>
                      <w:lang w:val="en-US"/>
                    </w:rPr>
                  </w:pPr>
                  <w:r w:rsidRPr="00BF5BE7">
                    <w:rPr>
                      <w:rFonts w:ascii="Century Gothic" w:hAnsi="Century Gothic"/>
                      <w:i/>
                      <w:sz w:val="18"/>
                      <w:szCs w:val="18"/>
                      <w:lang w:val="en-US"/>
                    </w:rPr>
                    <w:t>Make-it consortium</w:t>
                  </w:r>
                </w:p>
                <w:p w14:paraId="753EF72C" w14:textId="269EC94D" w:rsidR="003D1A3E" w:rsidRPr="00BF5BE7" w:rsidRDefault="00097CC0" w:rsidP="00434C69">
                  <w:pPr>
                    <w:rPr>
                      <w:rFonts w:ascii="Century Gothic" w:hAnsi="Century Gothic"/>
                      <w:i/>
                      <w:sz w:val="18"/>
                      <w:szCs w:val="18"/>
                      <w:lang w:val="en-US"/>
                    </w:rPr>
                  </w:pPr>
                  <w:r w:rsidRPr="00BF5BE7">
                    <w:rPr>
                      <w:rFonts w:ascii="Century Gothic" w:hAnsi="Century Gothic"/>
                      <w:i/>
                      <w:sz w:val="18"/>
                      <w:szCs w:val="18"/>
                      <w:lang w:val="en-US"/>
                    </w:rPr>
                    <w:t xml:space="preserve"> </w:t>
                  </w:r>
                </w:p>
              </w:tc>
            </w:tr>
            <w:tr w:rsidR="00500D49" w:rsidRPr="00695FFC" w14:paraId="07DDE6CD" w14:textId="77777777" w:rsidTr="00CC1371">
              <w:tc>
                <w:tcPr>
                  <w:tcW w:w="2269" w:type="dxa"/>
                  <w:shd w:val="clear" w:color="auto" w:fill="auto"/>
                </w:tcPr>
                <w:p w14:paraId="393A7039" w14:textId="311C46A5"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2013 – present</w:t>
                  </w:r>
                </w:p>
              </w:tc>
              <w:tc>
                <w:tcPr>
                  <w:tcW w:w="7512" w:type="dxa"/>
                  <w:shd w:val="clear" w:color="auto" w:fill="auto"/>
                </w:tcPr>
                <w:p w14:paraId="42904DB0" w14:textId="77777777" w:rsidR="00D913F3" w:rsidRPr="00BF5BE7" w:rsidRDefault="00D913F3" w:rsidP="00434C69">
                  <w:pPr>
                    <w:rPr>
                      <w:rFonts w:ascii="Century Gothic" w:hAnsi="Century Gothic"/>
                      <w:b/>
                      <w:sz w:val="18"/>
                      <w:szCs w:val="18"/>
                      <w:lang w:val="en-US"/>
                    </w:rPr>
                  </w:pPr>
                  <w:r w:rsidRPr="00BF5BE7">
                    <w:rPr>
                      <w:rFonts w:ascii="Century Gothic" w:hAnsi="Century Gothic"/>
                      <w:b/>
                      <w:sz w:val="18"/>
                      <w:szCs w:val="18"/>
                      <w:lang w:val="en-US"/>
                    </w:rPr>
                    <w:t xml:space="preserve">Scientific committee </w:t>
                  </w:r>
                </w:p>
                <w:p w14:paraId="35012464" w14:textId="3964E88F" w:rsidR="00434C69" w:rsidRPr="00BF5BE7" w:rsidRDefault="00D913F3" w:rsidP="00434C69">
                  <w:pPr>
                    <w:rPr>
                      <w:rFonts w:ascii="Century Gothic" w:hAnsi="Century Gothic"/>
                      <w:i/>
                      <w:sz w:val="18"/>
                      <w:szCs w:val="18"/>
                      <w:lang w:val="en-US"/>
                    </w:rPr>
                  </w:pPr>
                  <w:r w:rsidRPr="00BF5BE7">
                    <w:rPr>
                      <w:rFonts w:ascii="Century Gothic" w:hAnsi="Century Gothic"/>
                      <w:i/>
                      <w:sz w:val="18"/>
                      <w:szCs w:val="18"/>
                      <w:lang w:val="en-US"/>
                    </w:rPr>
                    <w:t xml:space="preserve">European Society for Patient </w:t>
                  </w:r>
                  <w:proofErr w:type="spellStart"/>
                  <w:r w:rsidRPr="00BF5BE7">
                    <w:rPr>
                      <w:rFonts w:ascii="Century Gothic" w:hAnsi="Century Gothic"/>
                      <w:i/>
                      <w:sz w:val="18"/>
                      <w:szCs w:val="18"/>
                      <w:lang w:val="en-US"/>
                    </w:rPr>
                    <w:t>COMpliance</w:t>
                  </w:r>
                  <w:proofErr w:type="spellEnd"/>
                  <w:r w:rsidRPr="00BF5BE7">
                    <w:rPr>
                      <w:rFonts w:ascii="Century Gothic" w:hAnsi="Century Gothic"/>
                      <w:i/>
                      <w:sz w:val="18"/>
                      <w:szCs w:val="18"/>
                      <w:lang w:val="en-US"/>
                    </w:rPr>
                    <w:t xml:space="preserve"> and Persistence</w:t>
                  </w:r>
                </w:p>
              </w:tc>
            </w:tr>
            <w:tr w:rsidR="00500D49" w:rsidRPr="00695FFC" w14:paraId="4D7B4D51" w14:textId="77777777" w:rsidTr="00CC1371">
              <w:tc>
                <w:tcPr>
                  <w:tcW w:w="2269" w:type="dxa"/>
                  <w:shd w:val="clear" w:color="auto" w:fill="auto"/>
                </w:tcPr>
                <w:p w14:paraId="66EBEB1C" w14:textId="77777777" w:rsidR="00D913F3" w:rsidRPr="00BF5BE7" w:rsidRDefault="00D913F3" w:rsidP="00434C69">
                  <w:pPr>
                    <w:rPr>
                      <w:rFonts w:ascii="Century Gothic" w:hAnsi="Century Gothic"/>
                      <w:sz w:val="18"/>
                      <w:szCs w:val="18"/>
                      <w:lang w:val="en-US"/>
                    </w:rPr>
                  </w:pPr>
                </w:p>
              </w:tc>
              <w:tc>
                <w:tcPr>
                  <w:tcW w:w="7512" w:type="dxa"/>
                  <w:shd w:val="clear" w:color="auto" w:fill="auto"/>
                </w:tcPr>
                <w:p w14:paraId="03A78A8F" w14:textId="77777777" w:rsidR="00D913F3" w:rsidRPr="00BF5BE7" w:rsidRDefault="00D913F3" w:rsidP="00434C69">
                  <w:pPr>
                    <w:rPr>
                      <w:rFonts w:ascii="Century Gothic" w:hAnsi="Century Gothic"/>
                      <w:b/>
                      <w:sz w:val="18"/>
                      <w:szCs w:val="18"/>
                      <w:lang w:val="en-US"/>
                    </w:rPr>
                  </w:pPr>
                </w:p>
              </w:tc>
            </w:tr>
            <w:tr w:rsidR="00500D49" w:rsidRPr="00BF5BE7" w14:paraId="52B09E8E" w14:textId="77777777" w:rsidTr="00CC1371">
              <w:tc>
                <w:tcPr>
                  <w:tcW w:w="2269" w:type="dxa"/>
                  <w:shd w:val="clear" w:color="auto" w:fill="auto"/>
                </w:tcPr>
                <w:p w14:paraId="0E51ED34" w14:textId="0BB01CDA"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lastRenderedPageBreak/>
                    <w:t>2011 –</w:t>
                  </w:r>
                  <w:r w:rsidR="00E81E39" w:rsidRPr="00BF5BE7">
                    <w:rPr>
                      <w:rFonts w:ascii="Century Gothic" w:hAnsi="Century Gothic"/>
                      <w:sz w:val="18"/>
                      <w:szCs w:val="18"/>
                      <w:lang w:val="en-US"/>
                    </w:rPr>
                    <w:t xml:space="preserve"> </w:t>
                  </w:r>
                  <w:r w:rsidRPr="00BF5BE7">
                    <w:rPr>
                      <w:rFonts w:ascii="Century Gothic" w:hAnsi="Century Gothic"/>
                      <w:sz w:val="18"/>
                      <w:szCs w:val="18"/>
                      <w:lang w:val="en-US"/>
                    </w:rPr>
                    <w:t>present</w:t>
                  </w:r>
                </w:p>
              </w:tc>
              <w:tc>
                <w:tcPr>
                  <w:tcW w:w="7512" w:type="dxa"/>
                  <w:shd w:val="clear" w:color="auto" w:fill="auto"/>
                </w:tcPr>
                <w:p w14:paraId="78059005" w14:textId="77777777" w:rsidR="00D913F3" w:rsidRPr="00BF5BE7" w:rsidRDefault="00D913F3" w:rsidP="00434C69">
                  <w:pPr>
                    <w:rPr>
                      <w:rFonts w:ascii="Century Gothic" w:hAnsi="Century Gothic"/>
                      <w:b/>
                      <w:sz w:val="18"/>
                      <w:szCs w:val="18"/>
                      <w:lang w:val="en-US"/>
                    </w:rPr>
                  </w:pPr>
                  <w:r w:rsidRPr="00BF5BE7">
                    <w:rPr>
                      <w:rFonts w:ascii="Century Gothic" w:hAnsi="Century Gothic"/>
                      <w:b/>
                      <w:sz w:val="18"/>
                      <w:szCs w:val="18"/>
                      <w:lang w:val="en-US"/>
                    </w:rPr>
                    <w:t xml:space="preserve">Member of serval networks </w:t>
                  </w:r>
                </w:p>
                <w:p w14:paraId="0EDA9D8B" w14:textId="6A0C4D39" w:rsidR="00211929" w:rsidRPr="00BF5BE7" w:rsidRDefault="00211929" w:rsidP="00434C69">
                  <w:pPr>
                    <w:rPr>
                      <w:rFonts w:ascii="Century Gothic" w:hAnsi="Century Gothic"/>
                      <w:i/>
                      <w:sz w:val="18"/>
                      <w:szCs w:val="18"/>
                      <w:lang w:val="en-US"/>
                    </w:rPr>
                  </w:pPr>
                  <w:bookmarkStart w:id="14" w:name="_Hlk101788095"/>
                  <w:r w:rsidRPr="00BF5BE7">
                    <w:rPr>
                      <w:rFonts w:ascii="Century Gothic" w:hAnsi="Century Gothic"/>
                      <w:i/>
                      <w:sz w:val="18"/>
                      <w:szCs w:val="18"/>
                      <w:lang w:val="en-US"/>
                    </w:rPr>
                    <w:t>Amsterdam Center for Health Communication</w:t>
                  </w:r>
                </w:p>
                <w:p w14:paraId="08730F7F" w14:textId="61B8EFF6" w:rsidR="00D913F3" w:rsidRPr="00BF5BE7" w:rsidRDefault="00D913F3" w:rsidP="00434C69">
                  <w:pPr>
                    <w:rPr>
                      <w:rFonts w:ascii="Century Gothic" w:hAnsi="Century Gothic"/>
                      <w:i/>
                      <w:sz w:val="18"/>
                      <w:szCs w:val="18"/>
                      <w:lang w:val="en-US"/>
                    </w:rPr>
                  </w:pPr>
                  <w:r w:rsidRPr="00BF5BE7">
                    <w:rPr>
                      <w:rFonts w:ascii="Century Gothic" w:hAnsi="Century Gothic"/>
                      <w:i/>
                      <w:sz w:val="18"/>
                      <w:szCs w:val="18"/>
                      <w:lang w:val="en-US"/>
                    </w:rPr>
                    <w:t xml:space="preserve">Amsterdam Public Health </w:t>
                  </w:r>
                </w:p>
                <w:p w14:paraId="41264265" w14:textId="77777777" w:rsidR="00D913F3" w:rsidRPr="00BF5BE7" w:rsidRDefault="00D913F3" w:rsidP="00434C69">
                  <w:pPr>
                    <w:rPr>
                      <w:rFonts w:ascii="Century Gothic" w:hAnsi="Century Gothic"/>
                      <w:i/>
                      <w:sz w:val="18"/>
                      <w:szCs w:val="18"/>
                      <w:lang w:val="en-US"/>
                    </w:rPr>
                  </w:pPr>
                  <w:proofErr w:type="spellStart"/>
                  <w:r w:rsidRPr="00BF5BE7">
                    <w:rPr>
                      <w:rFonts w:ascii="Century Gothic" w:hAnsi="Century Gothic"/>
                      <w:i/>
                      <w:sz w:val="18"/>
                      <w:szCs w:val="18"/>
                      <w:lang w:val="en-US"/>
                    </w:rPr>
                    <w:t>NeSCoR</w:t>
                  </w:r>
                  <w:proofErr w:type="spellEnd"/>
                  <w:r w:rsidRPr="00BF5BE7">
                    <w:rPr>
                      <w:rFonts w:ascii="Century Gothic" w:hAnsi="Century Gothic"/>
                      <w:i/>
                      <w:sz w:val="18"/>
                      <w:szCs w:val="18"/>
                      <w:lang w:val="en-US"/>
                    </w:rPr>
                    <w:t xml:space="preserve"> Netherlands School of Communication Research</w:t>
                  </w:r>
                </w:p>
                <w:p w14:paraId="73CDEC90" w14:textId="77777777" w:rsidR="00D913F3" w:rsidRPr="00BF5BE7" w:rsidRDefault="00D913F3" w:rsidP="00434C69">
                  <w:pPr>
                    <w:rPr>
                      <w:rFonts w:ascii="Century Gothic" w:hAnsi="Century Gothic"/>
                      <w:i/>
                      <w:sz w:val="18"/>
                      <w:szCs w:val="18"/>
                      <w:lang w:val="en-US"/>
                    </w:rPr>
                  </w:pPr>
                  <w:r w:rsidRPr="00BF5BE7">
                    <w:rPr>
                      <w:rFonts w:ascii="Century Gothic" w:hAnsi="Century Gothic"/>
                      <w:i/>
                      <w:sz w:val="18"/>
                      <w:szCs w:val="18"/>
                      <w:lang w:val="en-US"/>
                    </w:rPr>
                    <w:t>Patient Provider Interaction network</w:t>
                  </w:r>
                </w:p>
                <w:p w14:paraId="3DF94247" w14:textId="77777777" w:rsidR="00D913F3" w:rsidRPr="00BF5BE7" w:rsidRDefault="00D913F3" w:rsidP="00434C69">
                  <w:pPr>
                    <w:rPr>
                      <w:rFonts w:ascii="Century Gothic" w:hAnsi="Century Gothic"/>
                      <w:i/>
                      <w:sz w:val="18"/>
                      <w:szCs w:val="18"/>
                      <w:lang w:val="en-US"/>
                    </w:rPr>
                  </w:pPr>
                  <w:r w:rsidRPr="00BF5BE7">
                    <w:rPr>
                      <w:rFonts w:ascii="Century Gothic" w:hAnsi="Century Gothic"/>
                      <w:i/>
                      <w:sz w:val="18"/>
                      <w:szCs w:val="18"/>
                      <w:lang w:val="en-US"/>
                    </w:rPr>
                    <w:t>European Association for Communication in Health Care</w:t>
                  </w:r>
                </w:p>
                <w:p w14:paraId="1E708246" w14:textId="77777777" w:rsidR="00D913F3" w:rsidRPr="00BF5BE7" w:rsidRDefault="00D913F3" w:rsidP="00434C69">
                  <w:pPr>
                    <w:rPr>
                      <w:rFonts w:ascii="Century Gothic" w:hAnsi="Century Gothic"/>
                      <w:i/>
                      <w:sz w:val="18"/>
                      <w:szCs w:val="18"/>
                      <w:lang w:val="en-US"/>
                    </w:rPr>
                  </w:pPr>
                  <w:r w:rsidRPr="00BF5BE7">
                    <w:rPr>
                      <w:rFonts w:ascii="Century Gothic" w:hAnsi="Century Gothic"/>
                      <w:i/>
                      <w:sz w:val="18"/>
                      <w:szCs w:val="18"/>
                      <w:lang w:val="en-US"/>
                    </w:rPr>
                    <w:t>Netherlands-Flanders Communication Association</w:t>
                  </w:r>
                </w:p>
                <w:p w14:paraId="5D428128" w14:textId="77777777" w:rsidR="00D913F3" w:rsidRPr="00BF5BE7" w:rsidRDefault="00D913F3" w:rsidP="00434C69">
                  <w:pPr>
                    <w:rPr>
                      <w:rFonts w:ascii="Century Gothic" w:hAnsi="Century Gothic"/>
                      <w:i/>
                      <w:iCs/>
                      <w:sz w:val="18"/>
                      <w:szCs w:val="18"/>
                      <w:lang w:val="en-US"/>
                    </w:rPr>
                  </w:pPr>
                  <w:r w:rsidRPr="00BF5BE7">
                    <w:rPr>
                      <w:rFonts w:ascii="Century Gothic" w:hAnsi="Century Gothic"/>
                      <w:i/>
                      <w:sz w:val="18"/>
                      <w:szCs w:val="18"/>
                      <w:lang w:val="en-US"/>
                    </w:rPr>
                    <w:t>Center for Adherence Research the Netherlands</w:t>
                  </w:r>
                </w:p>
                <w:bookmarkEnd w:id="14"/>
                <w:p w14:paraId="3425EB11" w14:textId="6F3A8D50" w:rsidR="006B235F" w:rsidRPr="00BF5BE7" w:rsidRDefault="00D325BD" w:rsidP="00434C69">
                  <w:pPr>
                    <w:rPr>
                      <w:rFonts w:ascii="Century Gothic" w:hAnsi="Century Gothic"/>
                      <w:i/>
                      <w:iCs/>
                      <w:sz w:val="18"/>
                      <w:szCs w:val="18"/>
                      <w:lang w:val="en-US"/>
                    </w:rPr>
                  </w:pPr>
                  <w:r w:rsidRPr="00BF5BE7">
                    <w:rPr>
                      <w:rFonts w:ascii="Century Gothic" w:hAnsi="Century Gothic"/>
                      <w:i/>
                      <w:iCs/>
                      <w:sz w:val="18"/>
                      <w:szCs w:val="18"/>
                      <w:lang w:val="en-US"/>
                    </w:rPr>
                    <w:t>working group Interpersonal Health Communication</w:t>
                  </w:r>
                </w:p>
                <w:p w14:paraId="5B61D18B" w14:textId="2D1906C8" w:rsidR="00D325BD" w:rsidRPr="00BF5BE7" w:rsidRDefault="00D325BD" w:rsidP="00434C69">
                  <w:pPr>
                    <w:rPr>
                      <w:rFonts w:ascii="Century Gothic" w:hAnsi="Century Gothic"/>
                      <w:b/>
                      <w:sz w:val="18"/>
                      <w:szCs w:val="18"/>
                      <w:lang w:val="en-US"/>
                    </w:rPr>
                  </w:pPr>
                </w:p>
              </w:tc>
            </w:tr>
            <w:tr w:rsidR="00500D49" w:rsidRPr="00695FFC" w14:paraId="3090289A" w14:textId="77777777" w:rsidTr="00CC1371">
              <w:tc>
                <w:tcPr>
                  <w:tcW w:w="2269" w:type="dxa"/>
                  <w:shd w:val="clear" w:color="auto" w:fill="auto"/>
                </w:tcPr>
                <w:p w14:paraId="5CBF9E5A"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 xml:space="preserve">2009-present </w:t>
                  </w:r>
                </w:p>
              </w:tc>
              <w:tc>
                <w:tcPr>
                  <w:tcW w:w="7512" w:type="dxa"/>
                  <w:shd w:val="clear" w:color="auto" w:fill="auto"/>
                </w:tcPr>
                <w:p w14:paraId="3E2ACAB2" w14:textId="77777777" w:rsidR="00D913F3" w:rsidRPr="00BF5BE7" w:rsidRDefault="00D913F3" w:rsidP="00434C69">
                  <w:pPr>
                    <w:rPr>
                      <w:rFonts w:ascii="Century Gothic" w:hAnsi="Century Gothic"/>
                      <w:b/>
                      <w:sz w:val="18"/>
                      <w:szCs w:val="18"/>
                      <w:lang w:val="en-US"/>
                    </w:rPr>
                  </w:pPr>
                  <w:r w:rsidRPr="00BF5BE7">
                    <w:rPr>
                      <w:rFonts w:ascii="Century Gothic" w:hAnsi="Century Gothic"/>
                      <w:b/>
                      <w:sz w:val="18"/>
                      <w:szCs w:val="18"/>
                      <w:lang w:val="en-US"/>
                    </w:rPr>
                    <w:t xml:space="preserve">Journal reviewer </w:t>
                  </w:r>
                </w:p>
                <w:p w14:paraId="0AAEED01" w14:textId="016E8BD5" w:rsidR="00D913F3" w:rsidRPr="00BF5BE7" w:rsidRDefault="00D913F3" w:rsidP="00434C69">
                  <w:pPr>
                    <w:widowControl w:val="0"/>
                    <w:overflowPunct w:val="0"/>
                    <w:autoSpaceDE w:val="0"/>
                    <w:autoSpaceDN w:val="0"/>
                    <w:adjustRightInd w:val="0"/>
                    <w:textAlignment w:val="baseline"/>
                    <w:rPr>
                      <w:rFonts w:ascii="Century Gothic" w:hAnsi="Century Gothic"/>
                      <w:i/>
                      <w:sz w:val="18"/>
                      <w:szCs w:val="18"/>
                      <w:lang w:val="en-US"/>
                    </w:rPr>
                  </w:pPr>
                  <w:r w:rsidRPr="00BF5BE7">
                    <w:rPr>
                      <w:rFonts w:ascii="Century Gothic" w:hAnsi="Century Gothic"/>
                      <w:i/>
                      <w:sz w:val="18"/>
                      <w:szCs w:val="18"/>
                      <w:lang w:val="en-US"/>
                    </w:rPr>
                    <w:t xml:space="preserve">Reviewer for several journals (i.e., International Journal of Clinical Pharmacy, BMC Medical Education, BMC Health Services Research, Health Psychology, Journal of Crohn’s &amp; Colitis, Patient Preference and Adherence, Patient Education and Counseling, Health Promotion International, Human Communication Research, </w:t>
                  </w:r>
                  <w:proofErr w:type="spellStart"/>
                  <w:r w:rsidRPr="00BF5BE7">
                    <w:rPr>
                      <w:rFonts w:ascii="Century Gothic" w:hAnsi="Century Gothic"/>
                      <w:i/>
                      <w:sz w:val="18"/>
                      <w:szCs w:val="18"/>
                      <w:lang w:val="en-US"/>
                    </w:rPr>
                    <w:t>PloS</w:t>
                  </w:r>
                  <w:proofErr w:type="spellEnd"/>
                  <w:r w:rsidRPr="00BF5BE7">
                    <w:rPr>
                      <w:rFonts w:ascii="Century Gothic" w:hAnsi="Century Gothic"/>
                      <w:i/>
                      <w:sz w:val="18"/>
                      <w:szCs w:val="18"/>
                      <w:lang w:val="en-US"/>
                    </w:rPr>
                    <w:t xml:space="preserve"> one, Journal of Medical Internet Research, Journal for Cancer Treatment and Research Communications</w:t>
                  </w:r>
                  <w:r w:rsidR="003F4CBC" w:rsidRPr="00BF5BE7">
                    <w:rPr>
                      <w:rFonts w:ascii="Century Gothic" w:hAnsi="Century Gothic"/>
                      <w:i/>
                      <w:sz w:val="18"/>
                      <w:szCs w:val="18"/>
                      <w:lang w:val="en-US"/>
                    </w:rPr>
                    <w:t>, European Journal of Health Communication, Patient Education and Counseling: innovation</w:t>
                  </w:r>
                  <w:r w:rsidRPr="00BF5BE7">
                    <w:rPr>
                      <w:rFonts w:ascii="Century Gothic" w:hAnsi="Century Gothic"/>
                      <w:i/>
                      <w:sz w:val="18"/>
                      <w:szCs w:val="18"/>
                      <w:lang w:val="en-US"/>
                    </w:rPr>
                    <w:t>)</w:t>
                  </w:r>
                </w:p>
                <w:p w14:paraId="73C6E6C6" w14:textId="3D84A158" w:rsidR="00775C4E" w:rsidRPr="00BF5BE7" w:rsidRDefault="00775C4E" w:rsidP="00434C69">
                  <w:pPr>
                    <w:rPr>
                      <w:rFonts w:ascii="Century Gothic" w:hAnsi="Century Gothic"/>
                      <w:b/>
                      <w:sz w:val="18"/>
                      <w:szCs w:val="18"/>
                      <w:lang w:val="en-US"/>
                    </w:rPr>
                  </w:pPr>
                </w:p>
              </w:tc>
            </w:tr>
            <w:tr w:rsidR="00500D49" w:rsidRPr="00695FFC" w14:paraId="39762058" w14:textId="77777777" w:rsidTr="00CC1371">
              <w:tc>
                <w:tcPr>
                  <w:tcW w:w="2269" w:type="dxa"/>
                  <w:shd w:val="clear" w:color="auto" w:fill="auto"/>
                </w:tcPr>
                <w:p w14:paraId="25725A5D"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2009-present</w:t>
                  </w:r>
                </w:p>
              </w:tc>
              <w:tc>
                <w:tcPr>
                  <w:tcW w:w="7512" w:type="dxa"/>
                  <w:shd w:val="clear" w:color="auto" w:fill="auto"/>
                </w:tcPr>
                <w:p w14:paraId="2F016107" w14:textId="77777777" w:rsidR="00D913F3" w:rsidRPr="00BF5BE7" w:rsidRDefault="00D913F3" w:rsidP="00434C69">
                  <w:pPr>
                    <w:rPr>
                      <w:rFonts w:ascii="Century Gothic" w:hAnsi="Century Gothic"/>
                      <w:b/>
                      <w:sz w:val="18"/>
                      <w:szCs w:val="18"/>
                    </w:rPr>
                  </w:pPr>
                  <w:r w:rsidRPr="00BF5BE7">
                    <w:rPr>
                      <w:rFonts w:ascii="Century Gothic" w:hAnsi="Century Gothic"/>
                      <w:b/>
                      <w:sz w:val="18"/>
                      <w:szCs w:val="18"/>
                    </w:rPr>
                    <w:t xml:space="preserve">Conference </w:t>
                  </w:r>
                  <w:proofErr w:type="spellStart"/>
                  <w:r w:rsidRPr="00BF5BE7">
                    <w:rPr>
                      <w:rFonts w:ascii="Century Gothic" w:hAnsi="Century Gothic"/>
                      <w:b/>
                      <w:sz w:val="18"/>
                      <w:szCs w:val="18"/>
                    </w:rPr>
                    <w:t>reviewer</w:t>
                  </w:r>
                  <w:proofErr w:type="spellEnd"/>
                </w:p>
                <w:p w14:paraId="62F408B5" w14:textId="77777777" w:rsidR="00D913F3" w:rsidRPr="00BF5BE7" w:rsidRDefault="00D913F3" w:rsidP="00434C69">
                  <w:pPr>
                    <w:widowControl w:val="0"/>
                    <w:overflowPunct w:val="0"/>
                    <w:autoSpaceDE w:val="0"/>
                    <w:autoSpaceDN w:val="0"/>
                    <w:adjustRightInd w:val="0"/>
                    <w:textAlignment w:val="baseline"/>
                    <w:rPr>
                      <w:rFonts w:ascii="Century Gothic" w:hAnsi="Century Gothic"/>
                      <w:i/>
                      <w:sz w:val="18"/>
                      <w:szCs w:val="18"/>
                    </w:rPr>
                  </w:pPr>
                  <w:r w:rsidRPr="00BF5BE7">
                    <w:rPr>
                      <w:rFonts w:ascii="Century Gothic" w:hAnsi="Century Gothic" w:cstheme="minorHAnsi"/>
                      <w:i/>
                      <w:sz w:val="18"/>
                      <w:szCs w:val="18"/>
                    </w:rPr>
                    <w:t>Etmaal van de Communicatiewetenschap</w:t>
                  </w:r>
                </w:p>
                <w:p w14:paraId="46FEE650" w14:textId="77777777" w:rsidR="00D913F3" w:rsidRPr="00BF5BE7" w:rsidRDefault="00D913F3" w:rsidP="00434C69">
                  <w:pPr>
                    <w:widowControl w:val="0"/>
                    <w:overflowPunct w:val="0"/>
                    <w:autoSpaceDE w:val="0"/>
                    <w:autoSpaceDN w:val="0"/>
                    <w:adjustRightInd w:val="0"/>
                    <w:textAlignment w:val="baseline"/>
                    <w:rPr>
                      <w:rFonts w:ascii="Century Gothic" w:hAnsi="Century Gothic"/>
                      <w:i/>
                      <w:sz w:val="18"/>
                      <w:szCs w:val="18"/>
                      <w:lang w:val="en-US"/>
                    </w:rPr>
                  </w:pPr>
                  <w:r w:rsidRPr="00BF5BE7">
                    <w:rPr>
                      <w:rFonts w:ascii="Century Gothic" w:hAnsi="Century Gothic"/>
                      <w:i/>
                      <w:sz w:val="18"/>
                      <w:szCs w:val="18"/>
                      <w:lang w:val="en-US"/>
                    </w:rPr>
                    <w:t xml:space="preserve">European Society for Patient </w:t>
                  </w:r>
                  <w:proofErr w:type="spellStart"/>
                  <w:r w:rsidRPr="00BF5BE7">
                    <w:rPr>
                      <w:rFonts w:ascii="Century Gothic" w:hAnsi="Century Gothic"/>
                      <w:i/>
                      <w:sz w:val="18"/>
                      <w:szCs w:val="18"/>
                      <w:lang w:val="en-US"/>
                    </w:rPr>
                    <w:t>COMpliance</w:t>
                  </w:r>
                  <w:proofErr w:type="spellEnd"/>
                  <w:r w:rsidRPr="00BF5BE7">
                    <w:rPr>
                      <w:rFonts w:ascii="Century Gothic" w:hAnsi="Century Gothic"/>
                      <w:i/>
                      <w:sz w:val="18"/>
                      <w:szCs w:val="18"/>
                      <w:lang w:val="en-US"/>
                    </w:rPr>
                    <w:t xml:space="preserve"> and </w:t>
                  </w:r>
                  <w:proofErr w:type="spellStart"/>
                  <w:r w:rsidRPr="00BF5BE7">
                    <w:rPr>
                      <w:rFonts w:ascii="Century Gothic" w:hAnsi="Century Gothic"/>
                      <w:i/>
                      <w:sz w:val="18"/>
                      <w:szCs w:val="18"/>
                      <w:lang w:val="en-US"/>
                    </w:rPr>
                    <w:t>Persistance</w:t>
                  </w:r>
                  <w:proofErr w:type="spellEnd"/>
                  <w:r w:rsidRPr="00BF5BE7">
                    <w:rPr>
                      <w:rFonts w:ascii="Century Gothic" w:hAnsi="Century Gothic"/>
                      <w:i/>
                      <w:sz w:val="18"/>
                      <w:szCs w:val="18"/>
                      <w:lang w:val="en-US"/>
                    </w:rPr>
                    <w:t>, scientific committee</w:t>
                  </w:r>
                </w:p>
                <w:p w14:paraId="3BD66DBE" w14:textId="77777777" w:rsidR="00D913F3" w:rsidRPr="00BF5BE7" w:rsidRDefault="00D913F3" w:rsidP="00434C69">
                  <w:pPr>
                    <w:rPr>
                      <w:rFonts w:ascii="Century Gothic" w:hAnsi="Century Gothic" w:cstheme="minorHAnsi"/>
                      <w:i/>
                      <w:sz w:val="18"/>
                      <w:szCs w:val="18"/>
                      <w:lang w:val="en-US"/>
                    </w:rPr>
                  </w:pPr>
                  <w:r w:rsidRPr="00BF5BE7">
                    <w:rPr>
                      <w:rFonts w:ascii="Century Gothic" w:hAnsi="Century Gothic"/>
                      <w:i/>
                      <w:sz w:val="18"/>
                      <w:szCs w:val="18"/>
                      <w:lang w:val="en-US"/>
                    </w:rPr>
                    <w:t>I</w:t>
                  </w:r>
                  <w:r w:rsidRPr="00BF5BE7">
                    <w:rPr>
                      <w:rFonts w:ascii="Century Gothic" w:hAnsi="Century Gothic" w:cstheme="minorHAnsi"/>
                      <w:i/>
                      <w:sz w:val="18"/>
                      <w:szCs w:val="18"/>
                      <w:lang w:val="en-US"/>
                    </w:rPr>
                    <w:t>nternational Conference of Communication in Health Care, International Communication Association Conference</w:t>
                  </w:r>
                </w:p>
                <w:p w14:paraId="2C3CF455" w14:textId="77777777" w:rsidR="00D913F3" w:rsidRPr="00BF5BE7" w:rsidRDefault="00D913F3" w:rsidP="00434C69">
                  <w:pPr>
                    <w:rPr>
                      <w:rFonts w:ascii="Century Gothic" w:hAnsi="Century Gothic" w:cstheme="minorHAnsi"/>
                      <w:i/>
                      <w:sz w:val="18"/>
                      <w:szCs w:val="18"/>
                      <w:lang w:val="en-US"/>
                    </w:rPr>
                  </w:pPr>
                </w:p>
              </w:tc>
            </w:tr>
            <w:tr w:rsidR="00500D49" w:rsidRPr="00695FFC" w14:paraId="3198D90E" w14:textId="77777777" w:rsidTr="00CC1371">
              <w:tc>
                <w:tcPr>
                  <w:tcW w:w="2269" w:type="dxa"/>
                  <w:shd w:val="clear" w:color="auto" w:fill="auto"/>
                </w:tcPr>
                <w:p w14:paraId="03C3A40B"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2019</w:t>
                  </w:r>
                </w:p>
                <w:p w14:paraId="0378E5D5" w14:textId="77777777" w:rsidR="00D913F3" w:rsidRPr="00BF5BE7" w:rsidRDefault="00D913F3" w:rsidP="00434C69">
                  <w:pPr>
                    <w:rPr>
                      <w:rFonts w:ascii="Century Gothic" w:hAnsi="Century Gothic"/>
                      <w:sz w:val="18"/>
                      <w:szCs w:val="18"/>
                      <w:lang w:val="en-US"/>
                    </w:rPr>
                  </w:pPr>
                </w:p>
                <w:p w14:paraId="5015D9D2" w14:textId="77777777" w:rsidR="00D913F3" w:rsidRPr="00BF5BE7" w:rsidRDefault="00D913F3" w:rsidP="00434C69">
                  <w:pPr>
                    <w:rPr>
                      <w:rFonts w:ascii="Century Gothic" w:hAnsi="Century Gothic"/>
                      <w:sz w:val="18"/>
                      <w:szCs w:val="18"/>
                      <w:lang w:val="en-US"/>
                    </w:rPr>
                  </w:pPr>
                </w:p>
                <w:p w14:paraId="71522507" w14:textId="77777777" w:rsidR="00D913F3" w:rsidRPr="00BF5BE7" w:rsidRDefault="00D913F3" w:rsidP="00434C69">
                  <w:pPr>
                    <w:rPr>
                      <w:rFonts w:ascii="Century Gothic" w:hAnsi="Century Gothic"/>
                      <w:sz w:val="18"/>
                      <w:szCs w:val="18"/>
                      <w:lang w:val="en-US"/>
                    </w:rPr>
                  </w:pPr>
                </w:p>
                <w:p w14:paraId="77637247"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 xml:space="preserve">2018 </w:t>
                  </w:r>
                </w:p>
              </w:tc>
              <w:tc>
                <w:tcPr>
                  <w:tcW w:w="7512" w:type="dxa"/>
                  <w:shd w:val="clear" w:color="auto" w:fill="auto"/>
                </w:tcPr>
                <w:p w14:paraId="3D240DFF" w14:textId="77777777" w:rsidR="00D913F3" w:rsidRPr="00BF5BE7" w:rsidRDefault="00D913F3" w:rsidP="00434C69">
                  <w:pPr>
                    <w:pStyle w:val="Default"/>
                    <w:rPr>
                      <w:rFonts w:ascii="Century Gothic" w:hAnsi="Century Gothic"/>
                      <w:b/>
                      <w:color w:val="auto"/>
                      <w:sz w:val="18"/>
                      <w:szCs w:val="18"/>
                    </w:rPr>
                  </w:pPr>
                  <w:r w:rsidRPr="00BF5BE7">
                    <w:rPr>
                      <w:rFonts w:ascii="Century Gothic" w:hAnsi="Century Gothic"/>
                      <w:b/>
                      <w:color w:val="auto"/>
                      <w:sz w:val="18"/>
                      <w:szCs w:val="18"/>
                    </w:rPr>
                    <w:t xml:space="preserve">Coordinator Horizon 2020 Proposal </w:t>
                  </w:r>
                </w:p>
                <w:p w14:paraId="2B39C163" w14:textId="77777777" w:rsidR="00D913F3" w:rsidRPr="00BF5BE7" w:rsidRDefault="00D913F3" w:rsidP="00434C69">
                  <w:pPr>
                    <w:autoSpaceDE w:val="0"/>
                    <w:autoSpaceDN w:val="0"/>
                    <w:adjustRightInd w:val="0"/>
                    <w:rPr>
                      <w:rFonts w:ascii="Century Gothic" w:hAnsi="Century Gothic"/>
                      <w:bCs/>
                      <w:i/>
                      <w:sz w:val="18"/>
                      <w:szCs w:val="18"/>
                      <w:lang w:val="en-US"/>
                    </w:rPr>
                  </w:pPr>
                  <w:r w:rsidRPr="00BF5BE7">
                    <w:rPr>
                      <w:rFonts w:ascii="Century Gothic" w:hAnsi="Century Gothic"/>
                      <w:bCs/>
                      <w:i/>
                      <w:sz w:val="18"/>
                      <w:szCs w:val="18"/>
                      <w:lang w:val="en-US"/>
                    </w:rPr>
                    <w:t>Healthcare interventions for the management of the elderly</w:t>
                  </w:r>
                </w:p>
                <w:p w14:paraId="61BCACF5" w14:textId="77777777" w:rsidR="00D913F3" w:rsidRPr="00BF5BE7" w:rsidRDefault="00D913F3" w:rsidP="00434C69">
                  <w:pPr>
                    <w:autoSpaceDE w:val="0"/>
                    <w:autoSpaceDN w:val="0"/>
                    <w:adjustRightInd w:val="0"/>
                    <w:rPr>
                      <w:rFonts w:ascii="Century Gothic" w:hAnsi="Century Gothic"/>
                      <w:bCs/>
                      <w:i/>
                      <w:sz w:val="18"/>
                      <w:szCs w:val="18"/>
                      <w:lang w:val="en-US"/>
                    </w:rPr>
                  </w:pPr>
                  <w:r w:rsidRPr="00BF5BE7">
                    <w:rPr>
                      <w:rFonts w:ascii="Century Gothic" w:hAnsi="Century Gothic"/>
                      <w:bCs/>
                      <w:i/>
                      <w:sz w:val="18"/>
                      <w:szCs w:val="18"/>
                      <w:lang w:val="en-US"/>
                    </w:rPr>
                    <w:t>multimorbid patient</w:t>
                  </w:r>
                </w:p>
                <w:p w14:paraId="1E442379" w14:textId="77777777" w:rsidR="00D913F3" w:rsidRPr="00BF5BE7" w:rsidRDefault="00D913F3" w:rsidP="00434C69">
                  <w:pPr>
                    <w:pStyle w:val="Default"/>
                    <w:rPr>
                      <w:rFonts w:ascii="Century Gothic" w:hAnsi="Century Gothic"/>
                      <w:b/>
                      <w:color w:val="auto"/>
                      <w:sz w:val="18"/>
                      <w:szCs w:val="18"/>
                    </w:rPr>
                  </w:pPr>
                </w:p>
                <w:p w14:paraId="3711A516" w14:textId="77777777" w:rsidR="00D913F3" w:rsidRPr="00BF5BE7" w:rsidRDefault="00D913F3" w:rsidP="00434C69">
                  <w:pPr>
                    <w:pStyle w:val="Default"/>
                    <w:rPr>
                      <w:rFonts w:ascii="Century Gothic" w:hAnsi="Century Gothic"/>
                      <w:color w:val="auto"/>
                      <w:sz w:val="18"/>
                      <w:szCs w:val="18"/>
                    </w:rPr>
                  </w:pPr>
                  <w:r w:rsidRPr="00BF5BE7">
                    <w:rPr>
                      <w:rFonts w:ascii="Century Gothic" w:hAnsi="Century Gothic"/>
                      <w:b/>
                      <w:color w:val="auto"/>
                      <w:sz w:val="18"/>
                      <w:szCs w:val="18"/>
                    </w:rPr>
                    <w:t>Coordinator Horizon 2020 Proposal</w:t>
                  </w:r>
                </w:p>
                <w:p w14:paraId="3AF70573" w14:textId="77777777" w:rsidR="00D913F3" w:rsidRPr="00BF5BE7" w:rsidRDefault="00D913F3" w:rsidP="00434C69">
                  <w:pPr>
                    <w:pStyle w:val="Default"/>
                    <w:rPr>
                      <w:rFonts w:ascii="Century Gothic" w:hAnsi="Century Gothic" w:cs="Calibri"/>
                      <w:color w:val="auto"/>
                      <w:sz w:val="18"/>
                      <w:szCs w:val="18"/>
                    </w:rPr>
                  </w:pPr>
                  <w:r w:rsidRPr="00BF5BE7">
                    <w:rPr>
                      <w:rFonts w:ascii="Century Gothic" w:hAnsi="Century Gothic" w:cs="Calibri"/>
                      <w:bCs/>
                      <w:i/>
                      <w:color w:val="auto"/>
                      <w:sz w:val="18"/>
                      <w:szCs w:val="18"/>
                    </w:rPr>
                    <w:t xml:space="preserve">Demonstration pilots for implementation of </w:t>
                  </w:r>
                  <w:proofErr w:type="spellStart"/>
                  <w:r w:rsidRPr="00BF5BE7">
                    <w:rPr>
                      <w:rFonts w:ascii="Century Gothic" w:hAnsi="Century Gothic" w:cs="Calibri"/>
                      <w:bCs/>
                      <w:i/>
                      <w:color w:val="auto"/>
                      <w:sz w:val="18"/>
                      <w:szCs w:val="18"/>
                    </w:rPr>
                    <w:t>personalised</w:t>
                  </w:r>
                  <w:proofErr w:type="spellEnd"/>
                  <w:r w:rsidRPr="00BF5BE7">
                    <w:rPr>
                      <w:rFonts w:ascii="Century Gothic" w:hAnsi="Century Gothic" w:cs="Calibri"/>
                      <w:bCs/>
                      <w:i/>
                      <w:color w:val="auto"/>
                      <w:sz w:val="18"/>
                      <w:szCs w:val="18"/>
                    </w:rPr>
                    <w:t xml:space="preserve"> medicine in healthcare</w:t>
                  </w:r>
                </w:p>
              </w:tc>
            </w:tr>
            <w:tr w:rsidR="00500D49" w:rsidRPr="00695FFC" w14:paraId="699A77FC" w14:textId="77777777" w:rsidTr="00CC1371">
              <w:tc>
                <w:tcPr>
                  <w:tcW w:w="2269" w:type="dxa"/>
                  <w:shd w:val="clear" w:color="auto" w:fill="auto"/>
                </w:tcPr>
                <w:p w14:paraId="4FCBC47A" w14:textId="77777777" w:rsidR="00D913F3" w:rsidRPr="00BF5BE7" w:rsidRDefault="00D913F3" w:rsidP="00434C69">
                  <w:pPr>
                    <w:rPr>
                      <w:rFonts w:ascii="Century Gothic" w:hAnsi="Century Gothic"/>
                      <w:b/>
                      <w:sz w:val="18"/>
                      <w:szCs w:val="18"/>
                      <w:lang w:val="en-US"/>
                    </w:rPr>
                  </w:pPr>
                </w:p>
              </w:tc>
              <w:tc>
                <w:tcPr>
                  <w:tcW w:w="7512" w:type="dxa"/>
                  <w:shd w:val="clear" w:color="auto" w:fill="auto"/>
                </w:tcPr>
                <w:p w14:paraId="573D66B8" w14:textId="77777777" w:rsidR="00D913F3" w:rsidRPr="00BF5BE7" w:rsidRDefault="00D913F3" w:rsidP="00434C69">
                  <w:pPr>
                    <w:rPr>
                      <w:rFonts w:ascii="Century Gothic" w:hAnsi="Century Gothic"/>
                      <w:b/>
                      <w:sz w:val="18"/>
                      <w:szCs w:val="18"/>
                      <w:lang w:val="en-US"/>
                    </w:rPr>
                  </w:pPr>
                </w:p>
              </w:tc>
            </w:tr>
            <w:tr w:rsidR="00500D49" w:rsidRPr="00695FFC" w14:paraId="25909749" w14:textId="77777777" w:rsidTr="00CC1371">
              <w:tc>
                <w:tcPr>
                  <w:tcW w:w="2269" w:type="dxa"/>
                  <w:shd w:val="clear" w:color="auto" w:fill="auto"/>
                </w:tcPr>
                <w:p w14:paraId="65F9E1E6"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2018</w:t>
                  </w:r>
                </w:p>
              </w:tc>
              <w:tc>
                <w:tcPr>
                  <w:tcW w:w="7512" w:type="dxa"/>
                  <w:shd w:val="clear" w:color="auto" w:fill="auto"/>
                </w:tcPr>
                <w:p w14:paraId="3E5C2F36" w14:textId="302DD546" w:rsidR="00D913F3" w:rsidRPr="00BF5BE7" w:rsidRDefault="008215A1" w:rsidP="00434C69">
                  <w:pPr>
                    <w:rPr>
                      <w:rFonts w:ascii="Century Gothic" w:hAnsi="Century Gothic"/>
                      <w:sz w:val="18"/>
                      <w:szCs w:val="18"/>
                      <w:lang w:val="en-US"/>
                    </w:rPr>
                  </w:pPr>
                  <w:r w:rsidRPr="00BF5BE7">
                    <w:rPr>
                      <w:rFonts w:ascii="Century Gothic" w:hAnsi="Century Gothic"/>
                      <w:b/>
                      <w:sz w:val="18"/>
                      <w:szCs w:val="18"/>
                      <w:lang w:val="en-US"/>
                    </w:rPr>
                    <w:t>Organizer</w:t>
                  </w:r>
                  <w:r w:rsidR="00D913F3" w:rsidRPr="00BF5BE7">
                    <w:rPr>
                      <w:rFonts w:ascii="Century Gothic" w:hAnsi="Century Gothic"/>
                      <w:b/>
                      <w:sz w:val="18"/>
                      <w:szCs w:val="18"/>
                      <w:lang w:val="en-US"/>
                    </w:rPr>
                    <w:t xml:space="preserve"> Symposium “</w:t>
                  </w:r>
                  <w:r w:rsidR="00D913F3" w:rsidRPr="00BF5BE7">
                    <w:rPr>
                      <w:rFonts w:ascii="Century Gothic" w:hAnsi="Century Gothic"/>
                      <w:sz w:val="18"/>
                      <w:szCs w:val="18"/>
                      <w:lang w:val="en-US"/>
                    </w:rPr>
                    <w:t>Digital data in Healthcare”</w:t>
                  </w:r>
                </w:p>
                <w:p w14:paraId="718C11B7" w14:textId="77777777" w:rsidR="00D913F3" w:rsidRPr="00BF5BE7" w:rsidRDefault="00D913F3" w:rsidP="00434C69">
                  <w:pPr>
                    <w:rPr>
                      <w:rFonts w:ascii="Century Gothic" w:hAnsi="Century Gothic"/>
                      <w:b/>
                      <w:sz w:val="18"/>
                      <w:szCs w:val="18"/>
                      <w:lang w:val="en-US"/>
                    </w:rPr>
                  </w:pPr>
                  <w:r w:rsidRPr="00BF5BE7">
                    <w:rPr>
                      <w:rFonts w:ascii="Century Gothic" w:hAnsi="Century Gothic"/>
                      <w:i/>
                      <w:sz w:val="18"/>
                      <w:szCs w:val="18"/>
                      <w:lang w:val="en-US"/>
                    </w:rPr>
                    <w:t>at the University of Amsterdam, The Netherlands</w:t>
                  </w:r>
                </w:p>
              </w:tc>
            </w:tr>
            <w:tr w:rsidR="00500D49" w:rsidRPr="00695FFC" w14:paraId="6E0A576B" w14:textId="77777777" w:rsidTr="00CC1371">
              <w:tc>
                <w:tcPr>
                  <w:tcW w:w="2269" w:type="dxa"/>
                  <w:shd w:val="clear" w:color="auto" w:fill="auto"/>
                </w:tcPr>
                <w:p w14:paraId="3708A476" w14:textId="77777777" w:rsidR="00D913F3" w:rsidRPr="00BF5BE7" w:rsidRDefault="00D913F3" w:rsidP="00434C69">
                  <w:pPr>
                    <w:rPr>
                      <w:rFonts w:ascii="Century Gothic" w:hAnsi="Century Gothic"/>
                      <w:sz w:val="18"/>
                      <w:szCs w:val="18"/>
                      <w:lang w:val="en-US"/>
                    </w:rPr>
                  </w:pPr>
                </w:p>
              </w:tc>
              <w:tc>
                <w:tcPr>
                  <w:tcW w:w="7512" w:type="dxa"/>
                  <w:shd w:val="clear" w:color="auto" w:fill="auto"/>
                </w:tcPr>
                <w:p w14:paraId="619A0DA5" w14:textId="77777777" w:rsidR="00D913F3" w:rsidRPr="00BF5BE7" w:rsidRDefault="00D913F3" w:rsidP="00434C69">
                  <w:pPr>
                    <w:rPr>
                      <w:rFonts w:ascii="Century Gothic" w:hAnsi="Century Gothic"/>
                      <w:b/>
                      <w:sz w:val="18"/>
                      <w:szCs w:val="18"/>
                      <w:lang w:val="en-US"/>
                    </w:rPr>
                  </w:pPr>
                </w:p>
              </w:tc>
            </w:tr>
            <w:tr w:rsidR="00500D49" w:rsidRPr="00695FFC" w14:paraId="05D8EC61" w14:textId="77777777" w:rsidTr="00CC1371">
              <w:tc>
                <w:tcPr>
                  <w:tcW w:w="2269" w:type="dxa"/>
                  <w:shd w:val="clear" w:color="auto" w:fill="auto"/>
                </w:tcPr>
                <w:p w14:paraId="1DC893F7"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2014 – 2016</w:t>
                  </w:r>
                </w:p>
              </w:tc>
              <w:tc>
                <w:tcPr>
                  <w:tcW w:w="7512" w:type="dxa"/>
                  <w:shd w:val="clear" w:color="auto" w:fill="auto"/>
                </w:tcPr>
                <w:p w14:paraId="32E13A61" w14:textId="77777777" w:rsidR="00D913F3" w:rsidRPr="00BF5BE7" w:rsidRDefault="00D913F3" w:rsidP="00434C69">
                  <w:pPr>
                    <w:rPr>
                      <w:rFonts w:ascii="Century Gothic" w:hAnsi="Century Gothic"/>
                      <w:b/>
                      <w:sz w:val="18"/>
                      <w:szCs w:val="18"/>
                      <w:lang w:val="en-US"/>
                    </w:rPr>
                  </w:pPr>
                  <w:r w:rsidRPr="00BF5BE7">
                    <w:rPr>
                      <w:rFonts w:ascii="Century Gothic" w:hAnsi="Century Gothic"/>
                      <w:b/>
                      <w:sz w:val="18"/>
                      <w:szCs w:val="18"/>
                      <w:lang w:val="en-US"/>
                    </w:rPr>
                    <w:t xml:space="preserve">Consulting editor </w:t>
                  </w:r>
                </w:p>
                <w:p w14:paraId="0589784E" w14:textId="77777777" w:rsidR="00D913F3" w:rsidRPr="00BF5BE7" w:rsidRDefault="00D913F3" w:rsidP="00434C69">
                  <w:pPr>
                    <w:rPr>
                      <w:rFonts w:ascii="Century Gothic" w:hAnsi="Century Gothic"/>
                      <w:i/>
                      <w:sz w:val="18"/>
                      <w:szCs w:val="18"/>
                      <w:lang w:val="en-US"/>
                    </w:rPr>
                  </w:pPr>
                  <w:r w:rsidRPr="00BF5BE7">
                    <w:rPr>
                      <w:rFonts w:ascii="Century Gothic" w:hAnsi="Century Gothic"/>
                      <w:bCs/>
                      <w:i/>
                      <w:sz w:val="18"/>
                      <w:szCs w:val="18"/>
                      <w:lang w:val="en-US"/>
                    </w:rPr>
                    <w:t>Patient Preference and Adherence</w:t>
                  </w:r>
                </w:p>
              </w:tc>
            </w:tr>
            <w:tr w:rsidR="00500D49" w:rsidRPr="00695FFC" w14:paraId="1D2C1CF8" w14:textId="77777777" w:rsidTr="00CC1371">
              <w:tc>
                <w:tcPr>
                  <w:tcW w:w="2269" w:type="dxa"/>
                  <w:shd w:val="clear" w:color="auto" w:fill="auto"/>
                </w:tcPr>
                <w:p w14:paraId="6DF106DF" w14:textId="77777777" w:rsidR="00D913F3" w:rsidRPr="00BF5BE7" w:rsidRDefault="00D913F3" w:rsidP="00434C69">
                  <w:pPr>
                    <w:rPr>
                      <w:rFonts w:ascii="Century Gothic" w:hAnsi="Century Gothic"/>
                      <w:sz w:val="18"/>
                      <w:szCs w:val="18"/>
                      <w:lang w:val="en-US"/>
                    </w:rPr>
                  </w:pPr>
                </w:p>
              </w:tc>
              <w:tc>
                <w:tcPr>
                  <w:tcW w:w="7512" w:type="dxa"/>
                  <w:shd w:val="clear" w:color="auto" w:fill="auto"/>
                </w:tcPr>
                <w:p w14:paraId="52A19DB5" w14:textId="77777777" w:rsidR="00D913F3" w:rsidRPr="00BF5BE7" w:rsidRDefault="00D913F3" w:rsidP="00434C69">
                  <w:pPr>
                    <w:rPr>
                      <w:rFonts w:ascii="Century Gothic" w:hAnsi="Century Gothic"/>
                      <w:b/>
                      <w:sz w:val="18"/>
                      <w:szCs w:val="18"/>
                      <w:lang w:val="en-US"/>
                    </w:rPr>
                  </w:pPr>
                </w:p>
              </w:tc>
            </w:tr>
            <w:tr w:rsidR="00500D49" w:rsidRPr="00695FFC" w14:paraId="2275B6AE" w14:textId="77777777" w:rsidTr="00CC1371">
              <w:tc>
                <w:tcPr>
                  <w:tcW w:w="2269" w:type="dxa"/>
                  <w:shd w:val="clear" w:color="auto" w:fill="auto"/>
                </w:tcPr>
                <w:p w14:paraId="4060255E"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2013 – 2015</w:t>
                  </w:r>
                </w:p>
              </w:tc>
              <w:tc>
                <w:tcPr>
                  <w:tcW w:w="7512" w:type="dxa"/>
                  <w:shd w:val="clear" w:color="auto" w:fill="auto"/>
                </w:tcPr>
                <w:p w14:paraId="438667BB" w14:textId="77777777" w:rsidR="00D913F3" w:rsidRPr="00BF5BE7" w:rsidRDefault="00D913F3" w:rsidP="00434C69">
                  <w:pPr>
                    <w:rPr>
                      <w:rFonts w:ascii="Century Gothic" w:hAnsi="Century Gothic"/>
                      <w:b/>
                      <w:sz w:val="18"/>
                      <w:szCs w:val="18"/>
                      <w:lang w:val="en-US"/>
                    </w:rPr>
                  </w:pPr>
                  <w:r w:rsidRPr="00BF5BE7">
                    <w:rPr>
                      <w:rFonts w:ascii="Century Gothic" w:hAnsi="Century Gothic"/>
                      <w:b/>
                      <w:sz w:val="18"/>
                      <w:szCs w:val="18"/>
                      <w:lang w:val="en-US"/>
                    </w:rPr>
                    <w:t xml:space="preserve">Advisory board </w:t>
                  </w:r>
                </w:p>
                <w:p w14:paraId="16464FF2" w14:textId="77777777" w:rsidR="00D913F3" w:rsidRPr="00BF5BE7" w:rsidRDefault="00D913F3" w:rsidP="00434C69">
                  <w:pPr>
                    <w:rPr>
                      <w:rFonts w:ascii="Century Gothic" w:hAnsi="Century Gothic"/>
                      <w:b/>
                      <w:sz w:val="18"/>
                      <w:szCs w:val="18"/>
                      <w:lang w:val="en-US"/>
                    </w:rPr>
                  </w:pPr>
                  <w:proofErr w:type="spellStart"/>
                  <w:r w:rsidRPr="00BF5BE7">
                    <w:rPr>
                      <w:rFonts w:ascii="Century Gothic" w:hAnsi="Century Gothic"/>
                      <w:i/>
                      <w:sz w:val="18"/>
                      <w:szCs w:val="18"/>
                      <w:lang w:val="en-US"/>
                    </w:rPr>
                    <w:t>Nieuwe</w:t>
                  </w:r>
                  <w:proofErr w:type="spellEnd"/>
                  <w:r w:rsidRPr="00BF5BE7">
                    <w:rPr>
                      <w:rFonts w:ascii="Century Gothic" w:hAnsi="Century Gothic"/>
                      <w:i/>
                      <w:sz w:val="18"/>
                      <w:szCs w:val="18"/>
                      <w:lang w:val="en-US"/>
                    </w:rPr>
                    <w:t xml:space="preserve"> </w:t>
                  </w:r>
                  <w:proofErr w:type="spellStart"/>
                  <w:r w:rsidRPr="00BF5BE7">
                    <w:rPr>
                      <w:rFonts w:ascii="Century Gothic" w:hAnsi="Century Gothic"/>
                      <w:i/>
                      <w:sz w:val="18"/>
                      <w:szCs w:val="18"/>
                      <w:lang w:val="en-US"/>
                    </w:rPr>
                    <w:t>Orale</w:t>
                  </w:r>
                  <w:proofErr w:type="spellEnd"/>
                  <w:r w:rsidRPr="00BF5BE7">
                    <w:rPr>
                      <w:rFonts w:ascii="Century Gothic" w:hAnsi="Century Gothic"/>
                      <w:i/>
                      <w:sz w:val="18"/>
                      <w:szCs w:val="18"/>
                      <w:lang w:val="en-US"/>
                    </w:rPr>
                    <w:t xml:space="preserve"> Anti </w:t>
                  </w:r>
                  <w:proofErr w:type="spellStart"/>
                  <w:r w:rsidRPr="00BF5BE7">
                    <w:rPr>
                      <w:rFonts w:ascii="Century Gothic" w:hAnsi="Century Gothic"/>
                      <w:i/>
                      <w:sz w:val="18"/>
                      <w:szCs w:val="18"/>
                      <w:lang w:val="en-US"/>
                    </w:rPr>
                    <w:t>Coagulantia</w:t>
                  </w:r>
                  <w:proofErr w:type="spellEnd"/>
                  <w:r w:rsidRPr="00BF5BE7">
                    <w:rPr>
                      <w:rFonts w:ascii="Century Gothic" w:hAnsi="Century Gothic"/>
                      <w:i/>
                      <w:sz w:val="18"/>
                      <w:szCs w:val="18"/>
                      <w:lang w:val="en-US"/>
                    </w:rPr>
                    <w:t xml:space="preserve"> </w:t>
                  </w:r>
                </w:p>
              </w:tc>
            </w:tr>
            <w:tr w:rsidR="00500D49" w:rsidRPr="00695FFC" w14:paraId="2CE710CF" w14:textId="77777777" w:rsidTr="00CC1371">
              <w:tc>
                <w:tcPr>
                  <w:tcW w:w="2269" w:type="dxa"/>
                  <w:shd w:val="clear" w:color="auto" w:fill="auto"/>
                </w:tcPr>
                <w:p w14:paraId="18EDFACB" w14:textId="77777777" w:rsidR="00D913F3" w:rsidRPr="00BF5BE7" w:rsidRDefault="00D913F3" w:rsidP="00434C69">
                  <w:pPr>
                    <w:rPr>
                      <w:rFonts w:ascii="Century Gothic" w:hAnsi="Century Gothic"/>
                      <w:sz w:val="18"/>
                      <w:szCs w:val="18"/>
                      <w:lang w:val="en-US"/>
                    </w:rPr>
                  </w:pPr>
                </w:p>
              </w:tc>
              <w:tc>
                <w:tcPr>
                  <w:tcW w:w="7512" w:type="dxa"/>
                  <w:shd w:val="clear" w:color="auto" w:fill="auto"/>
                </w:tcPr>
                <w:p w14:paraId="7CBAFF74" w14:textId="77777777" w:rsidR="00D913F3" w:rsidRPr="00BF5BE7" w:rsidRDefault="00D913F3" w:rsidP="00434C69">
                  <w:pPr>
                    <w:rPr>
                      <w:rFonts w:ascii="Century Gothic" w:hAnsi="Century Gothic"/>
                      <w:b/>
                      <w:sz w:val="18"/>
                      <w:szCs w:val="18"/>
                      <w:lang w:val="en-US"/>
                    </w:rPr>
                  </w:pPr>
                </w:p>
              </w:tc>
            </w:tr>
            <w:tr w:rsidR="00500D49" w:rsidRPr="00695FFC" w14:paraId="33010558" w14:textId="77777777" w:rsidTr="00CC1371">
              <w:tc>
                <w:tcPr>
                  <w:tcW w:w="2269" w:type="dxa"/>
                  <w:shd w:val="clear" w:color="auto" w:fill="auto"/>
                </w:tcPr>
                <w:p w14:paraId="377C9EDB" w14:textId="77777777" w:rsidR="00D913F3" w:rsidRPr="00BF5BE7" w:rsidRDefault="00D913F3" w:rsidP="00434C69">
                  <w:pPr>
                    <w:rPr>
                      <w:rFonts w:ascii="Century Gothic" w:hAnsi="Century Gothic"/>
                      <w:sz w:val="18"/>
                      <w:szCs w:val="18"/>
                      <w:lang w:val="en-US"/>
                    </w:rPr>
                  </w:pPr>
                  <w:r w:rsidRPr="00BF5BE7">
                    <w:rPr>
                      <w:rFonts w:ascii="Century Gothic" w:hAnsi="Century Gothic"/>
                      <w:sz w:val="18"/>
                      <w:szCs w:val="18"/>
                      <w:lang w:val="en-US"/>
                    </w:rPr>
                    <w:t>2013</w:t>
                  </w:r>
                </w:p>
              </w:tc>
              <w:tc>
                <w:tcPr>
                  <w:tcW w:w="7512" w:type="dxa"/>
                  <w:shd w:val="clear" w:color="auto" w:fill="auto"/>
                </w:tcPr>
                <w:p w14:paraId="42E7003D" w14:textId="7C493CCC" w:rsidR="00D913F3" w:rsidRPr="00BF5BE7" w:rsidRDefault="008215A1" w:rsidP="00434C69">
                  <w:pPr>
                    <w:rPr>
                      <w:rFonts w:ascii="Century Gothic" w:hAnsi="Century Gothic"/>
                      <w:b/>
                      <w:sz w:val="18"/>
                      <w:szCs w:val="18"/>
                      <w:lang w:val="en-US"/>
                    </w:rPr>
                  </w:pPr>
                  <w:r w:rsidRPr="00BF5BE7">
                    <w:rPr>
                      <w:rFonts w:ascii="Century Gothic" w:hAnsi="Century Gothic"/>
                      <w:b/>
                      <w:sz w:val="18"/>
                      <w:szCs w:val="18"/>
                      <w:lang w:val="en-US"/>
                    </w:rPr>
                    <w:t>Organizer</w:t>
                  </w:r>
                  <w:r w:rsidR="00D913F3" w:rsidRPr="00BF5BE7">
                    <w:rPr>
                      <w:rFonts w:ascii="Century Gothic" w:hAnsi="Century Gothic"/>
                      <w:b/>
                      <w:sz w:val="18"/>
                      <w:szCs w:val="18"/>
                      <w:lang w:val="en-US"/>
                    </w:rPr>
                    <w:t xml:space="preserve"> Symposium “</w:t>
                  </w:r>
                  <w:r w:rsidR="00D913F3" w:rsidRPr="00BF5BE7">
                    <w:rPr>
                      <w:rFonts w:ascii="Century Gothic" w:hAnsi="Century Gothic"/>
                      <w:sz w:val="18"/>
                      <w:szCs w:val="18"/>
                      <w:lang w:val="en-US"/>
                    </w:rPr>
                    <w:t xml:space="preserve">One size fits all? Tailored and online interventions in Health Communication” </w:t>
                  </w:r>
                  <w:r w:rsidR="00D913F3" w:rsidRPr="00BF5BE7">
                    <w:rPr>
                      <w:rFonts w:ascii="Century Gothic" w:hAnsi="Century Gothic"/>
                      <w:i/>
                      <w:sz w:val="18"/>
                      <w:szCs w:val="18"/>
                      <w:lang w:val="en-US"/>
                    </w:rPr>
                    <w:t>at the University of Amsterdam, The Netherlands</w:t>
                  </w:r>
                </w:p>
              </w:tc>
            </w:tr>
            <w:tr w:rsidR="00500D49" w:rsidRPr="00695FFC" w14:paraId="38D8E579" w14:textId="77777777" w:rsidTr="00A654A2">
              <w:trPr>
                <w:trHeight w:val="60"/>
              </w:trPr>
              <w:tc>
                <w:tcPr>
                  <w:tcW w:w="2269" w:type="dxa"/>
                  <w:shd w:val="clear" w:color="auto" w:fill="auto"/>
                </w:tcPr>
                <w:p w14:paraId="352769C5" w14:textId="77777777" w:rsidR="00347BEB" w:rsidRPr="00BF5BE7" w:rsidRDefault="00347BEB" w:rsidP="00434C69">
                  <w:pPr>
                    <w:rPr>
                      <w:rFonts w:ascii="Century Gothic" w:hAnsi="Century Gothic"/>
                      <w:sz w:val="18"/>
                      <w:szCs w:val="18"/>
                      <w:lang w:val="en-US"/>
                    </w:rPr>
                  </w:pPr>
                </w:p>
                <w:p w14:paraId="4936CAFF" w14:textId="0B898106" w:rsidR="00347BEB" w:rsidRPr="00BF5BE7" w:rsidRDefault="00347BEB" w:rsidP="00434C69">
                  <w:pPr>
                    <w:rPr>
                      <w:rFonts w:ascii="Century Gothic" w:hAnsi="Century Gothic"/>
                      <w:sz w:val="18"/>
                      <w:szCs w:val="18"/>
                      <w:lang w:val="en-US"/>
                    </w:rPr>
                  </w:pPr>
                </w:p>
              </w:tc>
              <w:tc>
                <w:tcPr>
                  <w:tcW w:w="7512" w:type="dxa"/>
                  <w:shd w:val="clear" w:color="auto" w:fill="auto"/>
                </w:tcPr>
                <w:p w14:paraId="56168428" w14:textId="77777777" w:rsidR="00D913F3" w:rsidRPr="00BF5BE7" w:rsidRDefault="00D913F3" w:rsidP="00434C69">
                  <w:pPr>
                    <w:rPr>
                      <w:rFonts w:ascii="Century Gothic" w:hAnsi="Century Gothic"/>
                      <w:b/>
                      <w:sz w:val="18"/>
                      <w:szCs w:val="18"/>
                      <w:lang w:val="en-US"/>
                    </w:rPr>
                  </w:pPr>
                </w:p>
              </w:tc>
            </w:tr>
          </w:tbl>
          <w:p w14:paraId="175C3C95" w14:textId="4084F3DB" w:rsidR="002E0BB3" w:rsidRPr="00BF5BE7" w:rsidRDefault="002E0BB3" w:rsidP="00434C69">
            <w:pPr>
              <w:pStyle w:val="BodyText1"/>
              <w:ind w:firstLine="0"/>
              <w:rPr>
                <w:rFonts w:ascii="Century Gothic" w:hAnsi="Century Gothic" w:cstheme="minorHAnsi"/>
                <w:color w:val="auto"/>
                <w:sz w:val="18"/>
                <w:szCs w:val="18"/>
              </w:rPr>
            </w:pPr>
          </w:p>
        </w:tc>
      </w:tr>
    </w:tbl>
    <w:p w14:paraId="338F65AB" w14:textId="130AA355" w:rsidR="00866BEE" w:rsidRPr="00434C69" w:rsidRDefault="003D0B70" w:rsidP="00434C69">
      <w:pPr>
        <w:pBdr>
          <w:bottom w:val="single" w:sz="6" w:space="1" w:color="auto"/>
        </w:pBdr>
        <w:rPr>
          <w:rFonts w:ascii="Century Gothic" w:hAnsi="Century Gothic"/>
          <w:b/>
          <w:sz w:val="18"/>
          <w:szCs w:val="18"/>
          <w:lang w:val="en-US"/>
        </w:rPr>
      </w:pPr>
      <w:r w:rsidRPr="00434C69">
        <w:rPr>
          <w:rFonts w:ascii="Century Gothic" w:hAnsi="Century Gothic"/>
          <w:b/>
          <w:sz w:val="18"/>
          <w:szCs w:val="18"/>
          <w:lang w:val="en-US"/>
        </w:rPr>
        <w:lastRenderedPageBreak/>
        <w:t>VALORIZATION</w:t>
      </w:r>
    </w:p>
    <w:p w14:paraId="1F3C1515" w14:textId="77777777" w:rsidR="00866BEE" w:rsidRPr="00434C69" w:rsidRDefault="00866BEE" w:rsidP="00434C69">
      <w:pPr>
        <w:rPr>
          <w:rFonts w:ascii="Century Gothic" w:hAnsi="Century Gothic"/>
          <w:b/>
          <w:sz w:val="18"/>
          <w:szCs w:val="18"/>
          <w:lang w:val="en-US"/>
        </w:rPr>
      </w:pPr>
    </w:p>
    <w:p w14:paraId="4D9FC1DC" w14:textId="77777777" w:rsidR="00A81B32" w:rsidRPr="00434C69" w:rsidRDefault="00500D49" w:rsidP="00434C69">
      <w:pPr>
        <w:ind w:left="2220" w:hanging="2220"/>
        <w:rPr>
          <w:rFonts w:ascii="Century Gothic" w:hAnsi="Century Gothic" w:cstheme="minorHAnsi"/>
          <w:bCs/>
          <w:i/>
          <w:iCs/>
          <w:color w:val="000000" w:themeColor="text1"/>
          <w:sz w:val="18"/>
          <w:szCs w:val="18"/>
          <w:lang w:val="en-US"/>
        </w:rPr>
      </w:pPr>
      <w:r w:rsidRPr="00434C69">
        <w:rPr>
          <w:rFonts w:ascii="Century Gothic" w:hAnsi="Century Gothic"/>
          <w:sz w:val="18"/>
          <w:szCs w:val="18"/>
          <w:lang w:val="en-US"/>
        </w:rPr>
        <w:t xml:space="preserve">2022 </w:t>
      </w:r>
      <w:r w:rsidRPr="00434C69">
        <w:rPr>
          <w:rFonts w:ascii="Century Gothic" w:hAnsi="Century Gothic"/>
          <w:sz w:val="18"/>
          <w:szCs w:val="18"/>
          <w:lang w:val="en-US"/>
        </w:rPr>
        <w:tab/>
      </w:r>
      <w:r w:rsidRPr="00434C69">
        <w:rPr>
          <w:rFonts w:ascii="Century Gothic" w:hAnsi="Century Gothic" w:cstheme="minorHAnsi"/>
          <w:b/>
          <w:color w:val="000000" w:themeColor="text1"/>
          <w:sz w:val="18"/>
          <w:szCs w:val="18"/>
          <w:lang w:val="en-US"/>
        </w:rPr>
        <w:t>Invited</w:t>
      </w:r>
      <w:r w:rsidR="009C3218" w:rsidRPr="00434C69">
        <w:rPr>
          <w:rFonts w:ascii="Century Gothic" w:hAnsi="Century Gothic" w:cstheme="minorHAnsi"/>
          <w:b/>
          <w:color w:val="000000" w:themeColor="text1"/>
          <w:sz w:val="18"/>
          <w:szCs w:val="18"/>
          <w:lang w:val="en-US"/>
        </w:rPr>
        <w:t xml:space="preserve"> talk: </w:t>
      </w:r>
      <w:r w:rsidR="009C3218" w:rsidRPr="00434C69">
        <w:rPr>
          <w:rFonts w:ascii="Century Gothic" w:hAnsi="Century Gothic" w:cstheme="minorHAnsi"/>
          <w:bCs/>
          <w:i/>
          <w:iCs/>
          <w:color w:val="000000" w:themeColor="text1"/>
          <w:sz w:val="18"/>
          <w:szCs w:val="18"/>
          <w:lang w:val="en-US"/>
        </w:rPr>
        <w:t xml:space="preserve">Communicating </w:t>
      </w:r>
      <w:r w:rsidR="000E3D7A" w:rsidRPr="00434C69">
        <w:rPr>
          <w:rFonts w:ascii="Century Gothic" w:hAnsi="Century Gothic" w:cstheme="minorHAnsi"/>
          <w:bCs/>
          <w:i/>
          <w:iCs/>
          <w:color w:val="000000" w:themeColor="text1"/>
          <w:sz w:val="18"/>
          <w:szCs w:val="18"/>
          <w:lang w:val="en-US"/>
        </w:rPr>
        <w:t>effectively</w:t>
      </w:r>
      <w:r w:rsidR="009C3218" w:rsidRPr="00434C69">
        <w:rPr>
          <w:rFonts w:ascii="Century Gothic" w:hAnsi="Century Gothic" w:cstheme="minorHAnsi"/>
          <w:bCs/>
          <w:i/>
          <w:iCs/>
          <w:color w:val="000000" w:themeColor="text1"/>
          <w:sz w:val="18"/>
          <w:szCs w:val="18"/>
          <w:lang w:val="en-US"/>
        </w:rPr>
        <w:t xml:space="preserve"> about medicine</w:t>
      </w:r>
      <w:r w:rsidR="000E3D7A" w:rsidRPr="00434C69">
        <w:rPr>
          <w:rFonts w:ascii="Century Gothic" w:hAnsi="Century Gothic" w:cstheme="minorHAnsi"/>
          <w:bCs/>
          <w:i/>
          <w:iCs/>
          <w:color w:val="000000" w:themeColor="text1"/>
          <w:sz w:val="18"/>
          <w:szCs w:val="18"/>
          <w:lang w:val="en-US"/>
        </w:rPr>
        <w:t xml:space="preserve">. </w:t>
      </w:r>
    </w:p>
    <w:p w14:paraId="39A79467" w14:textId="5D52D41A" w:rsidR="00500D49" w:rsidRPr="00434C69" w:rsidRDefault="000E3D7A" w:rsidP="00434C69">
      <w:pPr>
        <w:ind w:left="2220"/>
        <w:rPr>
          <w:rFonts w:ascii="Century Gothic" w:hAnsi="Century Gothic"/>
          <w:sz w:val="18"/>
          <w:szCs w:val="18"/>
        </w:rPr>
      </w:pPr>
      <w:r w:rsidRPr="00434C69">
        <w:rPr>
          <w:rFonts w:ascii="Century Gothic" w:hAnsi="Century Gothic" w:cstheme="minorHAnsi"/>
          <w:bCs/>
          <w:color w:val="000000" w:themeColor="text1"/>
          <w:sz w:val="18"/>
          <w:szCs w:val="18"/>
        </w:rPr>
        <w:t xml:space="preserve">Nederlandse vereniging voor ziekenhuisapothekers: </w:t>
      </w:r>
      <w:r w:rsidR="00A81B32" w:rsidRPr="00434C69">
        <w:rPr>
          <w:rFonts w:ascii="Century Gothic" w:hAnsi="Century Gothic" w:cstheme="minorHAnsi"/>
          <w:bCs/>
          <w:color w:val="000000" w:themeColor="text1"/>
          <w:sz w:val="18"/>
          <w:szCs w:val="18"/>
        </w:rPr>
        <w:t xml:space="preserve">SIG eHealth </w:t>
      </w:r>
      <w:r w:rsidR="009C3218" w:rsidRPr="00434C69">
        <w:rPr>
          <w:rFonts w:ascii="Century Gothic" w:hAnsi="Century Gothic" w:cstheme="minorHAnsi"/>
          <w:bCs/>
          <w:color w:val="000000" w:themeColor="text1"/>
          <w:sz w:val="18"/>
          <w:szCs w:val="18"/>
        </w:rPr>
        <w:t xml:space="preserve">  </w:t>
      </w:r>
    </w:p>
    <w:p w14:paraId="10552B4A" w14:textId="3AE10E37" w:rsidR="00500D49" w:rsidRPr="00434C69" w:rsidRDefault="00500D49" w:rsidP="00434C69">
      <w:pPr>
        <w:ind w:left="2220" w:hanging="2220"/>
        <w:rPr>
          <w:rFonts w:ascii="Century Gothic" w:hAnsi="Century Gothic"/>
          <w:sz w:val="18"/>
          <w:szCs w:val="18"/>
        </w:rPr>
      </w:pPr>
    </w:p>
    <w:p w14:paraId="31ECEB20" w14:textId="77777777" w:rsidR="00A81B32" w:rsidRPr="00434C69" w:rsidRDefault="00A81B32" w:rsidP="00434C69">
      <w:pPr>
        <w:ind w:left="2220" w:hanging="2220"/>
        <w:rPr>
          <w:rFonts w:ascii="Century Gothic" w:hAnsi="Century Gothic"/>
          <w:i/>
          <w:iCs/>
          <w:sz w:val="18"/>
          <w:szCs w:val="18"/>
          <w:lang w:val="en-US"/>
        </w:rPr>
      </w:pPr>
      <w:r w:rsidRPr="00434C69">
        <w:rPr>
          <w:rFonts w:ascii="Century Gothic" w:hAnsi="Century Gothic"/>
          <w:sz w:val="18"/>
          <w:szCs w:val="18"/>
          <w:lang w:val="en-US"/>
        </w:rPr>
        <w:t xml:space="preserve">2022 </w:t>
      </w:r>
      <w:r w:rsidRPr="00434C69">
        <w:rPr>
          <w:rFonts w:ascii="Century Gothic" w:hAnsi="Century Gothic"/>
          <w:sz w:val="18"/>
          <w:szCs w:val="18"/>
          <w:lang w:val="en-US"/>
        </w:rPr>
        <w:tab/>
      </w:r>
      <w:r w:rsidRPr="00434C69">
        <w:rPr>
          <w:rFonts w:ascii="Century Gothic" w:hAnsi="Century Gothic"/>
          <w:b/>
          <w:bCs/>
          <w:sz w:val="18"/>
          <w:szCs w:val="18"/>
          <w:lang w:val="en-US"/>
        </w:rPr>
        <w:t>Invited workshop:</w:t>
      </w:r>
      <w:r w:rsidRPr="00434C69">
        <w:rPr>
          <w:rFonts w:ascii="Century Gothic" w:hAnsi="Century Gothic"/>
          <w:b/>
          <w:bCs/>
          <w:i/>
          <w:iCs/>
          <w:sz w:val="18"/>
          <w:szCs w:val="18"/>
          <w:lang w:val="en-US"/>
        </w:rPr>
        <w:t xml:space="preserve"> </w:t>
      </w:r>
      <w:r w:rsidRPr="00434C69">
        <w:rPr>
          <w:rFonts w:ascii="Century Gothic" w:hAnsi="Century Gothic"/>
          <w:i/>
          <w:iCs/>
          <w:sz w:val="18"/>
          <w:szCs w:val="18"/>
          <w:lang w:val="en-US"/>
        </w:rPr>
        <w:t xml:space="preserve">Maintaining behavior change. </w:t>
      </w:r>
    </w:p>
    <w:p w14:paraId="6152E975" w14:textId="2607D75C" w:rsidR="00A81B32" w:rsidRPr="00434C69" w:rsidRDefault="00A81B32" w:rsidP="00434C69">
      <w:pPr>
        <w:ind w:left="2220"/>
        <w:rPr>
          <w:rFonts w:ascii="Century Gothic" w:hAnsi="Century Gothic"/>
          <w:sz w:val="18"/>
          <w:szCs w:val="18"/>
        </w:rPr>
      </w:pPr>
      <w:r w:rsidRPr="00434C69">
        <w:rPr>
          <w:rFonts w:ascii="Century Gothic" w:hAnsi="Century Gothic"/>
          <w:sz w:val="18"/>
          <w:szCs w:val="18"/>
        </w:rPr>
        <w:t>Conference: Goed Gebruik Geneesmiddelen, Den Bosch</w:t>
      </w:r>
    </w:p>
    <w:p w14:paraId="0322D77F" w14:textId="77777777" w:rsidR="00A81B32" w:rsidRPr="00434C69" w:rsidRDefault="00A81B32" w:rsidP="00434C69">
      <w:pPr>
        <w:ind w:left="2220" w:hanging="2220"/>
        <w:rPr>
          <w:rFonts w:ascii="Century Gothic" w:hAnsi="Century Gothic"/>
          <w:sz w:val="18"/>
          <w:szCs w:val="18"/>
        </w:rPr>
      </w:pPr>
    </w:p>
    <w:p w14:paraId="75F5CC3A" w14:textId="77777777" w:rsidR="00A81B32" w:rsidRPr="00434C69" w:rsidRDefault="00A81B32" w:rsidP="00434C69">
      <w:pPr>
        <w:ind w:left="2220" w:hanging="2220"/>
        <w:rPr>
          <w:rFonts w:ascii="Century Gothic" w:hAnsi="Century Gothic"/>
          <w:sz w:val="18"/>
          <w:szCs w:val="18"/>
          <w:lang w:val="en-US"/>
        </w:rPr>
      </w:pPr>
      <w:r w:rsidRPr="00434C69">
        <w:rPr>
          <w:rFonts w:ascii="Century Gothic" w:hAnsi="Century Gothic"/>
          <w:sz w:val="18"/>
          <w:szCs w:val="18"/>
          <w:lang w:val="en-US"/>
        </w:rPr>
        <w:t>2022</w:t>
      </w:r>
      <w:r w:rsidRPr="00434C69">
        <w:rPr>
          <w:rFonts w:ascii="Century Gothic" w:hAnsi="Century Gothic"/>
          <w:sz w:val="18"/>
          <w:szCs w:val="18"/>
          <w:lang w:val="en-US"/>
        </w:rPr>
        <w:tab/>
      </w:r>
      <w:r w:rsidRPr="00434C69">
        <w:rPr>
          <w:rFonts w:ascii="Century Gothic" w:hAnsi="Century Gothic"/>
          <w:b/>
          <w:bCs/>
          <w:sz w:val="18"/>
          <w:szCs w:val="18"/>
          <w:lang w:val="en-US"/>
        </w:rPr>
        <w:t>Invited workshop:</w:t>
      </w:r>
      <w:r w:rsidRPr="00434C69">
        <w:rPr>
          <w:rFonts w:ascii="Century Gothic" w:hAnsi="Century Gothic"/>
          <w:b/>
          <w:bCs/>
          <w:i/>
          <w:iCs/>
          <w:sz w:val="18"/>
          <w:szCs w:val="18"/>
          <w:lang w:val="en-US"/>
        </w:rPr>
        <w:t xml:space="preserve"> </w:t>
      </w:r>
      <w:r w:rsidRPr="00434C69">
        <w:rPr>
          <w:rFonts w:ascii="Century Gothic" w:hAnsi="Century Gothic"/>
          <w:i/>
          <w:iCs/>
          <w:sz w:val="18"/>
          <w:szCs w:val="18"/>
          <w:lang w:val="en-US"/>
        </w:rPr>
        <w:t>Dr Google in your consultation.</w:t>
      </w:r>
      <w:r w:rsidRPr="00434C69">
        <w:rPr>
          <w:rFonts w:ascii="Century Gothic" w:hAnsi="Century Gothic"/>
          <w:sz w:val="18"/>
          <w:szCs w:val="18"/>
          <w:lang w:val="en-US"/>
        </w:rPr>
        <w:t xml:space="preserve"> </w:t>
      </w:r>
    </w:p>
    <w:p w14:paraId="66EB38C2" w14:textId="15DDB858" w:rsidR="00A81B32" w:rsidRPr="00434C69" w:rsidRDefault="00A81B32" w:rsidP="00434C69">
      <w:pPr>
        <w:ind w:left="2220"/>
        <w:rPr>
          <w:rFonts w:ascii="Century Gothic" w:hAnsi="Century Gothic"/>
          <w:sz w:val="18"/>
          <w:szCs w:val="18"/>
          <w:lang w:val="en-US"/>
        </w:rPr>
      </w:pPr>
      <w:r w:rsidRPr="00434C69">
        <w:rPr>
          <w:rFonts w:ascii="Century Gothic" w:hAnsi="Century Gothic"/>
          <w:sz w:val="18"/>
          <w:szCs w:val="18"/>
          <w:lang w:val="en-US"/>
        </w:rPr>
        <w:t xml:space="preserve">Health Base, Utrecht   </w:t>
      </w:r>
      <w:r w:rsidRPr="00434C69">
        <w:rPr>
          <w:rFonts w:ascii="Century Gothic" w:hAnsi="Century Gothic"/>
          <w:b/>
          <w:bCs/>
          <w:i/>
          <w:iCs/>
          <w:sz w:val="18"/>
          <w:szCs w:val="18"/>
          <w:lang w:val="en-US"/>
        </w:rPr>
        <w:t xml:space="preserve"> </w:t>
      </w:r>
      <w:r w:rsidRPr="00434C69">
        <w:rPr>
          <w:rFonts w:ascii="Century Gothic" w:hAnsi="Century Gothic"/>
          <w:sz w:val="18"/>
          <w:szCs w:val="18"/>
          <w:lang w:val="en-US"/>
        </w:rPr>
        <w:t xml:space="preserve"> </w:t>
      </w:r>
    </w:p>
    <w:p w14:paraId="456655DF" w14:textId="77777777" w:rsidR="00A81B32" w:rsidRPr="00434C69" w:rsidRDefault="00A81B32" w:rsidP="00434C69">
      <w:pPr>
        <w:ind w:left="2220" w:hanging="2220"/>
        <w:rPr>
          <w:rFonts w:ascii="Century Gothic" w:hAnsi="Century Gothic"/>
          <w:sz w:val="18"/>
          <w:szCs w:val="18"/>
          <w:lang w:val="en-US"/>
        </w:rPr>
      </w:pPr>
    </w:p>
    <w:p w14:paraId="7E1ED9B8" w14:textId="77777777" w:rsidR="00A81B32" w:rsidRPr="00DD18D6" w:rsidRDefault="00862955" w:rsidP="00434C69">
      <w:pPr>
        <w:ind w:left="2220" w:hanging="2220"/>
        <w:rPr>
          <w:rFonts w:ascii="Century Gothic" w:hAnsi="Century Gothic" w:cstheme="minorHAnsi"/>
          <w:bCs/>
          <w:i/>
          <w:iCs/>
          <w:color w:val="000000" w:themeColor="text1"/>
          <w:sz w:val="18"/>
          <w:szCs w:val="18"/>
          <w:lang w:val="en-US"/>
        </w:rPr>
      </w:pPr>
      <w:r w:rsidRPr="00434C69">
        <w:rPr>
          <w:rFonts w:ascii="Century Gothic" w:hAnsi="Century Gothic"/>
          <w:sz w:val="18"/>
          <w:szCs w:val="18"/>
          <w:lang w:val="en-US"/>
        </w:rPr>
        <w:t>2021</w:t>
      </w:r>
      <w:r w:rsidRPr="00434C69">
        <w:rPr>
          <w:rFonts w:ascii="Century Gothic" w:hAnsi="Century Gothic"/>
          <w:sz w:val="18"/>
          <w:szCs w:val="18"/>
          <w:lang w:val="en-US"/>
        </w:rPr>
        <w:tab/>
      </w:r>
      <w:r w:rsidRPr="00434C69">
        <w:rPr>
          <w:rFonts w:ascii="Century Gothic" w:hAnsi="Century Gothic" w:cstheme="minorHAnsi"/>
          <w:b/>
          <w:color w:val="000000" w:themeColor="text1"/>
          <w:sz w:val="18"/>
          <w:szCs w:val="18"/>
          <w:lang w:val="en-US"/>
        </w:rPr>
        <w:t xml:space="preserve">Invited workshop: </w:t>
      </w:r>
      <w:r w:rsidR="00A81B32" w:rsidRPr="00434C69">
        <w:rPr>
          <w:rFonts w:ascii="Century Gothic" w:hAnsi="Century Gothic" w:cstheme="minorHAnsi"/>
          <w:bCs/>
          <w:i/>
          <w:iCs/>
          <w:color w:val="000000" w:themeColor="text1"/>
          <w:sz w:val="18"/>
          <w:szCs w:val="18"/>
          <w:lang w:val="en-US"/>
        </w:rPr>
        <w:t>S</w:t>
      </w:r>
      <w:r w:rsidRPr="00434C69">
        <w:rPr>
          <w:rFonts w:ascii="Century Gothic" w:hAnsi="Century Gothic" w:cstheme="minorHAnsi"/>
          <w:bCs/>
          <w:i/>
          <w:iCs/>
          <w:color w:val="000000" w:themeColor="text1"/>
          <w:sz w:val="18"/>
          <w:szCs w:val="18"/>
          <w:lang w:val="en-US"/>
        </w:rPr>
        <w:t xml:space="preserve">tepping the shoes of someone with coeliac. </w:t>
      </w:r>
    </w:p>
    <w:p w14:paraId="26CBEE1A" w14:textId="47D62A3A" w:rsidR="00862955" w:rsidRPr="00434C69" w:rsidRDefault="00862955" w:rsidP="00434C69">
      <w:pPr>
        <w:ind w:left="2220"/>
        <w:rPr>
          <w:rFonts w:ascii="Century Gothic" w:hAnsi="Century Gothic"/>
          <w:sz w:val="18"/>
          <w:szCs w:val="18"/>
        </w:rPr>
      </w:pPr>
      <w:r w:rsidRPr="00434C69">
        <w:rPr>
          <w:rFonts w:ascii="Century Gothic" w:hAnsi="Century Gothic" w:cstheme="minorHAnsi"/>
          <w:bCs/>
          <w:color w:val="000000" w:themeColor="text1"/>
          <w:sz w:val="18"/>
          <w:szCs w:val="18"/>
        </w:rPr>
        <w:t xml:space="preserve">NCV </w:t>
      </w:r>
      <w:proofErr w:type="spellStart"/>
      <w:r w:rsidRPr="00434C69">
        <w:rPr>
          <w:rFonts w:ascii="Century Gothic" w:hAnsi="Century Gothic" w:cstheme="minorHAnsi"/>
          <w:bCs/>
          <w:color w:val="000000" w:themeColor="text1"/>
          <w:sz w:val="18"/>
          <w:szCs w:val="18"/>
        </w:rPr>
        <w:t>dietistennetwerk</w:t>
      </w:r>
      <w:proofErr w:type="spellEnd"/>
      <w:r w:rsidRPr="00434C69">
        <w:rPr>
          <w:rFonts w:ascii="Century Gothic" w:hAnsi="Century Gothic" w:cstheme="minorHAnsi"/>
          <w:bCs/>
          <w:color w:val="000000" w:themeColor="text1"/>
          <w:sz w:val="18"/>
          <w:szCs w:val="18"/>
        </w:rPr>
        <w:t>, online</w:t>
      </w:r>
    </w:p>
    <w:p w14:paraId="00BA6175" w14:textId="77777777" w:rsidR="00862955" w:rsidRPr="00434C69" w:rsidRDefault="00862955" w:rsidP="00434C69">
      <w:pPr>
        <w:ind w:left="2220" w:hanging="2220"/>
        <w:rPr>
          <w:rFonts w:ascii="Century Gothic" w:hAnsi="Century Gothic"/>
          <w:sz w:val="18"/>
          <w:szCs w:val="18"/>
        </w:rPr>
      </w:pPr>
    </w:p>
    <w:p w14:paraId="21661D56" w14:textId="5FF8E971" w:rsidR="00862955" w:rsidRPr="00434C69" w:rsidRDefault="00862955" w:rsidP="00434C69">
      <w:pPr>
        <w:ind w:left="2220" w:hanging="2220"/>
        <w:rPr>
          <w:rFonts w:ascii="Century Gothic" w:hAnsi="Century Gothic"/>
          <w:i/>
          <w:iCs/>
          <w:sz w:val="18"/>
          <w:szCs w:val="18"/>
          <w:lang w:val="en-US"/>
        </w:rPr>
      </w:pPr>
      <w:r w:rsidRPr="00434C69">
        <w:rPr>
          <w:rFonts w:ascii="Century Gothic" w:hAnsi="Century Gothic"/>
          <w:sz w:val="18"/>
          <w:szCs w:val="18"/>
        </w:rPr>
        <w:t>2021`</w:t>
      </w:r>
      <w:r w:rsidRPr="00434C69">
        <w:rPr>
          <w:rFonts w:ascii="Century Gothic" w:hAnsi="Century Gothic"/>
          <w:sz w:val="18"/>
          <w:szCs w:val="18"/>
        </w:rPr>
        <w:tab/>
      </w:r>
      <w:r w:rsidRPr="00434C69">
        <w:rPr>
          <w:rFonts w:ascii="Century Gothic" w:hAnsi="Century Gothic"/>
          <w:b/>
          <w:bCs/>
          <w:sz w:val="18"/>
          <w:szCs w:val="18"/>
        </w:rPr>
        <w:t xml:space="preserve">Gesprekswijzer voor familiegesprekken over ingrijpende behandelbeslissingen. </w:t>
      </w:r>
      <w:r w:rsidRPr="00434C69">
        <w:rPr>
          <w:rFonts w:ascii="Century Gothic" w:hAnsi="Century Gothic"/>
          <w:i/>
          <w:iCs/>
          <w:sz w:val="18"/>
          <w:szCs w:val="18"/>
          <w:lang w:val="en-US"/>
        </w:rPr>
        <w:t xml:space="preserve">Based on results of the FAMICOM study </w:t>
      </w:r>
    </w:p>
    <w:p w14:paraId="6B2070BC" w14:textId="5691D096" w:rsidR="00C61D49" w:rsidRPr="00434C69" w:rsidRDefault="00C61D49" w:rsidP="00434C69">
      <w:pPr>
        <w:ind w:left="2220" w:hanging="2220"/>
        <w:rPr>
          <w:rFonts w:ascii="Century Gothic" w:hAnsi="Century Gothic"/>
          <w:i/>
          <w:iCs/>
          <w:sz w:val="18"/>
          <w:szCs w:val="18"/>
          <w:lang w:val="en-US"/>
        </w:rPr>
      </w:pPr>
    </w:p>
    <w:p w14:paraId="32FBE0BC" w14:textId="5ED5CD6E" w:rsidR="00C61D49" w:rsidRPr="00434C69" w:rsidRDefault="00C61D49" w:rsidP="00434C69">
      <w:pPr>
        <w:ind w:left="2220" w:hanging="2220"/>
        <w:rPr>
          <w:rFonts w:ascii="Century Gothic" w:hAnsi="Century Gothic"/>
          <w:iCs/>
          <w:sz w:val="18"/>
          <w:szCs w:val="18"/>
          <w:lang w:val="en-US"/>
        </w:rPr>
      </w:pPr>
      <w:r w:rsidRPr="00434C69">
        <w:rPr>
          <w:rFonts w:ascii="Century Gothic" w:hAnsi="Century Gothic"/>
          <w:iCs/>
          <w:sz w:val="18"/>
          <w:szCs w:val="18"/>
          <w:lang w:val="en-US"/>
        </w:rPr>
        <w:t>2021</w:t>
      </w:r>
      <w:r w:rsidRPr="00434C69">
        <w:rPr>
          <w:rFonts w:ascii="Century Gothic" w:hAnsi="Century Gothic"/>
          <w:iCs/>
          <w:sz w:val="18"/>
          <w:szCs w:val="18"/>
          <w:lang w:val="en-US"/>
        </w:rPr>
        <w:tab/>
      </w:r>
      <w:r w:rsidRPr="00434C69">
        <w:rPr>
          <w:rFonts w:ascii="Century Gothic" w:hAnsi="Century Gothic"/>
          <w:b/>
          <w:bCs/>
          <w:iCs/>
          <w:sz w:val="18"/>
          <w:szCs w:val="18"/>
          <w:lang w:val="en-US"/>
        </w:rPr>
        <w:t xml:space="preserve">Podcast: Op </w:t>
      </w:r>
      <w:proofErr w:type="spellStart"/>
      <w:r w:rsidRPr="00434C69">
        <w:rPr>
          <w:rFonts w:ascii="Century Gothic" w:hAnsi="Century Gothic"/>
          <w:b/>
          <w:bCs/>
          <w:iCs/>
          <w:sz w:val="18"/>
          <w:szCs w:val="18"/>
          <w:lang w:val="en-US"/>
        </w:rPr>
        <w:t>leven</w:t>
      </w:r>
      <w:proofErr w:type="spellEnd"/>
      <w:r w:rsidRPr="00434C69">
        <w:rPr>
          <w:rFonts w:ascii="Century Gothic" w:hAnsi="Century Gothic"/>
          <w:b/>
          <w:bCs/>
          <w:iCs/>
          <w:sz w:val="18"/>
          <w:szCs w:val="18"/>
          <w:lang w:val="en-US"/>
        </w:rPr>
        <w:t xml:space="preserve"> </w:t>
      </w:r>
      <w:proofErr w:type="spellStart"/>
      <w:r w:rsidRPr="00434C69">
        <w:rPr>
          <w:rFonts w:ascii="Century Gothic" w:hAnsi="Century Gothic"/>
          <w:b/>
          <w:bCs/>
          <w:iCs/>
          <w:sz w:val="18"/>
          <w:szCs w:val="18"/>
          <w:lang w:val="en-US"/>
        </w:rPr>
        <w:t>na</w:t>
      </w:r>
      <w:proofErr w:type="spellEnd"/>
      <w:r w:rsidRPr="00434C69">
        <w:rPr>
          <w:rFonts w:ascii="Century Gothic" w:hAnsi="Century Gothic"/>
          <w:b/>
          <w:bCs/>
          <w:iCs/>
          <w:sz w:val="18"/>
          <w:szCs w:val="18"/>
          <w:lang w:val="en-US"/>
        </w:rPr>
        <w:t xml:space="preserve"> </w:t>
      </w:r>
      <w:proofErr w:type="spellStart"/>
      <w:r w:rsidRPr="00434C69">
        <w:rPr>
          <w:rFonts w:ascii="Century Gothic" w:hAnsi="Century Gothic"/>
          <w:b/>
          <w:bCs/>
          <w:iCs/>
          <w:sz w:val="18"/>
          <w:szCs w:val="18"/>
          <w:lang w:val="en-US"/>
        </w:rPr>
        <w:t>dood</w:t>
      </w:r>
      <w:proofErr w:type="spellEnd"/>
      <w:r w:rsidRPr="00434C69">
        <w:rPr>
          <w:rFonts w:ascii="Century Gothic" w:hAnsi="Century Gothic"/>
          <w:b/>
          <w:bCs/>
          <w:iCs/>
          <w:sz w:val="18"/>
          <w:szCs w:val="18"/>
          <w:lang w:val="en-US"/>
        </w:rPr>
        <w:t xml:space="preserve"> </w:t>
      </w:r>
    </w:p>
    <w:p w14:paraId="7714C416" w14:textId="6B648111" w:rsidR="00862955" w:rsidRPr="00434C69" w:rsidRDefault="00C61D49" w:rsidP="00434C69">
      <w:pPr>
        <w:ind w:left="2220" w:hanging="2220"/>
        <w:rPr>
          <w:rFonts w:ascii="Century Gothic" w:hAnsi="Century Gothic"/>
          <w:i/>
          <w:iCs/>
          <w:sz w:val="18"/>
          <w:szCs w:val="18"/>
          <w:lang w:val="en-US"/>
        </w:rPr>
      </w:pPr>
      <w:r w:rsidRPr="00434C69">
        <w:rPr>
          <w:rFonts w:ascii="Century Gothic" w:hAnsi="Century Gothic"/>
          <w:i/>
          <w:iCs/>
          <w:sz w:val="18"/>
          <w:szCs w:val="18"/>
          <w:lang w:val="en-US"/>
        </w:rPr>
        <w:tab/>
        <w:t>Based on results of the FAMICOM study</w:t>
      </w:r>
    </w:p>
    <w:p w14:paraId="27348CAE" w14:textId="77777777" w:rsidR="00C61D49" w:rsidRPr="00A654A2" w:rsidRDefault="00C61D49" w:rsidP="00434C69">
      <w:pPr>
        <w:ind w:left="2220" w:hanging="2220"/>
        <w:rPr>
          <w:rFonts w:ascii="Century Gothic" w:hAnsi="Century Gothic"/>
          <w:i/>
          <w:iCs/>
          <w:sz w:val="18"/>
          <w:szCs w:val="18"/>
        </w:rPr>
      </w:pPr>
      <w:r w:rsidRPr="00434C69">
        <w:rPr>
          <w:rFonts w:ascii="Century Gothic" w:hAnsi="Century Gothic"/>
          <w:sz w:val="18"/>
          <w:szCs w:val="18"/>
        </w:rPr>
        <w:t>2021</w:t>
      </w:r>
      <w:r w:rsidRPr="00434C69">
        <w:rPr>
          <w:rFonts w:ascii="Century Gothic" w:hAnsi="Century Gothic"/>
          <w:sz w:val="18"/>
          <w:szCs w:val="18"/>
        </w:rPr>
        <w:tab/>
      </w:r>
      <w:r w:rsidRPr="00434C69">
        <w:rPr>
          <w:rFonts w:ascii="Century Gothic" w:hAnsi="Century Gothic"/>
          <w:b/>
          <w:bCs/>
          <w:sz w:val="18"/>
          <w:szCs w:val="18"/>
        </w:rPr>
        <w:t>Symposium: Praten over Leven en dood</w:t>
      </w:r>
    </w:p>
    <w:p w14:paraId="353D88DD" w14:textId="1126F26D" w:rsidR="00C61D49" w:rsidRPr="00A654A2" w:rsidRDefault="00C61D49" w:rsidP="00434C69">
      <w:pPr>
        <w:ind w:left="2220"/>
        <w:rPr>
          <w:rFonts w:ascii="Century Gothic" w:hAnsi="Century Gothic"/>
          <w:i/>
          <w:iCs/>
          <w:sz w:val="18"/>
          <w:szCs w:val="18"/>
        </w:rPr>
      </w:pPr>
      <w:r w:rsidRPr="00A654A2">
        <w:rPr>
          <w:rFonts w:ascii="Century Gothic" w:hAnsi="Century Gothic"/>
          <w:i/>
          <w:iCs/>
          <w:sz w:val="18"/>
          <w:szCs w:val="18"/>
        </w:rPr>
        <w:lastRenderedPageBreak/>
        <w:t>https://video.uva.nl/media/FAMICOM_Fragment_01/0_jbutcypz</w:t>
      </w:r>
    </w:p>
    <w:p w14:paraId="5511FA25" w14:textId="43C3E7B2" w:rsidR="00C61D49" w:rsidRPr="00A654A2" w:rsidRDefault="00C61D49" w:rsidP="00434C69">
      <w:pPr>
        <w:ind w:left="2220"/>
        <w:rPr>
          <w:rFonts w:ascii="Century Gothic" w:hAnsi="Century Gothic"/>
          <w:i/>
          <w:iCs/>
          <w:sz w:val="18"/>
          <w:szCs w:val="18"/>
        </w:rPr>
      </w:pPr>
      <w:r w:rsidRPr="00A654A2">
        <w:rPr>
          <w:rFonts w:ascii="Century Gothic" w:hAnsi="Century Gothic"/>
          <w:i/>
          <w:iCs/>
          <w:sz w:val="18"/>
          <w:szCs w:val="18"/>
        </w:rPr>
        <w:t>https://video.uva.nl/media/FAMICOM_Fragment_02/0_fzodt5tm</w:t>
      </w:r>
    </w:p>
    <w:p w14:paraId="023A650D" w14:textId="77777777" w:rsidR="00C61D49" w:rsidRPr="00434C69" w:rsidRDefault="00C61D49" w:rsidP="00434C69">
      <w:pPr>
        <w:ind w:left="2220" w:hanging="2220"/>
        <w:rPr>
          <w:rFonts w:ascii="Century Gothic" w:hAnsi="Century Gothic"/>
          <w:i/>
          <w:iCs/>
          <w:sz w:val="18"/>
          <w:szCs w:val="18"/>
        </w:rPr>
      </w:pPr>
    </w:p>
    <w:p w14:paraId="2310F990" w14:textId="77777777" w:rsidR="00A81B32" w:rsidRPr="00434C69" w:rsidRDefault="000A02FF" w:rsidP="00434C69">
      <w:pPr>
        <w:ind w:left="2220" w:hanging="2220"/>
        <w:rPr>
          <w:rFonts w:ascii="Century Gothic" w:hAnsi="Century Gothic" w:cstheme="minorHAnsi"/>
          <w:bCs/>
          <w:i/>
          <w:iCs/>
          <w:color w:val="000000" w:themeColor="text1"/>
          <w:sz w:val="18"/>
          <w:szCs w:val="18"/>
          <w:lang w:val="en-US"/>
        </w:rPr>
      </w:pPr>
      <w:r w:rsidRPr="00434C69">
        <w:rPr>
          <w:rFonts w:ascii="Century Gothic" w:hAnsi="Century Gothic"/>
          <w:sz w:val="18"/>
          <w:szCs w:val="18"/>
          <w:lang w:val="en-US"/>
        </w:rPr>
        <w:t>2019</w:t>
      </w:r>
      <w:r w:rsidRPr="00434C69">
        <w:rPr>
          <w:rFonts w:ascii="Century Gothic" w:hAnsi="Century Gothic"/>
          <w:sz w:val="18"/>
          <w:szCs w:val="18"/>
          <w:lang w:val="en-US"/>
        </w:rPr>
        <w:tab/>
      </w:r>
      <w:r w:rsidRPr="00434C69">
        <w:rPr>
          <w:rFonts w:ascii="Century Gothic" w:hAnsi="Century Gothic" w:cstheme="minorHAnsi"/>
          <w:b/>
          <w:color w:val="000000" w:themeColor="text1"/>
          <w:sz w:val="18"/>
          <w:szCs w:val="18"/>
          <w:lang w:val="en-US"/>
        </w:rPr>
        <w:t xml:space="preserve">Invited workshop: </w:t>
      </w:r>
      <w:r w:rsidRPr="00434C69">
        <w:rPr>
          <w:rFonts w:ascii="Century Gothic" w:hAnsi="Century Gothic" w:cstheme="minorHAnsi"/>
          <w:bCs/>
          <w:i/>
          <w:iCs/>
          <w:color w:val="000000" w:themeColor="text1"/>
          <w:sz w:val="18"/>
          <w:szCs w:val="18"/>
          <w:lang w:val="en-US"/>
        </w:rPr>
        <w:t>Stepping in the patients’</w:t>
      </w:r>
      <w:r w:rsidR="00E81E39" w:rsidRPr="00434C69">
        <w:rPr>
          <w:rFonts w:ascii="Century Gothic" w:hAnsi="Century Gothic" w:cstheme="minorHAnsi"/>
          <w:bCs/>
          <w:i/>
          <w:iCs/>
          <w:color w:val="000000" w:themeColor="text1"/>
          <w:sz w:val="18"/>
          <w:szCs w:val="18"/>
          <w:lang w:val="en-US"/>
        </w:rPr>
        <w:t xml:space="preserve"> </w:t>
      </w:r>
      <w:r w:rsidRPr="00434C69">
        <w:rPr>
          <w:rFonts w:ascii="Century Gothic" w:hAnsi="Century Gothic" w:cstheme="minorHAnsi"/>
          <w:bCs/>
          <w:i/>
          <w:iCs/>
          <w:color w:val="000000" w:themeColor="text1"/>
          <w:sz w:val="18"/>
          <w:szCs w:val="18"/>
          <w:lang w:val="en-US"/>
        </w:rPr>
        <w:t>shoes. Talking about tailored</w:t>
      </w:r>
      <w:r w:rsidR="00E81E39" w:rsidRPr="00434C69">
        <w:rPr>
          <w:rFonts w:ascii="Century Gothic" w:hAnsi="Century Gothic" w:cstheme="minorHAnsi"/>
          <w:bCs/>
          <w:i/>
          <w:iCs/>
          <w:color w:val="000000" w:themeColor="text1"/>
          <w:sz w:val="18"/>
          <w:szCs w:val="18"/>
          <w:lang w:val="en-US"/>
        </w:rPr>
        <w:t xml:space="preserve"> </w:t>
      </w:r>
      <w:r w:rsidRPr="00434C69">
        <w:rPr>
          <w:rFonts w:ascii="Century Gothic" w:hAnsi="Century Gothic" w:cstheme="minorHAnsi"/>
          <w:bCs/>
          <w:i/>
          <w:iCs/>
          <w:color w:val="000000" w:themeColor="text1"/>
          <w:sz w:val="18"/>
          <w:szCs w:val="18"/>
          <w:lang w:val="en-US"/>
        </w:rPr>
        <w:t xml:space="preserve">communication. </w:t>
      </w:r>
    </w:p>
    <w:p w14:paraId="0425DD7F" w14:textId="3F9DC811" w:rsidR="000A02FF" w:rsidRPr="00434C69" w:rsidRDefault="000A02FF" w:rsidP="00434C69">
      <w:pPr>
        <w:ind w:left="2220"/>
        <w:rPr>
          <w:rFonts w:ascii="Century Gothic" w:hAnsi="Century Gothic"/>
          <w:b/>
          <w:iCs/>
          <w:sz w:val="18"/>
          <w:szCs w:val="18"/>
          <w:lang w:val="en-US"/>
        </w:rPr>
      </w:pPr>
      <w:proofErr w:type="spellStart"/>
      <w:r w:rsidRPr="00434C69">
        <w:rPr>
          <w:rFonts w:ascii="Century Gothic" w:hAnsi="Century Gothic" w:cstheme="minorHAnsi"/>
          <w:iCs/>
          <w:color w:val="000000" w:themeColor="text1"/>
          <w:sz w:val="18"/>
          <w:szCs w:val="18"/>
          <w:lang w:val="en-US"/>
        </w:rPr>
        <w:t>Vaccinatie</w:t>
      </w:r>
      <w:proofErr w:type="spellEnd"/>
      <w:r w:rsidRPr="00434C69">
        <w:rPr>
          <w:rFonts w:ascii="Century Gothic" w:hAnsi="Century Gothic" w:cstheme="minorHAnsi"/>
          <w:iCs/>
          <w:color w:val="000000" w:themeColor="text1"/>
          <w:sz w:val="18"/>
          <w:szCs w:val="18"/>
          <w:lang w:val="en-US"/>
        </w:rPr>
        <w:t xml:space="preserve"> </w:t>
      </w:r>
      <w:proofErr w:type="spellStart"/>
      <w:r w:rsidRPr="00434C69">
        <w:rPr>
          <w:rFonts w:ascii="Century Gothic" w:hAnsi="Century Gothic" w:cstheme="minorHAnsi"/>
          <w:iCs/>
          <w:color w:val="000000" w:themeColor="text1"/>
          <w:sz w:val="18"/>
          <w:szCs w:val="18"/>
          <w:lang w:val="en-US"/>
        </w:rPr>
        <w:t>alliantie</w:t>
      </w:r>
      <w:proofErr w:type="spellEnd"/>
      <w:r w:rsidRPr="00434C69">
        <w:rPr>
          <w:rFonts w:ascii="Century Gothic" w:hAnsi="Century Gothic" w:cstheme="minorHAnsi"/>
          <w:iCs/>
          <w:color w:val="000000" w:themeColor="text1"/>
          <w:sz w:val="18"/>
          <w:szCs w:val="18"/>
          <w:lang w:val="en-US"/>
        </w:rPr>
        <w:t>, Utrecht, The Netherlands</w:t>
      </w:r>
      <w:r w:rsidR="00E81E39" w:rsidRPr="00434C69">
        <w:rPr>
          <w:rFonts w:ascii="Century Gothic" w:hAnsi="Century Gothic" w:cstheme="minorHAnsi"/>
          <w:iCs/>
          <w:color w:val="000000" w:themeColor="text1"/>
          <w:sz w:val="18"/>
          <w:szCs w:val="18"/>
          <w:lang w:val="en-US"/>
        </w:rPr>
        <w:t xml:space="preserve"> </w:t>
      </w:r>
    </w:p>
    <w:p w14:paraId="4A2AF9AD" w14:textId="6EA7340A" w:rsidR="000A02FF" w:rsidRPr="00434C69" w:rsidRDefault="000A02FF" w:rsidP="00434C69">
      <w:pPr>
        <w:rPr>
          <w:rFonts w:ascii="Century Gothic" w:hAnsi="Century Gothic"/>
          <w:iCs/>
          <w:sz w:val="18"/>
          <w:szCs w:val="18"/>
          <w:lang w:val="en-US"/>
        </w:rPr>
      </w:pPr>
      <w:r w:rsidRPr="00434C69">
        <w:rPr>
          <w:rFonts w:ascii="Century Gothic" w:hAnsi="Century Gothic"/>
          <w:iCs/>
          <w:sz w:val="18"/>
          <w:szCs w:val="18"/>
          <w:lang w:val="en-US"/>
        </w:rPr>
        <w:tab/>
      </w:r>
    </w:p>
    <w:tbl>
      <w:tblPr>
        <w:tblW w:w="9781" w:type="dxa"/>
        <w:tblInd w:w="-34" w:type="dxa"/>
        <w:tblLook w:val="04A0" w:firstRow="1" w:lastRow="0" w:firstColumn="1" w:lastColumn="0" w:noHBand="0" w:noVBand="1"/>
      </w:tblPr>
      <w:tblGrid>
        <w:gridCol w:w="2269"/>
        <w:gridCol w:w="7512"/>
      </w:tblGrid>
      <w:tr w:rsidR="000A02FF" w:rsidRPr="00434C69" w14:paraId="14025FF3" w14:textId="77777777" w:rsidTr="00333AD4">
        <w:tc>
          <w:tcPr>
            <w:tcW w:w="2269" w:type="dxa"/>
            <w:shd w:val="clear" w:color="auto" w:fill="auto"/>
          </w:tcPr>
          <w:p w14:paraId="209CF77C" w14:textId="77777777" w:rsidR="000A02FF" w:rsidRPr="00434C69" w:rsidRDefault="000A02FF" w:rsidP="00434C69">
            <w:pPr>
              <w:rPr>
                <w:rFonts w:ascii="Century Gothic" w:hAnsi="Century Gothic"/>
                <w:sz w:val="18"/>
                <w:szCs w:val="18"/>
                <w:lang w:val="en-US"/>
              </w:rPr>
            </w:pPr>
            <w:r w:rsidRPr="00434C69">
              <w:rPr>
                <w:rFonts w:ascii="Century Gothic" w:hAnsi="Century Gothic"/>
                <w:sz w:val="18"/>
                <w:szCs w:val="18"/>
                <w:lang w:val="en-US"/>
              </w:rPr>
              <w:t xml:space="preserve">2018 </w:t>
            </w:r>
          </w:p>
          <w:p w14:paraId="74F627F8" w14:textId="77777777" w:rsidR="000A02FF" w:rsidRPr="00434C69" w:rsidRDefault="000A02FF" w:rsidP="00434C69">
            <w:pPr>
              <w:rPr>
                <w:rFonts w:ascii="Century Gothic" w:hAnsi="Century Gothic"/>
                <w:sz w:val="18"/>
                <w:szCs w:val="18"/>
                <w:lang w:val="en-US"/>
              </w:rPr>
            </w:pPr>
          </w:p>
        </w:tc>
        <w:tc>
          <w:tcPr>
            <w:tcW w:w="7512" w:type="dxa"/>
            <w:shd w:val="clear" w:color="auto" w:fill="auto"/>
          </w:tcPr>
          <w:p w14:paraId="7EEE79C7" w14:textId="77777777" w:rsidR="00A81B32" w:rsidRPr="00434C69" w:rsidRDefault="000A02FF" w:rsidP="00434C69">
            <w:pPr>
              <w:rPr>
                <w:rFonts w:ascii="Century Gothic" w:hAnsi="Century Gothic"/>
                <w:bCs/>
                <w:iCs/>
                <w:sz w:val="18"/>
                <w:szCs w:val="18"/>
                <w:lang w:val="en-US"/>
              </w:rPr>
            </w:pPr>
            <w:r w:rsidRPr="00434C69">
              <w:rPr>
                <w:rFonts w:ascii="Century Gothic" w:hAnsi="Century Gothic" w:cstheme="minorHAnsi"/>
                <w:b/>
                <w:color w:val="000000" w:themeColor="text1"/>
                <w:sz w:val="18"/>
                <w:szCs w:val="18"/>
                <w:lang w:val="en-US"/>
              </w:rPr>
              <w:t xml:space="preserve">Invited talk: </w:t>
            </w:r>
            <w:r w:rsidRPr="00434C69">
              <w:rPr>
                <w:rFonts w:ascii="Century Gothic" w:hAnsi="Century Gothic" w:cstheme="minorHAnsi"/>
                <w:bCs/>
                <w:i/>
                <w:iCs/>
                <w:color w:val="000000" w:themeColor="text1"/>
                <w:sz w:val="18"/>
                <w:szCs w:val="18"/>
                <w:lang w:val="en-US"/>
              </w:rPr>
              <w:t>Creating persona’s</w:t>
            </w:r>
            <w:r w:rsidRPr="00434C69">
              <w:rPr>
                <w:rFonts w:ascii="Century Gothic" w:hAnsi="Century Gothic"/>
                <w:bCs/>
                <w:i/>
                <w:iCs/>
                <w:sz w:val="18"/>
                <w:szCs w:val="18"/>
                <w:lang w:val="en-US"/>
              </w:rPr>
              <w:t xml:space="preserve"> in health communication</w:t>
            </w:r>
            <w:r w:rsidR="00A81B32" w:rsidRPr="00434C69">
              <w:rPr>
                <w:rFonts w:ascii="Century Gothic" w:hAnsi="Century Gothic"/>
                <w:bCs/>
                <w:i/>
                <w:iCs/>
                <w:sz w:val="18"/>
                <w:szCs w:val="18"/>
                <w:lang w:val="en-US"/>
              </w:rPr>
              <w:t>.</w:t>
            </w:r>
            <w:r w:rsidR="00A81B32" w:rsidRPr="00434C69">
              <w:rPr>
                <w:rFonts w:ascii="Century Gothic" w:hAnsi="Century Gothic"/>
                <w:bCs/>
                <w:iCs/>
                <w:sz w:val="18"/>
                <w:szCs w:val="18"/>
                <w:lang w:val="en-US"/>
              </w:rPr>
              <w:t xml:space="preserve"> </w:t>
            </w:r>
          </w:p>
          <w:p w14:paraId="63E61966" w14:textId="342EB54F" w:rsidR="000A02FF" w:rsidRPr="00434C69" w:rsidRDefault="000A02FF" w:rsidP="00434C69">
            <w:pPr>
              <w:rPr>
                <w:rFonts w:ascii="Century Gothic" w:hAnsi="Century Gothic"/>
                <w:iCs/>
                <w:sz w:val="18"/>
                <w:szCs w:val="18"/>
              </w:rPr>
            </w:pPr>
            <w:r w:rsidRPr="00434C69">
              <w:rPr>
                <w:rFonts w:ascii="Century Gothic" w:hAnsi="Century Gothic"/>
                <w:iCs/>
                <w:sz w:val="18"/>
                <w:szCs w:val="18"/>
              </w:rPr>
              <w:t xml:space="preserve">Burgerplatform, NIVEL, Utrecht, The Netherlands </w:t>
            </w:r>
          </w:p>
          <w:p w14:paraId="22683D3F" w14:textId="24FD6660" w:rsidR="000A02FF" w:rsidRPr="00434C69" w:rsidRDefault="000A02FF" w:rsidP="00434C69">
            <w:pPr>
              <w:rPr>
                <w:rFonts w:ascii="Century Gothic" w:hAnsi="Century Gothic" w:cstheme="minorHAnsi"/>
                <w:color w:val="000000" w:themeColor="text1"/>
                <w:sz w:val="18"/>
                <w:szCs w:val="18"/>
              </w:rPr>
            </w:pPr>
          </w:p>
        </w:tc>
      </w:tr>
      <w:tr w:rsidR="00333AD4" w:rsidRPr="00434C69" w14:paraId="103368BB" w14:textId="77777777" w:rsidTr="00EA4661">
        <w:tc>
          <w:tcPr>
            <w:tcW w:w="2269" w:type="dxa"/>
            <w:shd w:val="clear" w:color="auto" w:fill="auto"/>
          </w:tcPr>
          <w:p w14:paraId="49292351" w14:textId="6F860586" w:rsidR="00333AD4" w:rsidRPr="00434C69" w:rsidRDefault="00333AD4" w:rsidP="00434C69">
            <w:pPr>
              <w:rPr>
                <w:rFonts w:ascii="Century Gothic" w:hAnsi="Century Gothic"/>
                <w:sz w:val="18"/>
                <w:szCs w:val="18"/>
                <w:lang w:val="en-US"/>
              </w:rPr>
            </w:pPr>
            <w:r w:rsidRPr="00434C69">
              <w:rPr>
                <w:rFonts w:ascii="Century Gothic" w:hAnsi="Century Gothic"/>
                <w:sz w:val="18"/>
                <w:szCs w:val="18"/>
                <w:lang w:val="en-US"/>
              </w:rPr>
              <w:t xml:space="preserve">2018 </w:t>
            </w:r>
          </w:p>
          <w:p w14:paraId="1E7B956B" w14:textId="1F4585C2" w:rsidR="00333AD4" w:rsidRPr="00434C69" w:rsidRDefault="00333AD4" w:rsidP="00434C69">
            <w:pPr>
              <w:rPr>
                <w:rFonts w:ascii="Century Gothic" w:hAnsi="Century Gothic"/>
                <w:sz w:val="18"/>
                <w:szCs w:val="18"/>
                <w:lang w:val="en-US"/>
              </w:rPr>
            </w:pPr>
          </w:p>
        </w:tc>
        <w:tc>
          <w:tcPr>
            <w:tcW w:w="7512" w:type="dxa"/>
            <w:shd w:val="clear" w:color="auto" w:fill="auto"/>
          </w:tcPr>
          <w:p w14:paraId="21B87E48" w14:textId="2A25CEAB" w:rsidR="00333AD4" w:rsidRPr="00434C69" w:rsidRDefault="00333AD4" w:rsidP="00434C69">
            <w:pPr>
              <w:rPr>
                <w:rFonts w:ascii="Century Gothic" w:hAnsi="Century Gothic"/>
                <w:b/>
                <w:sz w:val="18"/>
                <w:szCs w:val="18"/>
                <w:lang w:val="en-US"/>
              </w:rPr>
            </w:pPr>
            <w:r w:rsidRPr="00434C69">
              <w:rPr>
                <w:rFonts w:ascii="Century Gothic" w:hAnsi="Century Gothic" w:cstheme="minorHAnsi"/>
                <w:b/>
                <w:color w:val="000000" w:themeColor="text1"/>
                <w:sz w:val="18"/>
                <w:szCs w:val="18"/>
                <w:lang w:val="en-US"/>
              </w:rPr>
              <w:t>Invited workshop</w:t>
            </w:r>
            <w:r w:rsidR="00A81B32" w:rsidRPr="00434C69">
              <w:rPr>
                <w:rFonts w:ascii="Century Gothic" w:hAnsi="Century Gothic" w:cstheme="minorHAnsi"/>
                <w:b/>
                <w:color w:val="000000" w:themeColor="text1"/>
                <w:sz w:val="18"/>
                <w:szCs w:val="18"/>
                <w:lang w:val="en-US"/>
              </w:rPr>
              <w:t xml:space="preserve">: </w:t>
            </w:r>
            <w:r w:rsidRPr="00434C69">
              <w:rPr>
                <w:rFonts w:ascii="Century Gothic" w:hAnsi="Century Gothic"/>
                <w:bCs/>
                <w:i/>
                <w:iCs/>
                <w:sz w:val="18"/>
                <w:szCs w:val="18"/>
                <w:lang w:val="en-US"/>
              </w:rPr>
              <w:t>Re-envisioning IBD patient education</w:t>
            </w:r>
            <w:r w:rsidR="00A81B32" w:rsidRPr="00434C69">
              <w:rPr>
                <w:rFonts w:ascii="Century Gothic" w:hAnsi="Century Gothic"/>
                <w:bCs/>
                <w:i/>
                <w:iCs/>
                <w:sz w:val="18"/>
                <w:szCs w:val="18"/>
                <w:lang w:val="en-US"/>
              </w:rPr>
              <w:t xml:space="preserve">. </w:t>
            </w:r>
          </w:p>
          <w:p w14:paraId="3DD14C8D" w14:textId="21728023" w:rsidR="00333AD4" w:rsidRPr="00434C69" w:rsidRDefault="00333AD4" w:rsidP="00434C69">
            <w:pPr>
              <w:rPr>
                <w:rFonts w:ascii="Century Gothic" w:hAnsi="Century Gothic"/>
                <w:iCs/>
                <w:sz w:val="18"/>
                <w:szCs w:val="18"/>
                <w:lang w:val="en-US"/>
              </w:rPr>
            </w:pPr>
            <w:r w:rsidRPr="00434C69">
              <w:rPr>
                <w:rFonts w:ascii="Century Gothic" w:hAnsi="Century Gothic"/>
                <w:iCs/>
                <w:sz w:val="18"/>
                <w:szCs w:val="18"/>
                <w:lang w:val="en-US"/>
              </w:rPr>
              <w:t xml:space="preserve">KNMP Conference, Utrecht, The Netherlands </w:t>
            </w:r>
          </w:p>
          <w:p w14:paraId="061FE225" w14:textId="56F9F042" w:rsidR="00333AD4" w:rsidRPr="00434C69" w:rsidRDefault="00333AD4" w:rsidP="00434C69">
            <w:pPr>
              <w:rPr>
                <w:rFonts w:ascii="Century Gothic" w:hAnsi="Century Gothic" w:cstheme="minorHAnsi"/>
                <w:b/>
                <w:color w:val="000000" w:themeColor="text1"/>
                <w:sz w:val="18"/>
                <w:szCs w:val="18"/>
                <w:lang w:val="en-US"/>
              </w:rPr>
            </w:pPr>
          </w:p>
        </w:tc>
      </w:tr>
      <w:tr w:rsidR="00EA4661" w:rsidRPr="00434C69" w14:paraId="54640F85" w14:textId="77777777" w:rsidTr="00EA4661">
        <w:tc>
          <w:tcPr>
            <w:tcW w:w="2269" w:type="dxa"/>
            <w:shd w:val="clear" w:color="auto" w:fill="auto"/>
          </w:tcPr>
          <w:p w14:paraId="03447A0F" w14:textId="77777777" w:rsidR="00EA4661" w:rsidRPr="00434C69" w:rsidRDefault="00EA4661" w:rsidP="00434C69">
            <w:pPr>
              <w:rPr>
                <w:rFonts w:ascii="Century Gothic" w:hAnsi="Century Gothic"/>
                <w:sz w:val="18"/>
                <w:szCs w:val="18"/>
                <w:lang w:val="en-US"/>
              </w:rPr>
            </w:pPr>
            <w:r w:rsidRPr="00434C69">
              <w:rPr>
                <w:rFonts w:ascii="Century Gothic" w:hAnsi="Century Gothic"/>
                <w:sz w:val="18"/>
                <w:szCs w:val="18"/>
                <w:lang w:val="en-US"/>
              </w:rPr>
              <w:t xml:space="preserve">2018 </w:t>
            </w:r>
          </w:p>
          <w:p w14:paraId="750B381C" w14:textId="77777777" w:rsidR="00EA4661" w:rsidRPr="00434C69" w:rsidRDefault="00EA4661" w:rsidP="00434C69">
            <w:pPr>
              <w:rPr>
                <w:rFonts w:ascii="Century Gothic" w:hAnsi="Century Gothic"/>
                <w:sz w:val="18"/>
                <w:szCs w:val="18"/>
                <w:lang w:val="en-US"/>
              </w:rPr>
            </w:pPr>
          </w:p>
        </w:tc>
        <w:tc>
          <w:tcPr>
            <w:tcW w:w="7512" w:type="dxa"/>
            <w:shd w:val="clear" w:color="auto" w:fill="auto"/>
          </w:tcPr>
          <w:p w14:paraId="4A747FE3" w14:textId="78456144" w:rsidR="00EA4661" w:rsidRPr="00434C69" w:rsidRDefault="00EA4661" w:rsidP="00434C69">
            <w:pPr>
              <w:rPr>
                <w:rFonts w:ascii="Century Gothic" w:hAnsi="Century Gothic"/>
                <w:sz w:val="18"/>
                <w:szCs w:val="18"/>
                <w:lang w:val="en-US"/>
              </w:rPr>
            </w:pPr>
            <w:r w:rsidRPr="00434C69">
              <w:rPr>
                <w:rFonts w:ascii="Century Gothic" w:hAnsi="Century Gothic" w:cstheme="minorHAnsi"/>
                <w:b/>
                <w:color w:val="000000" w:themeColor="text1"/>
                <w:sz w:val="18"/>
                <w:szCs w:val="18"/>
                <w:lang w:val="en-US"/>
              </w:rPr>
              <w:t>Invited Talk</w:t>
            </w:r>
            <w:r w:rsidR="00A81B32" w:rsidRPr="00434C69">
              <w:rPr>
                <w:rFonts w:ascii="Century Gothic" w:hAnsi="Century Gothic" w:cstheme="minorHAnsi"/>
                <w:b/>
                <w:color w:val="000000" w:themeColor="text1"/>
                <w:sz w:val="18"/>
                <w:szCs w:val="18"/>
                <w:lang w:val="en-US"/>
              </w:rPr>
              <w:t xml:space="preserve">: </w:t>
            </w:r>
            <w:r w:rsidRPr="00434C69">
              <w:rPr>
                <w:rFonts w:ascii="Century Gothic" w:hAnsi="Century Gothic" w:cstheme="minorHAnsi"/>
                <w:bCs/>
                <w:i/>
                <w:iCs/>
                <w:color w:val="000000" w:themeColor="text1"/>
                <w:sz w:val="18"/>
                <w:szCs w:val="18"/>
                <w:lang w:val="en-US"/>
              </w:rPr>
              <w:t xml:space="preserve">eHealth and Medication Use </w:t>
            </w:r>
          </w:p>
          <w:p w14:paraId="7AC57F84" w14:textId="05B9D594" w:rsidR="00EA4661" w:rsidRPr="00434C69" w:rsidRDefault="00EA4661" w:rsidP="00434C69">
            <w:pPr>
              <w:rPr>
                <w:rFonts w:ascii="Century Gothic" w:hAnsi="Century Gothic"/>
                <w:iCs/>
                <w:sz w:val="18"/>
                <w:szCs w:val="18"/>
              </w:rPr>
            </w:pPr>
            <w:r w:rsidRPr="00434C69">
              <w:rPr>
                <w:rFonts w:ascii="Century Gothic" w:hAnsi="Century Gothic"/>
                <w:iCs/>
                <w:sz w:val="18"/>
                <w:szCs w:val="18"/>
              </w:rPr>
              <w:t>V&amp;VN MDL voorjaarscongres, Veldhoven, The Netherlands</w:t>
            </w:r>
          </w:p>
          <w:p w14:paraId="280EA1DB" w14:textId="64F7F78F" w:rsidR="00290AF7" w:rsidRPr="00434C69" w:rsidRDefault="00290AF7" w:rsidP="00434C69">
            <w:pPr>
              <w:rPr>
                <w:rFonts w:ascii="Century Gothic" w:hAnsi="Century Gothic"/>
                <w:b/>
                <w:sz w:val="18"/>
                <w:szCs w:val="18"/>
              </w:rPr>
            </w:pPr>
          </w:p>
        </w:tc>
      </w:tr>
      <w:tr w:rsidR="00EA4661" w:rsidRPr="00695FFC" w14:paraId="01384EF5" w14:textId="77777777" w:rsidTr="003C0F32">
        <w:tc>
          <w:tcPr>
            <w:tcW w:w="2269" w:type="dxa"/>
            <w:shd w:val="clear" w:color="auto" w:fill="auto"/>
          </w:tcPr>
          <w:p w14:paraId="6839C5B9" w14:textId="0B63374F" w:rsidR="00EA4661" w:rsidRPr="00434C69" w:rsidRDefault="00EA4661" w:rsidP="00434C69">
            <w:pPr>
              <w:rPr>
                <w:rFonts w:ascii="Century Gothic" w:hAnsi="Century Gothic"/>
                <w:sz w:val="18"/>
                <w:szCs w:val="18"/>
                <w:lang w:val="en-US"/>
              </w:rPr>
            </w:pPr>
            <w:r w:rsidRPr="00434C69">
              <w:rPr>
                <w:rFonts w:ascii="Century Gothic" w:hAnsi="Century Gothic"/>
                <w:sz w:val="18"/>
                <w:szCs w:val="18"/>
                <w:lang w:val="en-US"/>
              </w:rPr>
              <w:t xml:space="preserve">2018 </w:t>
            </w:r>
          </w:p>
          <w:p w14:paraId="2A98805F" w14:textId="77777777" w:rsidR="00EA4661" w:rsidRPr="00434C69" w:rsidRDefault="00EA4661" w:rsidP="00434C69">
            <w:pPr>
              <w:rPr>
                <w:rFonts w:ascii="Century Gothic" w:hAnsi="Century Gothic"/>
                <w:sz w:val="18"/>
                <w:szCs w:val="18"/>
                <w:lang w:val="en-US"/>
              </w:rPr>
            </w:pPr>
          </w:p>
        </w:tc>
        <w:tc>
          <w:tcPr>
            <w:tcW w:w="7512" w:type="dxa"/>
            <w:shd w:val="clear" w:color="auto" w:fill="auto"/>
          </w:tcPr>
          <w:p w14:paraId="3589A2CE" w14:textId="777C3120" w:rsidR="00EA4661" w:rsidRPr="00434C69" w:rsidRDefault="00EA4661" w:rsidP="00434C69">
            <w:pPr>
              <w:rPr>
                <w:rFonts w:ascii="Century Gothic" w:hAnsi="Century Gothic"/>
                <w:bCs/>
                <w:i/>
                <w:iCs/>
                <w:sz w:val="18"/>
                <w:szCs w:val="18"/>
                <w:lang w:val="en-US"/>
              </w:rPr>
            </w:pPr>
            <w:r w:rsidRPr="00434C69">
              <w:rPr>
                <w:rFonts w:ascii="Century Gothic" w:hAnsi="Century Gothic" w:cstheme="minorHAnsi"/>
                <w:b/>
                <w:color w:val="000000" w:themeColor="text1"/>
                <w:sz w:val="18"/>
                <w:szCs w:val="18"/>
                <w:lang w:val="en-US"/>
              </w:rPr>
              <w:t xml:space="preserve">Workshop: </w:t>
            </w:r>
            <w:r w:rsidRPr="00434C69">
              <w:rPr>
                <w:rFonts w:ascii="Century Gothic" w:hAnsi="Century Gothic"/>
                <w:bCs/>
                <w:i/>
                <w:iCs/>
                <w:sz w:val="18"/>
                <w:szCs w:val="18"/>
                <w:lang w:val="en-US"/>
              </w:rPr>
              <w:t>Re-envisioning patient education about oral anticancer drugs</w:t>
            </w:r>
          </w:p>
          <w:p w14:paraId="4EFD18ED" w14:textId="001CE948" w:rsidR="00EA4661" w:rsidRPr="00434C69" w:rsidRDefault="00EA4661" w:rsidP="00434C69">
            <w:pPr>
              <w:rPr>
                <w:rFonts w:ascii="Century Gothic" w:hAnsi="Century Gothic" w:cstheme="minorHAnsi"/>
                <w:bCs/>
                <w:iCs/>
                <w:color w:val="000000" w:themeColor="text1"/>
                <w:sz w:val="18"/>
                <w:szCs w:val="18"/>
                <w:lang w:val="en-US"/>
              </w:rPr>
            </w:pPr>
            <w:r w:rsidRPr="00434C69">
              <w:rPr>
                <w:rFonts w:ascii="Century Gothic" w:hAnsi="Century Gothic" w:cstheme="minorHAnsi"/>
                <w:iCs/>
                <w:color w:val="000000" w:themeColor="text1"/>
                <w:sz w:val="18"/>
                <w:szCs w:val="18"/>
                <w:lang w:val="en-US"/>
              </w:rPr>
              <w:t xml:space="preserve">European Society of Clinical Pharmacy (ESCP), Reykjavik, Iceland </w:t>
            </w:r>
          </w:p>
          <w:p w14:paraId="378194DA" w14:textId="77777777" w:rsidR="00EA4661" w:rsidRPr="00434C69" w:rsidRDefault="00EA4661" w:rsidP="00434C69">
            <w:pPr>
              <w:rPr>
                <w:rFonts w:ascii="Century Gothic" w:hAnsi="Century Gothic"/>
                <w:b/>
                <w:sz w:val="18"/>
                <w:szCs w:val="18"/>
                <w:lang w:val="en-US"/>
              </w:rPr>
            </w:pPr>
          </w:p>
        </w:tc>
      </w:tr>
      <w:tr w:rsidR="007D642A" w:rsidRPr="00695FFC" w14:paraId="6E16BBF7" w14:textId="77777777" w:rsidTr="003C0F32">
        <w:tc>
          <w:tcPr>
            <w:tcW w:w="2269" w:type="dxa"/>
            <w:shd w:val="clear" w:color="auto" w:fill="auto"/>
          </w:tcPr>
          <w:p w14:paraId="7F21BE1A" w14:textId="445610EC" w:rsidR="007D642A" w:rsidRPr="00434C69" w:rsidRDefault="007D642A" w:rsidP="00434C69">
            <w:pPr>
              <w:rPr>
                <w:rFonts w:ascii="Century Gothic" w:hAnsi="Century Gothic"/>
                <w:sz w:val="18"/>
                <w:szCs w:val="18"/>
                <w:lang w:val="en-US"/>
              </w:rPr>
            </w:pPr>
            <w:r w:rsidRPr="00434C69">
              <w:rPr>
                <w:rFonts w:ascii="Century Gothic" w:hAnsi="Century Gothic"/>
                <w:sz w:val="18"/>
                <w:szCs w:val="18"/>
                <w:lang w:val="en-US"/>
              </w:rPr>
              <w:t>2017</w:t>
            </w:r>
          </w:p>
        </w:tc>
        <w:tc>
          <w:tcPr>
            <w:tcW w:w="7512" w:type="dxa"/>
            <w:shd w:val="clear" w:color="auto" w:fill="auto"/>
          </w:tcPr>
          <w:p w14:paraId="43D1A1C3" w14:textId="77777777" w:rsidR="007D642A" w:rsidRPr="00434C69" w:rsidRDefault="007D642A" w:rsidP="00434C69">
            <w:pPr>
              <w:rPr>
                <w:rFonts w:ascii="Century Gothic" w:hAnsi="Century Gothic"/>
                <w:b/>
                <w:sz w:val="18"/>
                <w:szCs w:val="18"/>
                <w:lang w:val="en-US"/>
              </w:rPr>
            </w:pPr>
            <w:r w:rsidRPr="00434C69">
              <w:rPr>
                <w:rFonts w:ascii="Century Gothic" w:hAnsi="Century Gothic"/>
                <w:b/>
                <w:sz w:val="18"/>
                <w:szCs w:val="18"/>
                <w:lang w:val="en-US"/>
              </w:rPr>
              <w:t xml:space="preserve">Workshop: </w:t>
            </w:r>
            <w:r w:rsidRPr="00434C69">
              <w:rPr>
                <w:rFonts w:ascii="Century Gothic" w:hAnsi="Century Gothic"/>
                <w:bCs/>
                <w:i/>
                <w:iCs/>
                <w:sz w:val="18"/>
                <w:szCs w:val="18"/>
                <w:lang w:val="en-US"/>
              </w:rPr>
              <w:t xml:space="preserve">Review on medication adherence literature </w:t>
            </w:r>
          </w:p>
          <w:p w14:paraId="5AF7533A" w14:textId="6A718DC0" w:rsidR="007D642A" w:rsidRPr="00434C69" w:rsidRDefault="007D642A" w:rsidP="00434C69">
            <w:pPr>
              <w:rPr>
                <w:rFonts w:ascii="Century Gothic" w:hAnsi="Century Gothic" w:cstheme="minorHAnsi"/>
                <w:iCs/>
                <w:color w:val="000000" w:themeColor="text1"/>
                <w:sz w:val="18"/>
                <w:szCs w:val="18"/>
                <w:lang w:val="en-US"/>
              </w:rPr>
            </w:pPr>
            <w:r w:rsidRPr="00434C69">
              <w:rPr>
                <w:rFonts w:ascii="Century Gothic" w:hAnsi="Century Gothic" w:cstheme="minorHAnsi"/>
                <w:iCs/>
                <w:color w:val="000000" w:themeColor="text1"/>
                <w:sz w:val="18"/>
                <w:szCs w:val="18"/>
                <w:lang w:val="en-US"/>
              </w:rPr>
              <w:t xml:space="preserve">the European Society for Patient </w:t>
            </w:r>
            <w:proofErr w:type="spellStart"/>
            <w:r w:rsidRPr="00434C69">
              <w:rPr>
                <w:rFonts w:ascii="Century Gothic" w:hAnsi="Century Gothic" w:cstheme="minorHAnsi"/>
                <w:iCs/>
                <w:color w:val="000000" w:themeColor="text1"/>
                <w:sz w:val="18"/>
                <w:szCs w:val="18"/>
                <w:lang w:val="en-US"/>
              </w:rPr>
              <w:t>COMpliance</w:t>
            </w:r>
            <w:proofErr w:type="spellEnd"/>
            <w:r w:rsidRPr="00434C69">
              <w:rPr>
                <w:rFonts w:ascii="Century Gothic" w:hAnsi="Century Gothic" w:cstheme="minorHAnsi"/>
                <w:iCs/>
                <w:color w:val="000000" w:themeColor="text1"/>
                <w:sz w:val="18"/>
                <w:szCs w:val="18"/>
                <w:lang w:val="en-US"/>
              </w:rPr>
              <w:t xml:space="preserve"> and </w:t>
            </w:r>
            <w:proofErr w:type="spellStart"/>
            <w:r w:rsidRPr="00434C69">
              <w:rPr>
                <w:rFonts w:ascii="Century Gothic" w:hAnsi="Century Gothic" w:cstheme="minorHAnsi"/>
                <w:iCs/>
                <w:color w:val="000000" w:themeColor="text1"/>
                <w:sz w:val="18"/>
                <w:szCs w:val="18"/>
                <w:lang w:val="en-US"/>
              </w:rPr>
              <w:t>Persistance,Budapest</w:t>
            </w:r>
            <w:proofErr w:type="spellEnd"/>
            <w:r w:rsidRPr="00434C69">
              <w:rPr>
                <w:rFonts w:ascii="Century Gothic" w:hAnsi="Century Gothic" w:cstheme="minorHAnsi"/>
                <w:iCs/>
                <w:color w:val="000000" w:themeColor="text1"/>
                <w:sz w:val="18"/>
                <w:szCs w:val="18"/>
                <w:lang w:val="en-US"/>
              </w:rPr>
              <w:t xml:space="preserve">, Hungary </w:t>
            </w:r>
          </w:p>
          <w:p w14:paraId="4C86E547" w14:textId="5C379260" w:rsidR="007D642A" w:rsidRPr="00434C69" w:rsidRDefault="007D642A" w:rsidP="00434C69">
            <w:pPr>
              <w:rPr>
                <w:rFonts w:ascii="Century Gothic" w:hAnsi="Century Gothic" w:cstheme="minorHAnsi"/>
                <w:b/>
                <w:sz w:val="18"/>
                <w:szCs w:val="18"/>
                <w:lang w:val="en-US"/>
              </w:rPr>
            </w:pPr>
          </w:p>
        </w:tc>
      </w:tr>
      <w:tr w:rsidR="007D642A" w:rsidRPr="00695FFC" w14:paraId="5D0C2906" w14:textId="77777777" w:rsidTr="003C0F32">
        <w:tc>
          <w:tcPr>
            <w:tcW w:w="2269" w:type="dxa"/>
            <w:shd w:val="clear" w:color="auto" w:fill="auto"/>
          </w:tcPr>
          <w:p w14:paraId="368EA0C0" w14:textId="18B9A9DD" w:rsidR="007D642A" w:rsidRPr="00434C69" w:rsidRDefault="007D642A" w:rsidP="00434C69">
            <w:pPr>
              <w:rPr>
                <w:rFonts w:ascii="Century Gothic" w:hAnsi="Century Gothic"/>
                <w:sz w:val="18"/>
                <w:szCs w:val="18"/>
                <w:lang w:val="en-US"/>
              </w:rPr>
            </w:pPr>
            <w:r w:rsidRPr="00434C69">
              <w:rPr>
                <w:rFonts w:ascii="Century Gothic" w:hAnsi="Century Gothic"/>
                <w:sz w:val="18"/>
                <w:szCs w:val="18"/>
                <w:lang w:val="en-US"/>
              </w:rPr>
              <w:t>2017</w:t>
            </w:r>
          </w:p>
          <w:p w14:paraId="6933FD38" w14:textId="77777777" w:rsidR="007D642A" w:rsidRPr="00434C69" w:rsidRDefault="007D642A" w:rsidP="00434C69">
            <w:pPr>
              <w:rPr>
                <w:rFonts w:ascii="Century Gothic" w:hAnsi="Century Gothic"/>
                <w:sz w:val="18"/>
                <w:szCs w:val="18"/>
                <w:lang w:val="en-US"/>
              </w:rPr>
            </w:pPr>
          </w:p>
        </w:tc>
        <w:tc>
          <w:tcPr>
            <w:tcW w:w="7512" w:type="dxa"/>
            <w:shd w:val="clear" w:color="auto" w:fill="auto"/>
          </w:tcPr>
          <w:p w14:paraId="2A38F8FC" w14:textId="4616E7B1" w:rsidR="00A81B32" w:rsidRPr="00434C69" w:rsidRDefault="007D642A" w:rsidP="00434C69">
            <w:pPr>
              <w:rPr>
                <w:rFonts w:ascii="Century Gothic" w:hAnsi="Century Gothic" w:cstheme="minorHAnsi"/>
                <w:iCs/>
                <w:color w:val="000000" w:themeColor="text1"/>
                <w:sz w:val="18"/>
                <w:szCs w:val="18"/>
                <w:lang w:val="en-US"/>
              </w:rPr>
            </w:pPr>
            <w:r w:rsidRPr="00434C69">
              <w:rPr>
                <w:rFonts w:ascii="Century Gothic" w:hAnsi="Century Gothic" w:cstheme="minorHAnsi"/>
                <w:b/>
                <w:sz w:val="18"/>
                <w:szCs w:val="18"/>
                <w:lang w:val="en-US"/>
              </w:rPr>
              <w:t xml:space="preserve">Invited talk: </w:t>
            </w:r>
            <w:r w:rsidRPr="00434C69">
              <w:rPr>
                <w:rFonts w:ascii="Century Gothic" w:hAnsi="Century Gothic" w:cstheme="minorHAnsi"/>
                <w:bCs/>
                <w:i/>
                <w:iCs/>
                <w:sz w:val="18"/>
                <w:szCs w:val="18"/>
                <w:lang w:val="en-US"/>
              </w:rPr>
              <w:t>Implementation of COM-MA (an online feedback intervention to improve patient-</w:t>
            </w:r>
            <w:proofErr w:type="spellStart"/>
            <w:r w:rsidRPr="00434C69">
              <w:rPr>
                <w:rFonts w:ascii="Century Gothic" w:hAnsi="Century Gothic" w:cstheme="minorHAnsi"/>
                <w:bCs/>
                <w:i/>
                <w:iCs/>
                <w:sz w:val="18"/>
                <w:szCs w:val="18"/>
                <w:lang w:val="en-US"/>
              </w:rPr>
              <w:t>centred</w:t>
            </w:r>
            <w:proofErr w:type="spellEnd"/>
            <w:r w:rsidRPr="00434C69">
              <w:rPr>
                <w:rFonts w:ascii="Century Gothic" w:hAnsi="Century Gothic" w:cstheme="minorHAnsi"/>
                <w:bCs/>
                <w:i/>
                <w:iCs/>
                <w:sz w:val="18"/>
                <w:szCs w:val="18"/>
                <w:lang w:val="en-US"/>
              </w:rPr>
              <w:t xml:space="preserve"> communication of pharmacy staff)”</w:t>
            </w:r>
            <w:r w:rsidR="00A654A2">
              <w:rPr>
                <w:rFonts w:ascii="Century Gothic" w:hAnsi="Century Gothic" w:cstheme="minorHAnsi"/>
                <w:bCs/>
                <w:i/>
                <w:iCs/>
                <w:sz w:val="18"/>
                <w:szCs w:val="18"/>
                <w:lang w:val="en-US"/>
              </w:rPr>
              <w:t xml:space="preserve"> </w:t>
            </w:r>
            <w:r w:rsidR="00A654A2" w:rsidRPr="00A654A2">
              <w:rPr>
                <w:rFonts w:ascii="Century Gothic" w:hAnsi="Century Gothic" w:cstheme="minorHAnsi"/>
                <w:bCs/>
                <w:sz w:val="18"/>
                <w:szCs w:val="18"/>
                <w:lang w:val="en-US"/>
              </w:rPr>
              <w:t>T</w:t>
            </w:r>
            <w:r w:rsidR="00A81B32" w:rsidRPr="00434C69">
              <w:rPr>
                <w:rFonts w:ascii="Century Gothic" w:hAnsi="Century Gothic" w:cstheme="minorHAnsi"/>
                <w:iCs/>
                <w:color w:val="000000" w:themeColor="text1"/>
                <w:sz w:val="18"/>
                <w:szCs w:val="18"/>
                <w:lang w:val="en-US"/>
              </w:rPr>
              <w:t xml:space="preserve">he European Society for Patient </w:t>
            </w:r>
            <w:proofErr w:type="spellStart"/>
            <w:r w:rsidR="00A81B32" w:rsidRPr="00434C69">
              <w:rPr>
                <w:rFonts w:ascii="Century Gothic" w:hAnsi="Century Gothic" w:cstheme="minorHAnsi"/>
                <w:iCs/>
                <w:color w:val="000000" w:themeColor="text1"/>
                <w:sz w:val="18"/>
                <w:szCs w:val="18"/>
                <w:lang w:val="en-US"/>
              </w:rPr>
              <w:t>COMpliance</w:t>
            </w:r>
            <w:proofErr w:type="spellEnd"/>
            <w:r w:rsidR="00A81B32" w:rsidRPr="00434C69">
              <w:rPr>
                <w:rFonts w:ascii="Century Gothic" w:hAnsi="Century Gothic" w:cstheme="minorHAnsi"/>
                <w:iCs/>
                <w:color w:val="000000" w:themeColor="text1"/>
                <w:sz w:val="18"/>
                <w:szCs w:val="18"/>
                <w:lang w:val="en-US"/>
              </w:rPr>
              <w:t xml:space="preserve"> and </w:t>
            </w:r>
            <w:proofErr w:type="spellStart"/>
            <w:r w:rsidR="00A81B32" w:rsidRPr="00434C69">
              <w:rPr>
                <w:rFonts w:ascii="Century Gothic" w:hAnsi="Century Gothic" w:cstheme="minorHAnsi"/>
                <w:iCs/>
                <w:color w:val="000000" w:themeColor="text1"/>
                <w:sz w:val="18"/>
                <w:szCs w:val="18"/>
                <w:lang w:val="en-US"/>
              </w:rPr>
              <w:t>Persistance,Budapest</w:t>
            </w:r>
            <w:proofErr w:type="spellEnd"/>
            <w:r w:rsidR="00A81B32" w:rsidRPr="00434C69">
              <w:rPr>
                <w:rFonts w:ascii="Century Gothic" w:hAnsi="Century Gothic" w:cstheme="minorHAnsi"/>
                <w:iCs/>
                <w:color w:val="000000" w:themeColor="text1"/>
                <w:sz w:val="18"/>
                <w:szCs w:val="18"/>
                <w:lang w:val="en-US"/>
              </w:rPr>
              <w:t xml:space="preserve">, Hungary </w:t>
            </w:r>
          </w:p>
          <w:p w14:paraId="0A864B87" w14:textId="307E16C0" w:rsidR="007D642A" w:rsidRPr="00434C69" w:rsidRDefault="007D642A" w:rsidP="00434C69">
            <w:pPr>
              <w:rPr>
                <w:rFonts w:ascii="Century Gothic" w:hAnsi="Century Gothic" w:cstheme="minorHAnsi"/>
                <w:sz w:val="18"/>
                <w:szCs w:val="18"/>
                <w:lang w:val="en-US"/>
              </w:rPr>
            </w:pPr>
          </w:p>
        </w:tc>
      </w:tr>
      <w:tr w:rsidR="007D642A" w:rsidRPr="00695FFC" w14:paraId="20A6CEA9" w14:textId="77777777" w:rsidTr="003C0F32">
        <w:tc>
          <w:tcPr>
            <w:tcW w:w="2269" w:type="dxa"/>
            <w:shd w:val="clear" w:color="auto" w:fill="auto"/>
          </w:tcPr>
          <w:p w14:paraId="19894362" w14:textId="77777777" w:rsidR="007D642A" w:rsidRPr="00434C69" w:rsidRDefault="007D642A" w:rsidP="00434C69">
            <w:pPr>
              <w:rPr>
                <w:rFonts w:ascii="Century Gothic" w:hAnsi="Century Gothic"/>
                <w:sz w:val="18"/>
                <w:szCs w:val="18"/>
                <w:lang w:val="en-US"/>
              </w:rPr>
            </w:pPr>
            <w:r w:rsidRPr="00434C69">
              <w:rPr>
                <w:rFonts w:ascii="Century Gothic" w:hAnsi="Century Gothic"/>
                <w:sz w:val="18"/>
                <w:szCs w:val="18"/>
                <w:lang w:val="en-US"/>
              </w:rPr>
              <w:t>2017</w:t>
            </w:r>
          </w:p>
          <w:p w14:paraId="49A97223" w14:textId="77777777" w:rsidR="007D642A" w:rsidRPr="00434C69" w:rsidRDefault="007D642A" w:rsidP="00434C69">
            <w:pPr>
              <w:rPr>
                <w:rFonts w:ascii="Century Gothic" w:hAnsi="Century Gothic"/>
                <w:sz w:val="18"/>
                <w:szCs w:val="18"/>
                <w:lang w:val="en-US"/>
              </w:rPr>
            </w:pPr>
          </w:p>
        </w:tc>
        <w:tc>
          <w:tcPr>
            <w:tcW w:w="7512" w:type="dxa"/>
            <w:shd w:val="clear" w:color="auto" w:fill="auto"/>
          </w:tcPr>
          <w:p w14:paraId="41EAD3B4" w14:textId="49A27AB1" w:rsidR="007D642A" w:rsidRPr="00434C69" w:rsidRDefault="007D642A" w:rsidP="00434C69">
            <w:pPr>
              <w:rPr>
                <w:rFonts w:ascii="Century Gothic" w:hAnsi="Century Gothic" w:cstheme="minorHAnsi"/>
                <w:b/>
                <w:sz w:val="18"/>
                <w:szCs w:val="18"/>
                <w:lang w:val="en-US"/>
              </w:rPr>
            </w:pPr>
            <w:r w:rsidRPr="00434C69">
              <w:rPr>
                <w:rFonts w:ascii="Century Gothic" w:hAnsi="Century Gothic" w:cstheme="minorHAnsi"/>
                <w:b/>
                <w:sz w:val="18"/>
                <w:szCs w:val="18"/>
                <w:lang w:val="en-US"/>
              </w:rPr>
              <w:t>Workshop</w:t>
            </w:r>
            <w:r w:rsidR="00F46AFD" w:rsidRPr="00434C69">
              <w:rPr>
                <w:rFonts w:ascii="Century Gothic" w:hAnsi="Century Gothic" w:cstheme="minorHAnsi"/>
                <w:b/>
                <w:sz w:val="18"/>
                <w:szCs w:val="18"/>
                <w:lang w:val="en-US"/>
              </w:rPr>
              <w:t>:</w:t>
            </w:r>
            <w:r w:rsidR="00F46AFD" w:rsidRPr="00434C69">
              <w:rPr>
                <w:rFonts w:ascii="Century Gothic" w:hAnsi="Century Gothic" w:cstheme="minorHAnsi"/>
                <w:bCs/>
                <w:i/>
                <w:iCs/>
                <w:sz w:val="18"/>
                <w:szCs w:val="18"/>
                <w:lang w:val="en-US"/>
              </w:rPr>
              <w:t xml:space="preserve"> E</w:t>
            </w:r>
            <w:r w:rsidRPr="00434C69">
              <w:rPr>
                <w:rFonts w:ascii="Century Gothic" w:hAnsi="Century Gothic" w:cstheme="minorHAnsi"/>
                <w:bCs/>
                <w:i/>
                <w:iCs/>
                <w:sz w:val="18"/>
                <w:szCs w:val="18"/>
                <w:lang w:val="en-US"/>
              </w:rPr>
              <w:t>xploring medication-related problems</w:t>
            </w:r>
          </w:p>
          <w:p w14:paraId="68C876B5" w14:textId="77777777" w:rsidR="007D642A" w:rsidRPr="00434C69" w:rsidRDefault="007D642A" w:rsidP="00434C69">
            <w:pPr>
              <w:rPr>
                <w:rFonts w:ascii="Century Gothic" w:hAnsi="Century Gothic" w:cstheme="minorHAnsi"/>
                <w:iCs/>
                <w:sz w:val="18"/>
                <w:szCs w:val="18"/>
                <w:lang w:val="en-US"/>
              </w:rPr>
            </w:pPr>
            <w:r w:rsidRPr="00434C69">
              <w:rPr>
                <w:rFonts w:ascii="Century Gothic" w:hAnsi="Century Gothic" w:cstheme="minorHAnsi"/>
                <w:iCs/>
                <w:sz w:val="18"/>
                <w:szCs w:val="18"/>
                <w:lang w:val="en-US"/>
              </w:rPr>
              <w:t xml:space="preserve">Optima </w:t>
            </w:r>
            <w:proofErr w:type="spellStart"/>
            <w:r w:rsidRPr="00434C69">
              <w:rPr>
                <w:rFonts w:ascii="Century Gothic" w:hAnsi="Century Gothic" w:cstheme="minorHAnsi"/>
                <w:iCs/>
                <w:sz w:val="18"/>
                <w:szCs w:val="18"/>
                <w:lang w:val="en-US"/>
              </w:rPr>
              <w:t>Farma</w:t>
            </w:r>
            <w:proofErr w:type="spellEnd"/>
            <w:r w:rsidRPr="00434C69">
              <w:rPr>
                <w:rFonts w:ascii="Century Gothic" w:hAnsi="Century Gothic" w:cstheme="minorHAnsi"/>
                <w:iCs/>
                <w:sz w:val="18"/>
                <w:szCs w:val="18"/>
                <w:lang w:val="en-US"/>
              </w:rPr>
              <w:t xml:space="preserve"> </w:t>
            </w:r>
            <w:proofErr w:type="spellStart"/>
            <w:r w:rsidRPr="00434C69">
              <w:rPr>
                <w:rFonts w:ascii="Century Gothic" w:hAnsi="Century Gothic" w:cstheme="minorHAnsi"/>
                <w:iCs/>
                <w:sz w:val="18"/>
                <w:szCs w:val="18"/>
                <w:lang w:val="en-US"/>
              </w:rPr>
              <w:t>Congres</w:t>
            </w:r>
            <w:proofErr w:type="spellEnd"/>
            <w:r w:rsidRPr="00434C69">
              <w:rPr>
                <w:rFonts w:ascii="Century Gothic" w:hAnsi="Century Gothic" w:cstheme="minorHAnsi"/>
                <w:iCs/>
                <w:sz w:val="18"/>
                <w:szCs w:val="18"/>
                <w:lang w:val="en-US"/>
              </w:rPr>
              <w:t xml:space="preserve"> </w:t>
            </w:r>
          </w:p>
          <w:p w14:paraId="048C97C3" w14:textId="77777777" w:rsidR="007D642A" w:rsidRPr="00434C69" w:rsidRDefault="007D642A" w:rsidP="00434C69">
            <w:pPr>
              <w:rPr>
                <w:rFonts w:ascii="Century Gothic" w:hAnsi="Century Gothic" w:cstheme="minorHAnsi"/>
                <w:b/>
                <w:sz w:val="18"/>
                <w:szCs w:val="18"/>
                <w:lang w:val="en-US"/>
              </w:rPr>
            </w:pPr>
          </w:p>
        </w:tc>
      </w:tr>
      <w:tr w:rsidR="00C74153" w:rsidRPr="00695FFC" w14:paraId="6C1D0107" w14:textId="77777777" w:rsidTr="003C0F32">
        <w:tc>
          <w:tcPr>
            <w:tcW w:w="2269" w:type="dxa"/>
            <w:shd w:val="clear" w:color="auto" w:fill="auto"/>
          </w:tcPr>
          <w:p w14:paraId="2FBD5BBC" w14:textId="5CA0B883" w:rsidR="00C74153" w:rsidRPr="00434C69" w:rsidRDefault="00C74153" w:rsidP="00434C69">
            <w:pPr>
              <w:rPr>
                <w:rFonts w:ascii="Century Gothic" w:hAnsi="Century Gothic"/>
                <w:sz w:val="18"/>
                <w:szCs w:val="18"/>
                <w:lang w:val="en-US"/>
              </w:rPr>
            </w:pPr>
            <w:r w:rsidRPr="00434C69">
              <w:rPr>
                <w:rFonts w:ascii="Century Gothic" w:hAnsi="Century Gothic"/>
                <w:sz w:val="18"/>
                <w:szCs w:val="18"/>
                <w:lang w:val="en-US"/>
              </w:rPr>
              <w:t xml:space="preserve">2017 </w:t>
            </w:r>
          </w:p>
          <w:p w14:paraId="2AF21821" w14:textId="77777777" w:rsidR="00C74153" w:rsidRPr="00434C69" w:rsidRDefault="00C74153" w:rsidP="00434C69">
            <w:pPr>
              <w:rPr>
                <w:rFonts w:ascii="Century Gothic" w:hAnsi="Century Gothic"/>
                <w:sz w:val="18"/>
                <w:szCs w:val="18"/>
                <w:lang w:val="en-US"/>
              </w:rPr>
            </w:pPr>
          </w:p>
        </w:tc>
        <w:tc>
          <w:tcPr>
            <w:tcW w:w="7512" w:type="dxa"/>
            <w:shd w:val="clear" w:color="auto" w:fill="auto"/>
          </w:tcPr>
          <w:p w14:paraId="2DE48282" w14:textId="77777777" w:rsidR="00C74153" w:rsidRPr="00434C69" w:rsidRDefault="00C74153" w:rsidP="00434C69">
            <w:pPr>
              <w:rPr>
                <w:rFonts w:ascii="Century Gothic" w:hAnsi="Century Gothic" w:cstheme="minorHAnsi"/>
                <w:sz w:val="18"/>
                <w:szCs w:val="18"/>
                <w:lang w:val="en-US"/>
              </w:rPr>
            </w:pPr>
            <w:r w:rsidRPr="00434C69">
              <w:rPr>
                <w:rFonts w:ascii="Century Gothic" w:hAnsi="Century Gothic" w:cstheme="minorHAnsi"/>
                <w:b/>
                <w:sz w:val="18"/>
                <w:szCs w:val="18"/>
                <w:lang w:val="en-US"/>
              </w:rPr>
              <w:t xml:space="preserve">Workshop: </w:t>
            </w:r>
            <w:r w:rsidRPr="00434C69">
              <w:rPr>
                <w:rFonts w:ascii="Century Gothic" w:hAnsi="Century Gothic" w:cstheme="minorHAnsi"/>
                <w:bCs/>
                <w:i/>
                <w:iCs/>
                <w:sz w:val="18"/>
                <w:szCs w:val="18"/>
                <w:lang w:val="en-US"/>
              </w:rPr>
              <w:t xml:space="preserve">Confessions of a Dr. Google addict: how patients and providers talk about the internet and what are the effects? </w:t>
            </w:r>
          </w:p>
          <w:p w14:paraId="3BB03D49" w14:textId="326F7A03" w:rsidR="00C74153" w:rsidRPr="00434C69" w:rsidRDefault="00C74153" w:rsidP="00434C69">
            <w:pPr>
              <w:rPr>
                <w:rFonts w:ascii="Century Gothic" w:hAnsi="Century Gothic" w:cstheme="minorHAnsi"/>
                <w:iCs/>
                <w:sz w:val="18"/>
                <w:szCs w:val="18"/>
                <w:lang w:val="en-US"/>
              </w:rPr>
            </w:pPr>
            <w:r w:rsidRPr="00434C69">
              <w:rPr>
                <w:rFonts w:ascii="Century Gothic" w:hAnsi="Century Gothic" w:cs="Lucida Sans Unicode"/>
                <w:iCs/>
                <w:sz w:val="18"/>
                <w:szCs w:val="18"/>
                <w:lang w:val="en-US"/>
              </w:rPr>
              <w:t xml:space="preserve">International Communication Association (ICA) </w:t>
            </w:r>
            <w:r w:rsidRPr="00434C69">
              <w:rPr>
                <w:rFonts w:ascii="Century Gothic" w:hAnsi="Century Gothic" w:cstheme="minorHAnsi"/>
                <w:iCs/>
                <w:sz w:val="18"/>
                <w:szCs w:val="18"/>
                <w:lang w:val="en-US"/>
              </w:rPr>
              <w:t xml:space="preserve">San Diego, United states. </w:t>
            </w:r>
          </w:p>
          <w:p w14:paraId="24946615" w14:textId="77777777" w:rsidR="00C74153" w:rsidRPr="00434C69" w:rsidRDefault="00C74153" w:rsidP="00434C69">
            <w:pPr>
              <w:rPr>
                <w:rFonts w:ascii="Century Gothic" w:hAnsi="Century Gothic"/>
                <w:b/>
                <w:sz w:val="18"/>
                <w:szCs w:val="18"/>
                <w:lang w:val="en-US"/>
              </w:rPr>
            </w:pPr>
          </w:p>
        </w:tc>
      </w:tr>
      <w:tr w:rsidR="00C74153" w:rsidRPr="00695FFC" w14:paraId="3C7FA1B6" w14:textId="77777777" w:rsidTr="003C0F32">
        <w:tc>
          <w:tcPr>
            <w:tcW w:w="2269" w:type="dxa"/>
            <w:shd w:val="clear" w:color="auto" w:fill="auto"/>
          </w:tcPr>
          <w:p w14:paraId="605C64AE" w14:textId="076B904C" w:rsidR="00C74153" w:rsidRPr="00434C69" w:rsidRDefault="00C74153" w:rsidP="00434C69">
            <w:pPr>
              <w:rPr>
                <w:rFonts w:ascii="Century Gothic" w:hAnsi="Century Gothic"/>
                <w:sz w:val="18"/>
                <w:szCs w:val="18"/>
                <w:lang w:val="en-US"/>
              </w:rPr>
            </w:pPr>
            <w:r w:rsidRPr="00434C69">
              <w:rPr>
                <w:rFonts w:ascii="Century Gothic" w:hAnsi="Century Gothic"/>
                <w:sz w:val="18"/>
                <w:szCs w:val="18"/>
                <w:lang w:val="en-US"/>
              </w:rPr>
              <w:t xml:space="preserve">2017 </w:t>
            </w:r>
          </w:p>
        </w:tc>
        <w:tc>
          <w:tcPr>
            <w:tcW w:w="7512" w:type="dxa"/>
            <w:shd w:val="clear" w:color="auto" w:fill="auto"/>
          </w:tcPr>
          <w:p w14:paraId="3382C2B7" w14:textId="45384ECE" w:rsidR="00C74153" w:rsidRPr="00434C69" w:rsidRDefault="00C74153" w:rsidP="00434C69">
            <w:pPr>
              <w:rPr>
                <w:rFonts w:ascii="Century Gothic" w:hAnsi="Century Gothic" w:cstheme="minorHAnsi"/>
                <w:i/>
                <w:sz w:val="18"/>
                <w:szCs w:val="18"/>
                <w:lang w:val="en-US"/>
              </w:rPr>
            </w:pPr>
            <w:r w:rsidRPr="00434C69">
              <w:rPr>
                <w:rFonts w:ascii="Century Gothic" w:hAnsi="Century Gothic"/>
                <w:b/>
                <w:sz w:val="18"/>
                <w:szCs w:val="18"/>
                <w:lang w:val="en-US"/>
              </w:rPr>
              <w:t xml:space="preserve">Online workshop: </w:t>
            </w:r>
            <w:r w:rsidRPr="00434C69">
              <w:rPr>
                <w:rFonts w:ascii="Century Gothic" w:hAnsi="Century Gothic" w:cstheme="minorHAnsi"/>
                <w:i/>
                <w:sz w:val="18"/>
                <w:szCs w:val="18"/>
                <w:lang w:val="en-US"/>
              </w:rPr>
              <w:t xml:space="preserve">Triage in the Pharmacy: exploring medication-related problems. </w:t>
            </w:r>
          </w:p>
          <w:p w14:paraId="538F5368" w14:textId="448B6A88" w:rsidR="00C74153" w:rsidRPr="00434C69" w:rsidRDefault="00C74153" w:rsidP="00434C69">
            <w:pPr>
              <w:rPr>
                <w:rFonts w:ascii="Century Gothic" w:hAnsi="Century Gothic"/>
                <w:b/>
                <w:sz w:val="18"/>
                <w:szCs w:val="18"/>
                <w:lang w:val="en-US"/>
              </w:rPr>
            </w:pPr>
          </w:p>
        </w:tc>
      </w:tr>
      <w:tr w:rsidR="00EA4661" w:rsidRPr="00695FFC" w14:paraId="46760A39" w14:textId="77777777" w:rsidTr="003C0F32">
        <w:tc>
          <w:tcPr>
            <w:tcW w:w="2269" w:type="dxa"/>
            <w:shd w:val="clear" w:color="auto" w:fill="auto"/>
          </w:tcPr>
          <w:p w14:paraId="3C6C6D48" w14:textId="3972F790" w:rsidR="00EA4661" w:rsidRPr="00434C69" w:rsidRDefault="00EA4661" w:rsidP="00434C69">
            <w:pPr>
              <w:rPr>
                <w:rFonts w:ascii="Century Gothic" w:hAnsi="Century Gothic"/>
                <w:sz w:val="18"/>
                <w:szCs w:val="18"/>
                <w:lang w:val="en-US"/>
              </w:rPr>
            </w:pPr>
            <w:r w:rsidRPr="00434C69">
              <w:rPr>
                <w:rFonts w:ascii="Century Gothic" w:hAnsi="Century Gothic"/>
                <w:sz w:val="18"/>
                <w:szCs w:val="18"/>
                <w:lang w:val="en-US"/>
              </w:rPr>
              <w:t xml:space="preserve">2017 </w:t>
            </w:r>
          </w:p>
        </w:tc>
        <w:tc>
          <w:tcPr>
            <w:tcW w:w="7512" w:type="dxa"/>
            <w:shd w:val="clear" w:color="auto" w:fill="auto"/>
          </w:tcPr>
          <w:p w14:paraId="3A9C7F96" w14:textId="2F66DC13" w:rsidR="00EA4661" w:rsidRPr="00434C69" w:rsidRDefault="00EA4661" w:rsidP="00434C69">
            <w:pPr>
              <w:rPr>
                <w:rFonts w:ascii="Century Gothic" w:hAnsi="Century Gothic" w:cstheme="minorHAnsi"/>
                <w:i/>
                <w:sz w:val="18"/>
                <w:szCs w:val="18"/>
                <w:lang w:val="en-US"/>
              </w:rPr>
            </w:pPr>
            <w:r w:rsidRPr="00434C69">
              <w:rPr>
                <w:rFonts w:ascii="Century Gothic" w:hAnsi="Century Gothic"/>
                <w:b/>
                <w:sz w:val="18"/>
                <w:szCs w:val="18"/>
                <w:lang w:val="en-US"/>
              </w:rPr>
              <w:t>Invited talk</w:t>
            </w:r>
            <w:r w:rsidR="00F46AFD" w:rsidRPr="00434C69">
              <w:rPr>
                <w:rFonts w:ascii="Century Gothic" w:hAnsi="Century Gothic"/>
                <w:b/>
                <w:sz w:val="18"/>
                <w:szCs w:val="18"/>
                <w:lang w:val="en-US"/>
              </w:rPr>
              <w:t>:</w:t>
            </w:r>
            <w:r w:rsidRPr="00434C69">
              <w:rPr>
                <w:rFonts w:ascii="Century Gothic" w:hAnsi="Century Gothic"/>
                <w:b/>
                <w:sz w:val="18"/>
                <w:szCs w:val="18"/>
                <w:lang w:val="en-US"/>
              </w:rPr>
              <w:t xml:space="preserve"> </w:t>
            </w:r>
            <w:r w:rsidRPr="00434C69">
              <w:rPr>
                <w:rFonts w:ascii="Century Gothic" w:hAnsi="Century Gothic"/>
                <w:bCs/>
                <w:i/>
                <w:iCs/>
                <w:sz w:val="18"/>
                <w:szCs w:val="18"/>
                <w:lang w:val="en-US"/>
              </w:rPr>
              <w:t>Annual re</w:t>
            </w:r>
            <w:r w:rsidRPr="00434C69">
              <w:rPr>
                <w:rFonts w:ascii="Century Gothic" w:hAnsi="Century Gothic" w:cstheme="minorHAnsi"/>
                <w:bCs/>
                <w:i/>
                <w:iCs/>
                <w:sz w:val="18"/>
                <w:szCs w:val="18"/>
                <w:lang w:val="en-US"/>
              </w:rPr>
              <w:t>view of medication adherence literature</w:t>
            </w:r>
            <w:r w:rsidRPr="00434C69">
              <w:rPr>
                <w:rFonts w:ascii="Century Gothic" w:hAnsi="Century Gothic" w:cstheme="minorHAnsi"/>
                <w:i/>
                <w:sz w:val="18"/>
                <w:szCs w:val="18"/>
                <w:lang w:val="en-US"/>
              </w:rPr>
              <w:t xml:space="preserve"> </w:t>
            </w:r>
          </w:p>
          <w:p w14:paraId="0A901466" w14:textId="20D77A55" w:rsidR="00EA4661" w:rsidRPr="00434C69" w:rsidRDefault="00EA4661" w:rsidP="00434C69">
            <w:pPr>
              <w:rPr>
                <w:rFonts w:ascii="Century Gothic" w:hAnsi="Century Gothic" w:cstheme="minorHAnsi"/>
                <w:sz w:val="18"/>
                <w:szCs w:val="18"/>
                <w:lang w:val="en-US"/>
              </w:rPr>
            </w:pPr>
            <w:r w:rsidRPr="00434C69">
              <w:rPr>
                <w:rFonts w:ascii="Century Gothic" w:hAnsi="Century Gothic" w:cstheme="minorHAnsi"/>
                <w:sz w:val="18"/>
                <w:szCs w:val="18"/>
                <w:lang w:val="en-US"/>
              </w:rPr>
              <w:t xml:space="preserve">European Society for Patient </w:t>
            </w:r>
            <w:proofErr w:type="spellStart"/>
            <w:r w:rsidRPr="00434C69">
              <w:rPr>
                <w:rFonts w:ascii="Century Gothic" w:hAnsi="Century Gothic" w:cstheme="minorHAnsi"/>
                <w:sz w:val="18"/>
                <w:szCs w:val="18"/>
                <w:lang w:val="en-US"/>
              </w:rPr>
              <w:t>COMpliance</w:t>
            </w:r>
            <w:proofErr w:type="spellEnd"/>
            <w:r w:rsidRPr="00434C69">
              <w:rPr>
                <w:rFonts w:ascii="Century Gothic" w:hAnsi="Century Gothic" w:cstheme="minorHAnsi"/>
                <w:sz w:val="18"/>
                <w:szCs w:val="18"/>
                <w:lang w:val="en-US"/>
              </w:rPr>
              <w:t xml:space="preserve"> and </w:t>
            </w:r>
            <w:proofErr w:type="spellStart"/>
            <w:r w:rsidRPr="00434C69">
              <w:rPr>
                <w:rFonts w:ascii="Century Gothic" w:hAnsi="Century Gothic" w:cstheme="minorHAnsi"/>
                <w:sz w:val="18"/>
                <w:szCs w:val="18"/>
                <w:lang w:val="en-US"/>
              </w:rPr>
              <w:t>Persistance</w:t>
            </w:r>
            <w:proofErr w:type="spellEnd"/>
            <w:r w:rsidRPr="00434C69">
              <w:rPr>
                <w:rFonts w:ascii="Century Gothic" w:hAnsi="Century Gothic" w:cstheme="minorHAnsi"/>
                <w:sz w:val="18"/>
                <w:szCs w:val="18"/>
                <w:lang w:val="en-US"/>
              </w:rPr>
              <w:t xml:space="preserve">), Budapest, Hungary </w:t>
            </w:r>
          </w:p>
          <w:p w14:paraId="26A942D7" w14:textId="77777777" w:rsidR="00EA4661" w:rsidRPr="00434C69" w:rsidRDefault="00EA4661" w:rsidP="00434C69">
            <w:pPr>
              <w:rPr>
                <w:rFonts w:ascii="Century Gothic" w:hAnsi="Century Gothic" w:cstheme="minorHAnsi"/>
                <w:b/>
                <w:color w:val="000000" w:themeColor="text1"/>
                <w:sz w:val="18"/>
                <w:szCs w:val="18"/>
                <w:lang w:val="en-US"/>
              </w:rPr>
            </w:pPr>
          </w:p>
        </w:tc>
      </w:tr>
      <w:tr w:rsidR="00C61F13" w:rsidRPr="00695FFC" w14:paraId="3F5FAFC7" w14:textId="77777777" w:rsidTr="003C0F32">
        <w:tc>
          <w:tcPr>
            <w:tcW w:w="2269" w:type="dxa"/>
            <w:shd w:val="clear" w:color="auto" w:fill="auto"/>
          </w:tcPr>
          <w:p w14:paraId="54E74174" w14:textId="46C6E904" w:rsidR="00C61F13" w:rsidRPr="00434C69" w:rsidRDefault="00C61F13" w:rsidP="00434C69">
            <w:pPr>
              <w:rPr>
                <w:rFonts w:ascii="Century Gothic" w:hAnsi="Century Gothic"/>
                <w:sz w:val="18"/>
                <w:szCs w:val="18"/>
                <w:lang w:val="en-US"/>
              </w:rPr>
            </w:pPr>
            <w:r w:rsidRPr="00434C69">
              <w:rPr>
                <w:rFonts w:ascii="Century Gothic" w:hAnsi="Century Gothic"/>
                <w:sz w:val="18"/>
                <w:szCs w:val="18"/>
                <w:lang w:val="en-US"/>
              </w:rPr>
              <w:t>2016</w:t>
            </w:r>
          </w:p>
          <w:p w14:paraId="7BBB3B16" w14:textId="77777777" w:rsidR="00C61F13" w:rsidRPr="00434C69" w:rsidRDefault="00C61F13" w:rsidP="00434C69">
            <w:pPr>
              <w:rPr>
                <w:rFonts w:ascii="Century Gothic" w:hAnsi="Century Gothic"/>
                <w:sz w:val="18"/>
                <w:szCs w:val="18"/>
                <w:lang w:val="en-US"/>
              </w:rPr>
            </w:pPr>
          </w:p>
        </w:tc>
        <w:tc>
          <w:tcPr>
            <w:tcW w:w="7512" w:type="dxa"/>
            <w:shd w:val="clear" w:color="auto" w:fill="auto"/>
          </w:tcPr>
          <w:p w14:paraId="0B983A8D" w14:textId="10DC9A49" w:rsidR="00C61F13" w:rsidRPr="00434C69" w:rsidRDefault="00C61F13" w:rsidP="00434C69">
            <w:pPr>
              <w:rPr>
                <w:rFonts w:ascii="Century Gothic" w:hAnsi="Century Gothic" w:cstheme="minorHAnsi"/>
                <w:b/>
                <w:bCs/>
                <w:color w:val="000000" w:themeColor="text1"/>
                <w:sz w:val="18"/>
                <w:szCs w:val="18"/>
                <w:lang w:val="en-US"/>
              </w:rPr>
            </w:pPr>
            <w:r w:rsidRPr="00434C69">
              <w:rPr>
                <w:rFonts w:ascii="Century Gothic" w:hAnsi="Century Gothic" w:cstheme="minorHAnsi"/>
                <w:b/>
                <w:color w:val="000000" w:themeColor="text1"/>
                <w:sz w:val="18"/>
                <w:szCs w:val="18"/>
                <w:lang w:val="en-US"/>
              </w:rPr>
              <w:t xml:space="preserve">Workshop: </w:t>
            </w:r>
            <w:r w:rsidRPr="00434C69">
              <w:rPr>
                <w:rFonts w:ascii="Century Gothic" w:hAnsi="Century Gothic" w:cstheme="minorHAnsi"/>
                <w:i/>
                <w:iCs/>
                <w:color w:val="000000" w:themeColor="text1"/>
                <w:sz w:val="18"/>
                <w:szCs w:val="18"/>
                <w:lang w:val="en-US"/>
              </w:rPr>
              <w:t xml:space="preserve">A digital revolution? The opportunities of eHealth for the pharmacy </w:t>
            </w:r>
          </w:p>
          <w:p w14:paraId="4ABB84EA" w14:textId="363DD556" w:rsidR="00C61F13" w:rsidRPr="00434C69" w:rsidRDefault="00C61F13" w:rsidP="00434C69">
            <w:pPr>
              <w:rPr>
                <w:rFonts w:ascii="Century Gothic" w:hAnsi="Century Gothic" w:cstheme="minorHAnsi"/>
                <w:bCs/>
                <w:iCs/>
                <w:color w:val="000000" w:themeColor="text1"/>
                <w:sz w:val="18"/>
                <w:szCs w:val="18"/>
                <w:lang w:val="en-US"/>
              </w:rPr>
            </w:pPr>
            <w:r w:rsidRPr="00434C69">
              <w:rPr>
                <w:rFonts w:ascii="Century Gothic" w:hAnsi="Century Gothic" w:cstheme="minorHAnsi"/>
                <w:iCs/>
                <w:color w:val="000000" w:themeColor="text1"/>
                <w:sz w:val="18"/>
                <w:szCs w:val="18"/>
                <w:lang w:val="en-US"/>
              </w:rPr>
              <w:t xml:space="preserve">European Society of Clinical Pharmacy (ESCP), Basel, Switzerland </w:t>
            </w:r>
          </w:p>
          <w:p w14:paraId="58D6B161" w14:textId="40721457" w:rsidR="00D711E3" w:rsidRPr="00434C69" w:rsidRDefault="00D711E3" w:rsidP="00434C69">
            <w:pPr>
              <w:rPr>
                <w:rFonts w:ascii="Century Gothic" w:hAnsi="Century Gothic"/>
                <w:b/>
                <w:sz w:val="18"/>
                <w:szCs w:val="18"/>
                <w:lang w:val="en-US"/>
              </w:rPr>
            </w:pPr>
          </w:p>
        </w:tc>
      </w:tr>
      <w:tr w:rsidR="009B073E" w:rsidRPr="00695FFC" w14:paraId="467A1AF4" w14:textId="77777777" w:rsidTr="003C0F32">
        <w:tc>
          <w:tcPr>
            <w:tcW w:w="2269" w:type="dxa"/>
            <w:shd w:val="clear" w:color="auto" w:fill="auto"/>
          </w:tcPr>
          <w:p w14:paraId="60A4EA1F" w14:textId="602E0881" w:rsidR="009B073E" w:rsidRPr="00434C69" w:rsidRDefault="009B073E" w:rsidP="00434C69">
            <w:pPr>
              <w:rPr>
                <w:rFonts w:ascii="Century Gothic" w:hAnsi="Century Gothic"/>
                <w:sz w:val="18"/>
                <w:szCs w:val="18"/>
                <w:lang w:val="en-US"/>
              </w:rPr>
            </w:pPr>
            <w:r w:rsidRPr="00434C69">
              <w:rPr>
                <w:rFonts w:ascii="Century Gothic" w:hAnsi="Century Gothic"/>
                <w:sz w:val="18"/>
                <w:szCs w:val="18"/>
                <w:lang w:val="en-US"/>
              </w:rPr>
              <w:t>2016</w:t>
            </w:r>
          </w:p>
        </w:tc>
        <w:tc>
          <w:tcPr>
            <w:tcW w:w="7512" w:type="dxa"/>
            <w:shd w:val="clear" w:color="auto" w:fill="auto"/>
          </w:tcPr>
          <w:p w14:paraId="315255E8" w14:textId="6FF1C656" w:rsidR="00F45B36" w:rsidRPr="00434C69" w:rsidRDefault="00F45B36" w:rsidP="00434C69">
            <w:pPr>
              <w:rPr>
                <w:rFonts w:ascii="Century Gothic" w:hAnsi="Century Gothic"/>
                <w:b/>
                <w:sz w:val="18"/>
                <w:szCs w:val="18"/>
                <w:lang w:val="en-US"/>
              </w:rPr>
            </w:pPr>
            <w:r w:rsidRPr="00434C69">
              <w:rPr>
                <w:rFonts w:ascii="Century Gothic" w:hAnsi="Century Gothic"/>
                <w:b/>
                <w:sz w:val="18"/>
                <w:szCs w:val="18"/>
                <w:lang w:val="en-US"/>
              </w:rPr>
              <w:t xml:space="preserve">Keynote: </w:t>
            </w:r>
            <w:r w:rsidRPr="00434C69">
              <w:rPr>
                <w:rFonts w:ascii="Century Gothic" w:hAnsi="Century Gothic"/>
                <w:bCs/>
                <w:i/>
                <w:iCs/>
                <w:sz w:val="18"/>
                <w:szCs w:val="18"/>
                <w:lang w:val="en-US"/>
              </w:rPr>
              <w:t xml:space="preserve">Professional Communicating via </w:t>
            </w:r>
            <w:r w:rsidR="0048685A" w:rsidRPr="00434C69">
              <w:rPr>
                <w:rFonts w:ascii="Century Gothic" w:hAnsi="Century Gothic"/>
                <w:bCs/>
                <w:i/>
                <w:iCs/>
                <w:sz w:val="18"/>
                <w:szCs w:val="18"/>
                <w:lang w:val="en-US"/>
              </w:rPr>
              <w:t>Electronic</w:t>
            </w:r>
            <w:r w:rsidRPr="00434C69">
              <w:rPr>
                <w:rFonts w:ascii="Century Gothic" w:hAnsi="Century Gothic"/>
                <w:bCs/>
                <w:i/>
                <w:iCs/>
                <w:sz w:val="18"/>
                <w:szCs w:val="18"/>
                <w:lang w:val="en-US"/>
              </w:rPr>
              <w:t xml:space="preserve"> media </w:t>
            </w:r>
          </w:p>
          <w:p w14:paraId="31B6A238" w14:textId="65FE5664" w:rsidR="009B073E" w:rsidRPr="00434C69" w:rsidRDefault="00F45B36" w:rsidP="00434C69">
            <w:pPr>
              <w:rPr>
                <w:rFonts w:ascii="Century Gothic" w:hAnsi="Century Gothic"/>
                <w:iCs/>
                <w:sz w:val="18"/>
                <w:szCs w:val="18"/>
                <w:lang w:val="en-US"/>
              </w:rPr>
            </w:pPr>
            <w:r w:rsidRPr="00434C69">
              <w:rPr>
                <w:rFonts w:ascii="Century Gothic" w:hAnsi="Century Gothic" w:cstheme="minorHAnsi"/>
                <w:iCs/>
                <w:color w:val="000000" w:themeColor="text1"/>
                <w:sz w:val="18"/>
                <w:szCs w:val="18"/>
                <w:lang w:val="en-US"/>
              </w:rPr>
              <w:t>European Crohn &amp; Colitis Organization</w:t>
            </w:r>
            <w:r w:rsidRPr="00434C69">
              <w:rPr>
                <w:rFonts w:ascii="Century Gothic" w:hAnsi="Century Gothic"/>
                <w:iCs/>
                <w:sz w:val="18"/>
                <w:szCs w:val="18"/>
                <w:lang w:val="en-US"/>
              </w:rPr>
              <w:t xml:space="preserve">, </w:t>
            </w:r>
            <w:r w:rsidR="009B073E" w:rsidRPr="00434C69">
              <w:rPr>
                <w:rFonts w:ascii="Century Gothic" w:hAnsi="Century Gothic"/>
                <w:iCs/>
                <w:sz w:val="18"/>
                <w:szCs w:val="18"/>
                <w:lang w:val="en-US"/>
              </w:rPr>
              <w:t>Amsterdam, The Netherlands</w:t>
            </w:r>
          </w:p>
        </w:tc>
      </w:tr>
      <w:tr w:rsidR="009B073E" w:rsidRPr="00695FFC" w14:paraId="1BE0880F" w14:textId="77777777" w:rsidTr="003C0F32">
        <w:tc>
          <w:tcPr>
            <w:tcW w:w="2269" w:type="dxa"/>
            <w:shd w:val="clear" w:color="auto" w:fill="auto"/>
          </w:tcPr>
          <w:p w14:paraId="36390405" w14:textId="77777777" w:rsidR="009B073E" w:rsidRPr="00434C69" w:rsidRDefault="009B073E" w:rsidP="00434C69">
            <w:pPr>
              <w:rPr>
                <w:rFonts w:ascii="Century Gothic" w:hAnsi="Century Gothic"/>
                <w:sz w:val="18"/>
                <w:szCs w:val="18"/>
                <w:lang w:val="en-US"/>
              </w:rPr>
            </w:pPr>
          </w:p>
        </w:tc>
        <w:tc>
          <w:tcPr>
            <w:tcW w:w="7512" w:type="dxa"/>
            <w:shd w:val="clear" w:color="auto" w:fill="auto"/>
          </w:tcPr>
          <w:p w14:paraId="445C16B9" w14:textId="441172F2" w:rsidR="00347BEB" w:rsidRPr="00434C69" w:rsidRDefault="00347BEB" w:rsidP="00434C69">
            <w:pPr>
              <w:rPr>
                <w:rFonts w:ascii="Century Gothic" w:hAnsi="Century Gothic"/>
                <w:b/>
                <w:sz w:val="18"/>
                <w:szCs w:val="18"/>
                <w:lang w:val="en-US"/>
              </w:rPr>
            </w:pPr>
          </w:p>
        </w:tc>
      </w:tr>
      <w:tr w:rsidR="009B073E" w:rsidRPr="00695FFC" w14:paraId="41E3EDFE" w14:textId="77777777" w:rsidTr="006A77FF">
        <w:tc>
          <w:tcPr>
            <w:tcW w:w="2269" w:type="dxa"/>
            <w:shd w:val="clear" w:color="auto" w:fill="auto"/>
          </w:tcPr>
          <w:p w14:paraId="431ED004" w14:textId="1DEC3BB6" w:rsidR="009B073E" w:rsidRPr="00434C69" w:rsidRDefault="009B073E" w:rsidP="00434C69">
            <w:pPr>
              <w:rPr>
                <w:rFonts w:ascii="Century Gothic" w:hAnsi="Century Gothic"/>
                <w:sz w:val="18"/>
                <w:szCs w:val="18"/>
                <w:lang w:val="en-US"/>
              </w:rPr>
            </w:pPr>
            <w:r w:rsidRPr="00434C69">
              <w:rPr>
                <w:rFonts w:ascii="Century Gothic" w:hAnsi="Century Gothic"/>
                <w:sz w:val="18"/>
                <w:szCs w:val="18"/>
                <w:lang w:val="en-US"/>
              </w:rPr>
              <w:t>201</w:t>
            </w:r>
            <w:r w:rsidR="00F45B36" w:rsidRPr="00434C69">
              <w:rPr>
                <w:rFonts w:ascii="Century Gothic" w:hAnsi="Century Gothic"/>
                <w:sz w:val="18"/>
                <w:szCs w:val="18"/>
                <w:lang w:val="en-US"/>
              </w:rPr>
              <w:t>5</w:t>
            </w:r>
          </w:p>
        </w:tc>
        <w:tc>
          <w:tcPr>
            <w:tcW w:w="7512" w:type="dxa"/>
            <w:shd w:val="clear" w:color="auto" w:fill="auto"/>
          </w:tcPr>
          <w:p w14:paraId="3AD0B5AB" w14:textId="7A873938" w:rsidR="00F45B36" w:rsidRPr="00434C69" w:rsidRDefault="00F45B36" w:rsidP="00434C69">
            <w:pPr>
              <w:rPr>
                <w:rFonts w:ascii="Century Gothic" w:hAnsi="Century Gothic"/>
                <w:b/>
                <w:sz w:val="18"/>
                <w:szCs w:val="18"/>
                <w:lang w:val="en-US"/>
              </w:rPr>
            </w:pPr>
            <w:r w:rsidRPr="00434C69">
              <w:rPr>
                <w:rFonts w:ascii="Century Gothic" w:hAnsi="Century Gothic" w:cstheme="minorHAnsi"/>
                <w:b/>
                <w:color w:val="000000" w:themeColor="text1"/>
                <w:sz w:val="18"/>
                <w:szCs w:val="18"/>
                <w:lang w:val="en-US"/>
              </w:rPr>
              <w:t>Workshop:</w:t>
            </w:r>
            <w:r w:rsidRPr="00434C69">
              <w:rPr>
                <w:rFonts w:ascii="Century Gothic" w:hAnsi="Century Gothic" w:cstheme="minorHAnsi"/>
                <w:bCs/>
                <w:i/>
                <w:iCs/>
                <w:color w:val="000000" w:themeColor="text1"/>
                <w:sz w:val="18"/>
                <w:szCs w:val="18"/>
                <w:lang w:val="en-US"/>
              </w:rPr>
              <w:t xml:space="preserve"> eHealth and older patients: </w:t>
            </w:r>
            <w:proofErr w:type="spellStart"/>
            <w:r w:rsidRPr="00434C69">
              <w:rPr>
                <w:rFonts w:ascii="Century Gothic" w:hAnsi="Century Gothic" w:cstheme="minorHAnsi"/>
                <w:bCs/>
                <w:i/>
                <w:iCs/>
                <w:color w:val="000000" w:themeColor="text1"/>
                <w:sz w:val="18"/>
                <w:szCs w:val="18"/>
                <w:lang w:val="en-US"/>
              </w:rPr>
              <w:t>eHell</w:t>
            </w:r>
            <w:proofErr w:type="spellEnd"/>
            <w:r w:rsidRPr="00434C69">
              <w:rPr>
                <w:rFonts w:ascii="Century Gothic" w:hAnsi="Century Gothic" w:cstheme="minorHAnsi"/>
                <w:bCs/>
                <w:i/>
                <w:iCs/>
                <w:color w:val="000000" w:themeColor="text1"/>
                <w:sz w:val="18"/>
                <w:szCs w:val="18"/>
                <w:lang w:val="en-US"/>
              </w:rPr>
              <w:t xml:space="preserve"> or </w:t>
            </w:r>
            <w:proofErr w:type="spellStart"/>
            <w:r w:rsidRPr="00434C69">
              <w:rPr>
                <w:rFonts w:ascii="Century Gothic" w:hAnsi="Century Gothic" w:cstheme="minorHAnsi"/>
                <w:bCs/>
                <w:i/>
                <w:iCs/>
                <w:color w:val="000000" w:themeColor="text1"/>
                <w:sz w:val="18"/>
                <w:szCs w:val="18"/>
                <w:lang w:val="en-US"/>
              </w:rPr>
              <w:t>eHeaven</w:t>
            </w:r>
            <w:proofErr w:type="spellEnd"/>
            <w:r w:rsidRPr="00434C69">
              <w:rPr>
                <w:rFonts w:ascii="Century Gothic" w:hAnsi="Century Gothic"/>
                <w:bCs/>
                <w:i/>
                <w:iCs/>
                <w:sz w:val="18"/>
                <w:szCs w:val="18"/>
                <w:lang w:val="en-US"/>
              </w:rPr>
              <w:t xml:space="preserve">? </w:t>
            </w:r>
          </w:p>
          <w:p w14:paraId="102A4D4B" w14:textId="2E5EBF27" w:rsidR="009B073E" w:rsidRPr="00434C69" w:rsidRDefault="00F45B36" w:rsidP="00434C69">
            <w:pPr>
              <w:ind w:left="34" w:hanging="34"/>
              <w:rPr>
                <w:rFonts w:ascii="Century Gothic" w:hAnsi="Century Gothic" w:cstheme="minorHAnsi"/>
                <w:iCs/>
                <w:color w:val="000000" w:themeColor="text1"/>
                <w:sz w:val="18"/>
                <w:szCs w:val="18"/>
                <w:lang w:val="en-US"/>
              </w:rPr>
            </w:pPr>
            <w:proofErr w:type="spellStart"/>
            <w:r w:rsidRPr="00434C69">
              <w:rPr>
                <w:rFonts w:ascii="Century Gothic" w:hAnsi="Century Gothic" w:cstheme="minorHAnsi"/>
                <w:iCs/>
                <w:color w:val="000000" w:themeColor="text1"/>
                <w:sz w:val="18"/>
                <w:szCs w:val="18"/>
                <w:lang w:val="en-US"/>
              </w:rPr>
              <w:t>Gerionne</w:t>
            </w:r>
            <w:proofErr w:type="spellEnd"/>
            <w:r w:rsidRPr="00434C69">
              <w:rPr>
                <w:rFonts w:ascii="Century Gothic" w:hAnsi="Century Gothic" w:cstheme="minorHAnsi"/>
                <w:iCs/>
                <w:color w:val="000000" w:themeColor="text1"/>
                <w:sz w:val="18"/>
                <w:szCs w:val="18"/>
                <w:lang w:val="en-US"/>
              </w:rPr>
              <w:t xml:space="preserve"> Symposium, Ede, The Netherlan</w:t>
            </w:r>
            <w:r w:rsidR="000A2D44" w:rsidRPr="00434C69">
              <w:rPr>
                <w:rFonts w:ascii="Century Gothic" w:hAnsi="Century Gothic" w:cstheme="minorHAnsi"/>
                <w:iCs/>
                <w:color w:val="000000" w:themeColor="text1"/>
                <w:sz w:val="18"/>
                <w:szCs w:val="18"/>
                <w:lang w:val="en-US"/>
              </w:rPr>
              <w:t>d</w:t>
            </w:r>
            <w:r w:rsidRPr="00434C69">
              <w:rPr>
                <w:rFonts w:ascii="Century Gothic" w:hAnsi="Century Gothic" w:cstheme="minorHAnsi"/>
                <w:iCs/>
                <w:color w:val="000000" w:themeColor="text1"/>
                <w:sz w:val="18"/>
                <w:szCs w:val="18"/>
                <w:lang w:val="en-US"/>
              </w:rPr>
              <w:t>s</w:t>
            </w:r>
          </w:p>
        </w:tc>
      </w:tr>
      <w:tr w:rsidR="00136C65" w:rsidRPr="00695FFC" w14:paraId="30F5466D" w14:textId="77777777" w:rsidTr="003C0F32">
        <w:tc>
          <w:tcPr>
            <w:tcW w:w="2269" w:type="dxa"/>
            <w:shd w:val="clear" w:color="auto" w:fill="auto"/>
          </w:tcPr>
          <w:p w14:paraId="001094B9" w14:textId="77777777" w:rsidR="00136C65" w:rsidRPr="00434C69" w:rsidRDefault="00136C65" w:rsidP="00434C69">
            <w:pPr>
              <w:rPr>
                <w:rFonts w:ascii="Century Gothic" w:hAnsi="Century Gothic"/>
                <w:sz w:val="18"/>
                <w:szCs w:val="18"/>
                <w:lang w:val="en-US"/>
              </w:rPr>
            </w:pPr>
          </w:p>
        </w:tc>
        <w:tc>
          <w:tcPr>
            <w:tcW w:w="7512" w:type="dxa"/>
            <w:shd w:val="clear" w:color="auto" w:fill="auto"/>
          </w:tcPr>
          <w:p w14:paraId="17263CC0" w14:textId="77777777" w:rsidR="00136C65" w:rsidRPr="00434C69" w:rsidRDefault="00136C65" w:rsidP="00434C69">
            <w:pPr>
              <w:rPr>
                <w:rFonts w:ascii="Century Gothic" w:hAnsi="Century Gothic"/>
                <w:b/>
                <w:sz w:val="18"/>
                <w:szCs w:val="18"/>
                <w:lang w:val="en-US"/>
              </w:rPr>
            </w:pPr>
          </w:p>
        </w:tc>
      </w:tr>
      <w:tr w:rsidR="00136C65" w:rsidRPr="00695FFC" w14:paraId="19269C36" w14:textId="77777777" w:rsidTr="003C0F32">
        <w:tc>
          <w:tcPr>
            <w:tcW w:w="2269" w:type="dxa"/>
            <w:shd w:val="clear" w:color="auto" w:fill="auto"/>
          </w:tcPr>
          <w:p w14:paraId="5EFE7CA8" w14:textId="357DFFB4" w:rsidR="00136C65" w:rsidRPr="00434C69" w:rsidRDefault="00F45B36" w:rsidP="00434C69">
            <w:pPr>
              <w:rPr>
                <w:rFonts w:ascii="Century Gothic" w:hAnsi="Century Gothic"/>
                <w:sz w:val="18"/>
                <w:szCs w:val="18"/>
                <w:lang w:val="en-US"/>
              </w:rPr>
            </w:pPr>
            <w:r w:rsidRPr="00434C69">
              <w:rPr>
                <w:rFonts w:ascii="Century Gothic" w:hAnsi="Century Gothic"/>
                <w:sz w:val="18"/>
                <w:szCs w:val="18"/>
                <w:lang w:val="en-US"/>
              </w:rPr>
              <w:t>2015</w:t>
            </w:r>
          </w:p>
        </w:tc>
        <w:tc>
          <w:tcPr>
            <w:tcW w:w="7512" w:type="dxa"/>
            <w:shd w:val="clear" w:color="auto" w:fill="auto"/>
          </w:tcPr>
          <w:p w14:paraId="190F79CD" w14:textId="77777777" w:rsidR="00F45B36" w:rsidRPr="00434C69" w:rsidRDefault="00F45B36" w:rsidP="00434C69">
            <w:pPr>
              <w:rPr>
                <w:rFonts w:ascii="Century Gothic" w:hAnsi="Century Gothic"/>
                <w:i/>
                <w:sz w:val="18"/>
                <w:szCs w:val="18"/>
                <w:lang w:val="en-US"/>
              </w:rPr>
            </w:pPr>
            <w:r w:rsidRPr="00434C69">
              <w:rPr>
                <w:rFonts w:ascii="Century Gothic" w:hAnsi="Century Gothic" w:cstheme="minorHAnsi"/>
                <w:b/>
                <w:color w:val="000000" w:themeColor="text1"/>
                <w:sz w:val="18"/>
                <w:szCs w:val="18"/>
                <w:lang w:val="en-US"/>
              </w:rPr>
              <w:t xml:space="preserve">Workshop: </w:t>
            </w:r>
            <w:r w:rsidRPr="00434C69">
              <w:rPr>
                <w:rFonts w:ascii="Century Gothic" w:hAnsi="Century Gothic" w:cstheme="minorHAnsi"/>
                <w:bCs/>
                <w:i/>
                <w:iCs/>
                <w:color w:val="000000" w:themeColor="text1"/>
                <w:sz w:val="18"/>
                <w:szCs w:val="18"/>
                <w:lang w:val="en-US"/>
              </w:rPr>
              <w:t>A prescription for tailored communication</w:t>
            </w:r>
            <w:r w:rsidRPr="00434C69">
              <w:rPr>
                <w:rFonts w:ascii="Century Gothic" w:hAnsi="Century Gothic"/>
                <w:b/>
                <w:sz w:val="18"/>
                <w:szCs w:val="18"/>
                <w:lang w:val="en-US"/>
              </w:rPr>
              <w:t xml:space="preserve"> </w:t>
            </w:r>
          </w:p>
          <w:p w14:paraId="640118F0" w14:textId="00CC52B3" w:rsidR="00CC150F" w:rsidRPr="00434C69" w:rsidRDefault="00F45B36" w:rsidP="00434C69">
            <w:pPr>
              <w:rPr>
                <w:rFonts w:ascii="Century Gothic" w:hAnsi="Century Gothic"/>
                <w:iCs/>
                <w:sz w:val="18"/>
                <w:szCs w:val="18"/>
                <w:lang w:val="en-US"/>
              </w:rPr>
            </w:pPr>
            <w:r w:rsidRPr="00434C69">
              <w:rPr>
                <w:rFonts w:ascii="Century Gothic" w:hAnsi="Century Gothic" w:cstheme="minorHAnsi"/>
                <w:iCs/>
                <w:color w:val="000000" w:themeColor="text1"/>
                <w:sz w:val="18"/>
                <w:szCs w:val="18"/>
                <w:lang w:val="en-US"/>
              </w:rPr>
              <w:t>READE pharmacy, Amsterdam, the Netherlands</w:t>
            </w:r>
          </w:p>
        </w:tc>
      </w:tr>
      <w:tr w:rsidR="00136C65" w:rsidRPr="00695FFC" w14:paraId="33AFCADC" w14:textId="77777777" w:rsidTr="003C0F32">
        <w:tc>
          <w:tcPr>
            <w:tcW w:w="2269" w:type="dxa"/>
            <w:shd w:val="clear" w:color="auto" w:fill="auto"/>
          </w:tcPr>
          <w:p w14:paraId="2E6B389B" w14:textId="78676A83" w:rsidR="00136C65" w:rsidRPr="00434C69" w:rsidRDefault="00136C65" w:rsidP="00434C69">
            <w:pPr>
              <w:rPr>
                <w:rFonts w:ascii="Century Gothic" w:hAnsi="Century Gothic"/>
                <w:sz w:val="18"/>
                <w:szCs w:val="18"/>
                <w:lang w:val="en-US"/>
              </w:rPr>
            </w:pPr>
          </w:p>
        </w:tc>
        <w:tc>
          <w:tcPr>
            <w:tcW w:w="7512" w:type="dxa"/>
            <w:shd w:val="clear" w:color="auto" w:fill="auto"/>
          </w:tcPr>
          <w:p w14:paraId="6267658D" w14:textId="77777777" w:rsidR="00136C65" w:rsidRPr="00434C69" w:rsidRDefault="00136C65" w:rsidP="00434C69">
            <w:pPr>
              <w:rPr>
                <w:rFonts w:ascii="Century Gothic" w:hAnsi="Century Gothic"/>
                <w:b/>
                <w:sz w:val="18"/>
                <w:szCs w:val="18"/>
                <w:lang w:val="en-US"/>
              </w:rPr>
            </w:pPr>
          </w:p>
        </w:tc>
      </w:tr>
      <w:tr w:rsidR="00136C65" w:rsidRPr="00434C69" w14:paraId="6DC1F477" w14:textId="77777777" w:rsidTr="00A90AF3">
        <w:tc>
          <w:tcPr>
            <w:tcW w:w="2269" w:type="dxa"/>
            <w:shd w:val="clear" w:color="auto" w:fill="auto"/>
          </w:tcPr>
          <w:p w14:paraId="57F7D388" w14:textId="77777777" w:rsidR="00136C65" w:rsidRPr="00434C69" w:rsidRDefault="00136C65" w:rsidP="00434C69">
            <w:pPr>
              <w:rPr>
                <w:rFonts w:ascii="Century Gothic" w:hAnsi="Century Gothic"/>
                <w:sz w:val="18"/>
                <w:szCs w:val="18"/>
                <w:lang w:val="en-US"/>
              </w:rPr>
            </w:pPr>
            <w:r w:rsidRPr="00434C69">
              <w:rPr>
                <w:rFonts w:ascii="Century Gothic" w:hAnsi="Century Gothic"/>
                <w:sz w:val="18"/>
                <w:szCs w:val="18"/>
                <w:lang w:val="en-US"/>
              </w:rPr>
              <w:t>2015</w:t>
            </w:r>
          </w:p>
        </w:tc>
        <w:tc>
          <w:tcPr>
            <w:tcW w:w="7512" w:type="dxa"/>
            <w:shd w:val="clear" w:color="auto" w:fill="auto"/>
          </w:tcPr>
          <w:p w14:paraId="1D4B861D" w14:textId="77777777" w:rsidR="00F45B36" w:rsidRPr="00434C69" w:rsidRDefault="00F45B36" w:rsidP="00434C69">
            <w:pPr>
              <w:rPr>
                <w:rFonts w:ascii="Century Gothic" w:hAnsi="Century Gothic"/>
                <w:b/>
                <w:sz w:val="18"/>
                <w:szCs w:val="18"/>
                <w:lang w:val="en-US"/>
              </w:rPr>
            </w:pPr>
            <w:r w:rsidRPr="00434C69">
              <w:rPr>
                <w:rFonts w:ascii="Century Gothic" w:hAnsi="Century Gothic" w:cstheme="minorHAnsi"/>
                <w:b/>
                <w:color w:val="000000" w:themeColor="text1"/>
                <w:sz w:val="18"/>
                <w:szCs w:val="18"/>
                <w:lang w:val="en-US"/>
              </w:rPr>
              <w:t xml:space="preserve">Workshop: </w:t>
            </w:r>
            <w:r w:rsidRPr="00434C69">
              <w:rPr>
                <w:rFonts w:ascii="Century Gothic" w:hAnsi="Century Gothic" w:cstheme="minorHAnsi"/>
                <w:bCs/>
                <w:i/>
                <w:iCs/>
                <w:color w:val="000000" w:themeColor="text1"/>
                <w:sz w:val="18"/>
                <w:szCs w:val="18"/>
                <w:lang w:val="en-US"/>
              </w:rPr>
              <w:t>ADAPT Project, tailoring communication to adolescents</w:t>
            </w:r>
            <w:r w:rsidRPr="00434C69">
              <w:rPr>
                <w:rFonts w:ascii="Century Gothic" w:hAnsi="Century Gothic"/>
                <w:bCs/>
                <w:i/>
                <w:iCs/>
                <w:sz w:val="18"/>
                <w:szCs w:val="18"/>
                <w:lang w:val="en-US"/>
              </w:rPr>
              <w:t xml:space="preserve"> </w:t>
            </w:r>
          </w:p>
          <w:p w14:paraId="5BCD4AF8" w14:textId="544AB96A" w:rsidR="00136C65" w:rsidRPr="00434C69" w:rsidRDefault="00F45B36" w:rsidP="00434C69">
            <w:pPr>
              <w:rPr>
                <w:rFonts w:ascii="Century Gothic" w:hAnsi="Century Gothic"/>
                <w:iCs/>
                <w:sz w:val="18"/>
                <w:szCs w:val="18"/>
              </w:rPr>
            </w:pPr>
            <w:r w:rsidRPr="00434C69">
              <w:rPr>
                <w:rFonts w:ascii="Century Gothic" w:hAnsi="Century Gothic" w:cstheme="minorHAnsi"/>
                <w:iCs/>
                <w:color w:val="000000" w:themeColor="text1"/>
                <w:sz w:val="18"/>
                <w:szCs w:val="18"/>
              </w:rPr>
              <w:t xml:space="preserve">Utrecht University, Utrecht, The Netherlands </w:t>
            </w:r>
          </w:p>
        </w:tc>
      </w:tr>
      <w:tr w:rsidR="003C0F32" w:rsidRPr="00434C69" w14:paraId="70928E9C" w14:textId="77777777" w:rsidTr="003C0F32">
        <w:tc>
          <w:tcPr>
            <w:tcW w:w="2269" w:type="dxa"/>
            <w:shd w:val="clear" w:color="auto" w:fill="auto"/>
          </w:tcPr>
          <w:p w14:paraId="4CB7B0C6" w14:textId="77777777" w:rsidR="003C0F32" w:rsidRPr="00434C69" w:rsidRDefault="003C0F32" w:rsidP="00434C69">
            <w:pPr>
              <w:rPr>
                <w:rFonts w:ascii="Century Gothic" w:hAnsi="Century Gothic"/>
                <w:sz w:val="18"/>
                <w:szCs w:val="18"/>
              </w:rPr>
            </w:pPr>
          </w:p>
        </w:tc>
        <w:tc>
          <w:tcPr>
            <w:tcW w:w="7512" w:type="dxa"/>
            <w:shd w:val="clear" w:color="auto" w:fill="auto"/>
          </w:tcPr>
          <w:p w14:paraId="3E0568CE" w14:textId="77777777" w:rsidR="003C0F32" w:rsidRPr="00434C69" w:rsidRDefault="003C0F32" w:rsidP="00434C69">
            <w:pPr>
              <w:rPr>
                <w:rFonts w:ascii="Century Gothic" w:hAnsi="Century Gothic"/>
                <w:b/>
                <w:sz w:val="18"/>
                <w:szCs w:val="18"/>
              </w:rPr>
            </w:pPr>
          </w:p>
        </w:tc>
      </w:tr>
      <w:tr w:rsidR="000A2D44" w:rsidRPr="00695FFC" w14:paraId="67CE2A56" w14:textId="77777777" w:rsidTr="003C0F32">
        <w:tc>
          <w:tcPr>
            <w:tcW w:w="2269" w:type="dxa"/>
            <w:shd w:val="clear" w:color="auto" w:fill="auto"/>
          </w:tcPr>
          <w:p w14:paraId="01AD58E5" w14:textId="204B0394" w:rsidR="000A2D44" w:rsidRPr="00434C69" w:rsidRDefault="000A2D44"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613598D4" w14:textId="2FEF77F9" w:rsidR="000A2D44" w:rsidRPr="00434C69" w:rsidRDefault="000A2D44" w:rsidP="00434C69">
            <w:pPr>
              <w:rPr>
                <w:rFonts w:ascii="Century Gothic" w:hAnsi="Century Gothic" w:cs="Calibri"/>
                <w:bCs/>
                <w:iCs/>
                <w:sz w:val="18"/>
                <w:szCs w:val="18"/>
                <w:lang w:val="en-US"/>
              </w:rPr>
            </w:pPr>
            <w:r w:rsidRPr="00434C69">
              <w:rPr>
                <w:rFonts w:ascii="Century Gothic" w:hAnsi="Century Gothic"/>
                <w:b/>
                <w:sz w:val="18"/>
                <w:szCs w:val="18"/>
                <w:lang w:val="en-US"/>
              </w:rPr>
              <w:t xml:space="preserve">Keynote: </w:t>
            </w:r>
            <w:r w:rsidRPr="00434C69">
              <w:rPr>
                <w:rFonts w:ascii="Century Gothic" w:hAnsi="Century Gothic" w:cs="Calibri"/>
                <w:bCs/>
                <w:i/>
                <w:iCs/>
                <w:sz w:val="18"/>
                <w:szCs w:val="18"/>
                <w:lang w:val="en-US"/>
              </w:rPr>
              <w:t xml:space="preserve">Tailored communication. </w:t>
            </w:r>
          </w:p>
          <w:p w14:paraId="7237F565" w14:textId="62D43BB0" w:rsidR="00D041BB" w:rsidRPr="00434C69" w:rsidRDefault="000A2D44" w:rsidP="00434C69">
            <w:pPr>
              <w:rPr>
                <w:rFonts w:ascii="Century Gothic" w:hAnsi="Century Gothic" w:cs="Calibri"/>
                <w:i/>
                <w:sz w:val="18"/>
                <w:szCs w:val="18"/>
                <w:lang w:val="en-US"/>
              </w:rPr>
            </w:pPr>
            <w:r w:rsidRPr="00434C69">
              <w:rPr>
                <w:rFonts w:ascii="Century Gothic" w:hAnsi="Century Gothic" w:cs="Calibri"/>
                <w:iCs/>
                <w:sz w:val="18"/>
                <w:szCs w:val="18"/>
                <w:lang w:val="en-US"/>
              </w:rPr>
              <w:t>Prisma Conference, Amersfoort, The Netherlands</w:t>
            </w:r>
          </w:p>
        </w:tc>
      </w:tr>
      <w:tr w:rsidR="000A2D44" w:rsidRPr="00695FFC" w14:paraId="05FEF008" w14:textId="77777777" w:rsidTr="003C0F32">
        <w:tc>
          <w:tcPr>
            <w:tcW w:w="2269" w:type="dxa"/>
            <w:shd w:val="clear" w:color="auto" w:fill="auto"/>
          </w:tcPr>
          <w:p w14:paraId="1511C519" w14:textId="77777777" w:rsidR="000A2D44" w:rsidRPr="00434C69" w:rsidRDefault="000A2D44" w:rsidP="00434C69">
            <w:pPr>
              <w:rPr>
                <w:rFonts w:ascii="Century Gothic" w:hAnsi="Century Gothic"/>
                <w:sz w:val="18"/>
                <w:szCs w:val="18"/>
                <w:lang w:val="en-US"/>
              </w:rPr>
            </w:pPr>
          </w:p>
        </w:tc>
        <w:tc>
          <w:tcPr>
            <w:tcW w:w="7512" w:type="dxa"/>
            <w:shd w:val="clear" w:color="auto" w:fill="auto"/>
          </w:tcPr>
          <w:p w14:paraId="65C30761" w14:textId="553B9C5B" w:rsidR="000A2D44" w:rsidRPr="00434C69" w:rsidRDefault="000A2D44" w:rsidP="00434C69">
            <w:pPr>
              <w:rPr>
                <w:rFonts w:ascii="Century Gothic" w:hAnsi="Century Gothic"/>
                <w:b/>
                <w:sz w:val="18"/>
                <w:szCs w:val="18"/>
                <w:lang w:val="en-US"/>
              </w:rPr>
            </w:pPr>
          </w:p>
        </w:tc>
      </w:tr>
      <w:tr w:rsidR="003C0F32" w:rsidRPr="00695FFC" w14:paraId="0D9A2CB2" w14:textId="77777777" w:rsidTr="003C0F32">
        <w:tc>
          <w:tcPr>
            <w:tcW w:w="2269" w:type="dxa"/>
            <w:shd w:val="clear" w:color="auto" w:fill="auto"/>
          </w:tcPr>
          <w:p w14:paraId="4175E677" w14:textId="3464728B" w:rsidR="003C0F32" w:rsidRPr="00434C69" w:rsidRDefault="00001F13" w:rsidP="00434C69">
            <w:pPr>
              <w:rPr>
                <w:rFonts w:ascii="Century Gothic" w:hAnsi="Century Gothic"/>
                <w:sz w:val="18"/>
                <w:szCs w:val="18"/>
                <w:lang w:val="en-US"/>
              </w:rPr>
            </w:pPr>
            <w:r w:rsidRPr="00434C69">
              <w:rPr>
                <w:rFonts w:ascii="Century Gothic" w:hAnsi="Century Gothic"/>
                <w:sz w:val="18"/>
                <w:szCs w:val="18"/>
                <w:lang w:val="en-US"/>
              </w:rPr>
              <w:t>201</w:t>
            </w:r>
            <w:r w:rsidR="00F45B36" w:rsidRPr="00434C69">
              <w:rPr>
                <w:rFonts w:ascii="Century Gothic" w:hAnsi="Century Gothic"/>
                <w:sz w:val="18"/>
                <w:szCs w:val="18"/>
                <w:lang w:val="en-US"/>
              </w:rPr>
              <w:t>4</w:t>
            </w:r>
          </w:p>
        </w:tc>
        <w:tc>
          <w:tcPr>
            <w:tcW w:w="7512" w:type="dxa"/>
            <w:shd w:val="clear" w:color="auto" w:fill="auto"/>
          </w:tcPr>
          <w:p w14:paraId="49AE89E5" w14:textId="12889C6B" w:rsidR="003C0F32" w:rsidRPr="00434C69" w:rsidRDefault="00F45B36" w:rsidP="00434C69">
            <w:pPr>
              <w:rPr>
                <w:rFonts w:ascii="Century Gothic" w:hAnsi="Century Gothic"/>
                <w:b/>
                <w:sz w:val="18"/>
                <w:szCs w:val="18"/>
                <w:lang w:val="en-US"/>
              </w:rPr>
            </w:pPr>
            <w:r w:rsidRPr="00434C69">
              <w:rPr>
                <w:rFonts w:ascii="Century Gothic" w:hAnsi="Century Gothic"/>
                <w:b/>
                <w:sz w:val="18"/>
                <w:szCs w:val="18"/>
                <w:lang w:val="en-US"/>
              </w:rPr>
              <w:t xml:space="preserve">Workshop: </w:t>
            </w:r>
            <w:r w:rsidRPr="00434C69">
              <w:rPr>
                <w:rFonts w:ascii="Century Gothic" w:hAnsi="Century Gothic"/>
                <w:bCs/>
                <w:i/>
                <w:iCs/>
                <w:sz w:val="18"/>
                <w:szCs w:val="18"/>
                <w:lang w:val="en-US"/>
              </w:rPr>
              <w:t xml:space="preserve">Review on medication adherence literature </w:t>
            </w:r>
          </w:p>
          <w:p w14:paraId="63173D5E" w14:textId="77C35E3E" w:rsidR="00A654A2" w:rsidRPr="00A654A2" w:rsidRDefault="00C5758B" w:rsidP="00434C69">
            <w:pPr>
              <w:rPr>
                <w:rFonts w:ascii="Century Gothic" w:hAnsi="Century Gothic" w:cstheme="minorHAnsi"/>
                <w:iCs/>
                <w:color w:val="000000" w:themeColor="text1"/>
                <w:sz w:val="18"/>
                <w:szCs w:val="18"/>
                <w:lang w:val="en-US"/>
              </w:rPr>
            </w:pPr>
            <w:r w:rsidRPr="00434C69">
              <w:rPr>
                <w:rFonts w:ascii="Century Gothic" w:hAnsi="Century Gothic" w:cstheme="minorHAnsi"/>
                <w:iCs/>
                <w:color w:val="000000" w:themeColor="text1"/>
                <w:sz w:val="18"/>
                <w:szCs w:val="18"/>
                <w:lang w:val="en-US"/>
              </w:rPr>
              <w:t>T</w:t>
            </w:r>
            <w:r w:rsidR="00F45B36" w:rsidRPr="00434C69">
              <w:rPr>
                <w:rFonts w:ascii="Century Gothic" w:hAnsi="Century Gothic" w:cstheme="minorHAnsi"/>
                <w:iCs/>
                <w:color w:val="000000" w:themeColor="text1"/>
                <w:sz w:val="18"/>
                <w:szCs w:val="18"/>
                <w:lang w:val="en-US"/>
              </w:rPr>
              <w:t xml:space="preserve">he European Society for Patient </w:t>
            </w:r>
            <w:proofErr w:type="spellStart"/>
            <w:r w:rsidR="00F45B36" w:rsidRPr="00434C69">
              <w:rPr>
                <w:rFonts w:ascii="Century Gothic" w:hAnsi="Century Gothic" w:cstheme="minorHAnsi"/>
                <w:iCs/>
                <w:color w:val="000000" w:themeColor="text1"/>
                <w:sz w:val="18"/>
                <w:szCs w:val="18"/>
                <w:lang w:val="en-US"/>
              </w:rPr>
              <w:t>COMpliance</w:t>
            </w:r>
            <w:proofErr w:type="spellEnd"/>
            <w:r w:rsidR="00F45B36" w:rsidRPr="00434C69">
              <w:rPr>
                <w:rFonts w:ascii="Century Gothic" w:hAnsi="Century Gothic" w:cstheme="minorHAnsi"/>
                <w:iCs/>
                <w:color w:val="000000" w:themeColor="text1"/>
                <w:sz w:val="18"/>
                <w:szCs w:val="18"/>
                <w:lang w:val="en-US"/>
              </w:rPr>
              <w:t xml:space="preserve"> and </w:t>
            </w:r>
            <w:proofErr w:type="spellStart"/>
            <w:r w:rsidR="00F45B36" w:rsidRPr="00434C69">
              <w:rPr>
                <w:rFonts w:ascii="Century Gothic" w:hAnsi="Century Gothic" w:cstheme="minorHAnsi"/>
                <w:iCs/>
                <w:color w:val="000000" w:themeColor="text1"/>
                <w:sz w:val="18"/>
                <w:szCs w:val="18"/>
                <w:lang w:val="en-US"/>
              </w:rPr>
              <w:t>Persistance</w:t>
            </w:r>
            <w:proofErr w:type="spellEnd"/>
            <w:r w:rsidR="00F45B36" w:rsidRPr="00434C69">
              <w:rPr>
                <w:rFonts w:ascii="Century Gothic" w:hAnsi="Century Gothic" w:cstheme="minorHAnsi"/>
                <w:iCs/>
                <w:color w:val="000000" w:themeColor="text1"/>
                <w:sz w:val="18"/>
                <w:szCs w:val="18"/>
                <w:lang w:val="en-US"/>
              </w:rPr>
              <w:t xml:space="preserve">), Lausanne, </w:t>
            </w:r>
            <w:r w:rsidR="00783268" w:rsidRPr="00434C69">
              <w:rPr>
                <w:rFonts w:ascii="Century Gothic" w:hAnsi="Century Gothic" w:cstheme="minorHAnsi"/>
                <w:iCs/>
                <w:color w:val="000000" w:themeColor="text1"/>
                <w:sz w:val="18"/>
                <w:szCs w:val="18"/>
                <w:lang w:val="en-US"/>
              </w:rPr>
              <w:t>Switzerland</w:t>
            </w:r>
          </w:p>
        </w:tc>
      </w:tr>
      <w:tr w:rsidR="003C0F32" w:rsidRPr="00695FFC" w14:paraId="55A2C5DE" w14:textId="77777777" w:rsidTr="003C0F32">
        <w:tc>
          <w:tcPr>
            <w:tcW w:w="2269" w:type="dxa"/>
            <w:shd w:val="clear" w:color="auto" w:fill="auto"/>
          </w:tcPr>
          <w:p w14:paraId="6EB17191" w14:textId="77777777" w:rsidR="003C0F32" w:rsidRPr="00434C69" w:rsidRDefault="003C0F32" w:rsidP="00434C69">
            <w:pPr>
              <w:rPr>
                <w:rFonts w:ascii="Century Gothic" w:hAnsi="Century Gothic"/>
                <w:sz w:val="18"/>
                <w:szCs w:val="18"/>
                <w:lang w:val="en-US"/>
              </w:rPr>
            </w:pPr>
          </w:p>
        </w:tc>
        <w:tc>
          <w:tcPr>
            <w:tcW w:w="7512" w:type="dxa"/>
            <w:shd w:val="clear" w:color="auto" w:fill="auto"/>
          </w:tcPr>
          <w:p w14:paraId="285EBDC4" w14:textId="7517BDD6" w:rsidR="00097CC0" w:rsidRPr="00434C69" w:rsidRDefault="00097CC0" w:rsidP="00434C69">
            <w:pPr>
              <w:rPr>
                <w:rFonts w:ascii="Century Gothic" w:hAnsi="Century Gothic"/>
                <w:b/>
                <w:sz w:val="18"/>
                <w:szCs w:val="18"/>
                <w:lang w:val="en-US"/>
              </w:rPr>
            </w:pPr>
          </w:p>
        </w:tc>
      </w:tr>
      <w:tr w:rsidR="003C0F32" w:rsidRPr="00695FFC" w14:paraId="3ECA3A19" w14:textId="77777777" w:rsidTr="00B678AC">
        <w:tc>
          <w:tcPr>
            <w:tcW w:w="2269" w:type="dxa"/>
            <w:shd w:val="clear" w:color="auto" w:fill="auto"/>
          </w:tcPr>
          <w:p w14:paraId="78B5C9F2" w14:textId="5AFCC78C" w:rsidR="003C0F32" w:rsidRPr="00434C69" w:rsidRDefault="00001F13" w:rsidP="00434C69">
            <w:pPr>
              <w:rPr>
                <w:rFonts w:ascii="Century Gothic" w:hAnsi="Century Gothic"/>
                <w:sz w:val="18"/>
                <w:szCs w:val="18"/>
                <w:lang w:val="en-US"/>
              </w:rPr>
            </w:pPr>
            <w:r w:rsidRPr="00434C69">
              <w:rPr>
                <w:rFonts w:ascii="Century Gothic" w:hAnsi="Century Gothic"/>
                <w:sz w:val="18"/>
                <w:szCs w:val="18"/>
                <w:lang w:val="en-US"/>
              </w:rPr>
              <w:t>201</w:t>
            </w:r>
            <w:r w:rsidR="00C130E6" w:rsidRPr="00434C69">
              <w:rPr>
                <w:rFonts w:ascii="Century Gothic" w:hAnsi="Century Gothic"/>
                <w:sz w:val="18"/>
                <w:szCs w:val="18"/>
                <w:lang w:val="en-US"/>
              </w:rPr>
              <w:t>4</w:t>
            </w:r>
          </w:p>
        </w:tc>
        <w:tc>
          <w:tcPr>
            <w:tcW w:w="7512" w:type="dxa"/>
            <w:shd w:val="clear" w:color="auto" w:fill="auto"/>
          </w:tcPr>
          <w:p w14:paraId="1005E7EA" w14:textId="392AD3EA" w:rsidR="003C0F32" w:rsidRPr="00434C69" w:rsidRDefault="000A2D44" w:rsidP="00434C69">
            <w:pPr>
              <w:rPr>
                <w:rFonts w:ascii="Century Gothic" w:hAnsi="Century Gothic"/>
                <w:b/>
                <w:sz w:val="18"/>
                <w:szCs w:val="18"/>
                <w:lang w:val="en-US"/>
              </w:rPr>
            </w:pPr>
            <w:r w:rsidRPr="00434C69">
              <w:rPr>
                <w:rFonts w:ascii="Century Gothic" w:hAnsi="Century Gothic"/>
                <w:b/>
                <w:sz w:val="18"/>
                <w:szCs w:val="18"/>
                <w:lang w:val="en-US"/>
              </w:rPr>
              <w:t xml:space="preserve">Workshop: </w:t>
            </w:r>
            <w:r w:rsidRPr="00434C69">
              <w:rPr>
                <w:rFonts w:ascii="Century Gothic" w:hAnsi="Century Gothic" w:cstheme="minorHAnsi"/>
                <w:bCs/>
                <w:i/>
                <w:iCs/>
                <w:color w:val="000000" w:themeColor="text1"/>
                <w:sz w:val="18"/>
                <w:szCs w:val="18"/>
                <w:lang w:val="en-US"/>
              </w:rPr>
              <w:t>Tailored communication in promoting medication intake behavior</w:t>
            </w:r>
          </w:p>
          <w:p w14:paraId="69140991" w14:textId="77777777" w:rsidR="00001F13" w:rsidRDefault="000A2D44" w:rsidP="00434C69">
            <w:pPr>
              <w:rPr>
                <w:rFonts w:ascii="Century Gothic" w:hAnsi="Century Gothic" w:cstheme="minorHAnsi"/>
                <w:iCs/>
                <w:color w:val="000000" w:themeColor="text1"/>
                <w:sz w:val="18"/>
                <w:szCs w:val="18"/>
                <w:lang w:val="en-US"/>
              </w:rPr>
            </w:pPr>
            <w:r w:rsidRPr="00434C69">
              <w:rPr>
                <w:rFonts w:ascii="Century Gothic" w:hAnsi="Century Gothic" w:cstheme="minorHAnsi"/>
                <w:iCs/>
                <w:color w:val="000000" w:themeColor="text1"/>
                <w:sz w:val="18"/>
                <w:szCs w:val="18"/>
                <w:lang w:val="en-US"/>
              </w:rPr>
              <w:t>European Society of Clinical Pharmacy (ESCP), Copenhagen, Denmark</w:t>
            </w:r>
          </w:p>
          <w:p w14:paraId="7111467E" w14:textId="21021CB5" w:rsidR="00A654A2" w:rsidRPr="00434C69" w:rsidRDefault="00A654A2" w:rsidP="00434C69">
            <w:pPr>
              <w:rPr>
                <w:rFonts w:ascii="Century Gothic" w:hAnsi="Century Gothic"/>
                <w:i/>
                <w:sz w:val="18"/>
                <w:szCs w:val="18"/>
                <w:lang w:val="en-US"/>
              </w:rPr>
            </w:pPr>
          </w:p>
        </w:tc>
      </w:tr>
      <w:tr w:rsidR="00001F13" w:rsidRPr="00434C69" w14:paraId="00B08043" w14:textId="77777777" w:rsidTr="00001F13">
        <w:tc>
          <w:tcPr>
            <w:tcW w:w="2269" w:type="dxa"/>
            <w:shd w:val="clear" w:color="auto" w:fill="auto"/>
          </w:tcPr>
          <w:p w14:paraId="2B63A136" w14:textId="29F63C7E" w:rsidR="00001F13" w:rsidRPr="00434C69" w:rsidRDefault="000A2D44"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282C556F" w14:textId="661706D6" w:rsidR="00001F13" w:rsidRPr="00434C69" w:rsidRDefault="000A2D44" w:rsidP="00434C69">
            <w:pPr>
              <w:rPr>
                <w:rFonts w:ascii="Century Gothic" w:hAnsi="Century Gothic"/>
                <w:b/>
                <w:sz w:val="18"/>
                <w:szCs w:val="18"/>
                <w:lang w:val="en-US"/>
              </w:rPr>
            </w:pPr>
            <w:r w:rsidRPr="00434C69">
              <w:rPr>
                <w:rFonts w:ascii="Century Gothic" w:hAnsi="Century Gothic"/>
                <w:b/>
                <w:sz w:val="18"/>
                <w:szCs w:val="18"/>
                <w:lang w:val="en-US"/>
              </w:rPr>
              <w:t xml:space="preserve">Invited Lecture: </w:t>
            </w:r>
            <w:r w:rsidRPr="00434C69">
              <w:rPr>
                <w:rFonts w:ascii="Century Gothic" w:hAnsi="Century Gothic" w:cstheme="minorHAnsi"/>
                <w:bCs/>
                <w:i/>
                <w:iCs/>
                <w:color w:val="000000" w:themeColor="text1"/>
                <w:sz w:val="18"/>
                <w:szCs w:val="18"/>
                <w:lang w:val="en-US"/>
              </w:rPr>
              <w:t>The Value of Tailored Communication</w:t>
            </w:r>
          </w:p>
          <w:p w14:paraId="47D63B5F" w14:textId="5E2E3972" w:rsidR="00001F13" w:rsidRPr="00434C69" w:rsidRDefault="000A2D44" w:rsidP="00434C69">
            <w:pPr>
              <w:rPr>
                <w:rFonts w:ascii="Century Gothic" w:hAnsi="Century Gothic"/>
                <w:iCs/>
                <w:sz w:val="18"/>
                <w:szCs w:val="18"/>
                <w:lang w:val="en-US"/>
              </w:rPr>
            </w:pPr>
            <w:r w:rsidRPr="00434C69">
              <w:rPr>
                <w:rFonts w:ascii="Century Gothic" w:hAnsi="Century Gothic" w:cstheme="minorHAnsi"/>
                <w:iCs/>
                <w:color w:val="000000" w:themeColor="text1"/>
                <w:sz w:val="18"/>
                <w:szCs w:val="18"/>
                <w:lang w:val="en-US"/>
              </w:rPr>
              <w:t>STENO diabetes Centre, Copenhagen, Denmark</w:t>
            </w:r>
          </w:p>
        </w:tc>
      </w:tr>
      <w:tr w:rsidR="00001F13" w:rsidRPr="00434C69" w14:paraId="3D586A3B" w14:textId="77777777" w:rsidTr="00001F13">
        <w:tc>
          <w:tcPr>
            <w:tcW w:w="2269" w:type="dxa"/>
            <w:shd w:val="clear" w:color="auto" w:fill="auto"/>
          </w:tcPr>
          <w:p w14:paraId="0E35282A" w14:textId="4A6029E1" w:rsidR="00001F13" w:rsidRPr="00434C69" w:rsidRDefault="000A2D44" w:rsidP="00434C69">
            <w:pPr>
              <w:rPr>
                <w:rFonts w:ascii="Century Gothic" w:hAnsi="Century Gothic"/>
                <w:sz w:val="18"/>
                <w:szCs w:val="18"/>
                <w:lang w:val="en-US"/>
              </w:rPr>
            </w:pPr>
            <w:r w:rsidRPr="00434C69">
              <w:rPr>
                <w:rFonts w:ascii="Century Gothic" w:hAnsi="Century Gothic"/>
                <w:sz w:val="18"/>
                <w:szCs w:val="18"/>
                <w:lang w:val="en-US"/>
              </w:rPr>
              <w:t>2014</w:t>
            </w:r>
          </w:p>
        </w:tc>
        <w:tc>
          <w:tcPr>
            <w:tcW w:w="7512" w:type="dxa"/>
            <w:shd w:val="clear" w:color="auto" w:fill="auto"/>
          </w:tcPr>
          <w:p w14:paraId="782F9497" w14:textId="722626E7" w:rsidR="000A2D44" w:rsidRPr="00434C69" w:rsidRDefault="000A2D44" w:rsidP="00434C69">
            <w:pPr>
              <w:rPr>
                <w:rFonts w:ascii="Century Gothic" w:hAnsi="Century Gothic" w:cstheme="minorHAnsi"/>
                <w:b/>
                <w:color w:val="000000" w:themeColor="text1"/>
                <w:sz w:val="18"/>
                <w:szCs w:val="18"/>
                <w:lang w:val="en-US"/>
              </w:rPr>
            </w:pPr>
            <w:r w:rsidRPr="00434C69">
              <w:rPr>
                <w:rFonts w:ascii="Century Gothic" w:hAnsi="Century Gothic"/>
                <w:b/>
                <w:sz w:val="18"/>
                <w:szCs w:val="18"/>
                <w:lang w:val="en-US"/>
              </w:rPr>
              <w:t xml:space="preserve">Invited Lecture: </w:t>
            </w:r>
            <w:r w:rsidRPr="00434C69">
              <w:rPr>
                <w:rFonts w:ascii="Century Gothic" w:hAnsi="Century Gothic" w:cstheme="minorHAnsi"/>
                <w:bCs/>
                <w:i/>
                <w:iCs/>
                <w:color w:val="000000" w:themeColor="text1"/>
                <w:sz w:val="18"/>
                <w:szCs w:val="18"/>
                <w:lang w:val="en-US"/>
              </w:rPr>
              <w:t>The Value of Tailored Communication</w:t>
            </w:r>
          </w:p>
          <w:p w14:paraId="02B6E413" w14:textId="2C520694" w:rsidR="00001F13" w:rsidRPr="00434C69" w:rsidRDefault="000A2D44" w:rsidP="00434C69">
            <w:pPr>
              <w:rPr>
                <w:rFonts w:ascii="Century Gothic" w:hAnsi="Century Gothic"/>
                <w:iCs/>
                <w:sz w:val="18"/>
                <w:szCs w:val="18"/>
                <w:lang w:val="en-US"/>
              </w:rPr>
            </w:pPr>
            <w:r w:rsidRPr="00434C69">
              <w:rPr>
                <w:rFonts w:ascii="Century Gothic" w:hAnsi="Century Gothic" w:cstheme="minorHAnsi"/>
                <w:iCs/>
                <w:color w:val="000000" w:themeColor="text1"/>
                <w:sz w:val="18"/>
                <w:szCs w:val="18"/>
                <w:lang w:val="en-US"/>
              </w:rPr>
              <w:lastRenderedPageBreak/>
              <w:t>Atlantis Healthcare Sydney</w:t>
            </w:r>
            <w:r w:rsidRPr="00434C69">
              <w:rPr>
                <w:rFonts w:ascii="Century Gothic" w:hAnsi="Century Gothic"/>
                <w:iCs/>
                <w:sz w:val="18"/>
                <w:szCs w:val="18"/>
                <w:lang w:val="en-US"/>
              </w:rPr>
              <w:t xml:space="preserve">, Australia </w:t>
            </w:r>
          </w:p>
        </w:tc>
      </w:tr>
      <w:tr w:rsidR="00001F13" w:rsidRPr="00434C69" w14:paraId="249D12BF" w14:textId="77777777" w:rsidTr="00001F13">
        <w:tc>
          <w:tcPr>
            <w:tcW w:w="2269" w:type="dxa"/>
            <w:shd w:val="clear" w:color="auto" w:fill="auto"/>
          </w:tcPr>
          <w:p w14:paraId="34BA5356" w14:textId="77777777" w:rsidR="00001F13" w:rsidRPr="00434C69" w:rsidRDefault="00001F13" w:rsidP="00434C69">
            <w:pPr>
              <w:rPr>
                <w:rFonts w:ascii="Century Gothic" w:hAnsi="Century Gothic"/>
                <w:sz w:val="18"/>
                <w:szCs w:val="18"/>
                <w:lang w:val="en-US"/>
              </w:rPr>
            </w:pPr>
          </w:p>
        </w:tc>
        <w:tc>
          <w:tcPr>
            <w:tcW w:w="7512" w:type="dxa"/>
            <w:shd w:val="clear" w:color="auto" w:fill="auto"/>
          </w:tcPr>
          <w:p w14:paraId="6B1BCD3A" w14:textId="1BE444EA" w:rsidR="00F46AFD" w:rsidRPr="00434C69" w:rsidRDefault="00F46AFD" w:rsidP="00434C69">
            <w:pPr>
              <w:rPr>
                <w:rFonts w:ascii="Century Gothic" w:hAnsi="Century Gothic"/>
                <w:b/>
                <w:sz w:val="18"/>
                <w:szCs w:val="18"/>
                <w:lang w:val="en-US"/>
              </w:rPr>
            </w:pPr>
          </w:p>
        </w:tc>
      </w:tr>
      <w:tr w:rsidR="00821B27" w:rsidRPr="00695FFC" w14:paraId="450ECD0E" w14:textId="77777777" w:rsidTr="00B678AC">
        <w:tc>
          <w:tcPr>
            <w:tcW w:w="2269" w:type="dxa"/>
            <w:shd w:val="clear" w:color="auto" w:fill="auto"/>
          </w:tcPr>
          <w:p w14:paraId="64A4C017" w14:textId="42EF18D6" w:rsidR="00821B27" w:rsidRPr="00434C69" w:rsidRDefault="00821B27" w:rsidP="00434C69">
            <w:pPr>
              <w:rPr>
                <w:rFonts w:ascii="Century Gothic" w:hAnsi="Century Gothic"/>
                <w:sz w:val="18"/>
                <w:szCs w:val="18"/>
                <w:lang w:val="en-US"/>
              </w:rPr>
            </w:pPr>
            <w:r w:rsidRPr="00434C69">
              <w:rPr>
                <w:rFonts w:ascii="Century Gothic" w:hAnsi="Century Gothic"/>
                <w:sz w:val="18"/>
                <w:szCs w:val="18"/>
                <w:lang w:val="en-US"/>
              </w:rPr>
              <w:t xml:space="preserve">2013 </w:t>
            </w:r>
          </w:p>
        </w:tc>
        <w:tc>
          <w:tcPr>
            <w:tcW w:w="7512" w:type="dxa"/>
            <w:shd w:val="clear" w:color="auto" w:fill="auto"/>
          </w:tcPr>
          <w:p w14:paraId="69989B56" w14:textId="38F5DCED" w:rsidR="00821B27" w:rsidRPr="00434C69" w:rsidRDefault="00821B27" w:rsidP="00434C69">
            <w:pPr>
              <w:rPr>
                <w:rFonts w:ascii="Century Gothic" w:hAnsi="Century Gothic"/>
                <w:b/>
                <w:sz w:val="18"/>
                <w:szCs w:val="18"/>
                <w:lang w:val="en-US"/>
              </w:rPr>
            </w:pPr>
            <w:r w:rsidRPr="00434C69">
              <w:rPr>
                <w:rFonts w:ascii="Century Gothic" w:hAnsi="Century Gothic"/>
                <w:b/>
                <w:sz w:val="18"/>
                <w:szCs w:val="18"/>
                <w:lang w:val="en-US"/>
              </w:rPr>
              <w:t xml:space="preserve">Symposium: </w:t>
            </w:r>
            <w:r w:rsidRPr="00434C69">
              <w:rPr>
                <w:rFonts w:ascii="Century Gothic" w:hAnsi="Century Gothic"/>
                <w:bCs/>
                <w:i/>
                <w:iCs/>
                <w:sz w:val="18"/>
                <w:szCs w:val="18"/>
                <w:lang w:val="en-US"/>
              </w:rPr>
              <w:t xml:space="preserve">the value of tailored communication in promoting medication intake behavior. </w:t>
            </w:r>
          </w:p>
          <w:p w14:paraId="72C13DA5" w14:textId="77777777" w:rsidR="00821B27" w:rsidRPr="00434C69" w:rsidRDefault="00821B27" w:rsidP="00434C69">
            <w:pPr>
              <w:rPr>
                <w:rFonts w:ascii="Century Gothic" w:hAnsi="Century Gothic"/>
                <w:iCs/>
                <w:sz w:val="18"/>
                <w:szCs w:val="18"/>
                <w:lang w:val="en-US"/>
              </w:rPr>
            </w:pPr>
            <w:r w:rsidRPr="00434C69">
              <w:rPr>
                <w:rFonts w:ascii="Century Gothic" w:hAnsi="Century Gothic"/>
                <w:iCs/>
                <w:sz w:val="18"/>
                <w:szCs w:val="18"/>
                <w:lang w:val="en-US"/>
              </w:rPr>
              <w:t xml:space="preserve">Speaker at the symposium: the value of tailored communication, </w:t>
            </w:r>
            <w:proofErr w:type="spellStart"/>
            <w:r w:rsidRPr="00434C69">
              <w:rPr>
                <w:rFonts w:ascii="Century Gothic" w:hAnsi="Century Gothic"/>
                <w:iCs/>
                <w:sz w:val="18"/>
                <w:szCs w:val="18"/>
                <w:lang w:val="en-US"/>
              </w:rPr>
              <w:t>ASCoR</w:t>
            </w:r>
            <w:proofErr w:type="spellEnd"/>
            <w:r w:rsidRPr="00434C69">
              <w:rPr>
                <w:rFonts w:ascii="Century Gothic" w:hAnsi="Century Gothic"/>
                <w:iCs/>
                <w:sz w:val="18"/>
                <w:szCs w:val="18"/>
                <w:lang w:val="en-US"/>
              </w:rPr>
              <w:t>, Amsterdam</w:t>
            </w:r>
          </w:p>
          <w:p w14:paraId="1F6A1E08" w14:textId="2E32ED2A" w:rsidR="00821B27" w:rsidRPr="00434C69" w:rsidRDefault="00821B27" w:rsidP="00434C69">
            <w:pPr>
              <w:rPr>
                <w:rFonts w:ascii="Century Gothic" w:hAnsi="Century Gothic"/>
                <w:i/>
                <w:sz w:val="18"/>
                <w:szCs w:val="18"/>
                <w:lang w:val="en-US"/>
              </w:rPr>
            </w:pPr>
          </w:p>
        </w:tc>
      </w:tr>
      <w:tr w:rsidR="00001F13" w:rsidRPr="00434C69" w14:paraId="6FC8060F" w14:textId="77777777" w:rsidTr="00B678AC">
        <w:tc>
          <w:tcPr>
            <w:tcW w:w="2269" w:type="dxa"/>
            <w:shd w:val="clear" w:color="auto" w:fill="auto"/>
          </w:tcPr>
          <w:p w14:paraId="3DC92A21" w14:textId="7A66D787" w:rsidR="00001F13" w:rsidRPr="00434C69" w:rsidRDefault="00001F13" w:rsidP="00434C69">
            <w:pPr>
              <w:rPr>
                <w:rFonts w:ascii="Century Gothic" w:hAnsi="Century Gothic"/>
                <w:sz w:val="18"/>
                <w:szCs w:val="18"/>
                <w:lang w:val="en-US"/>
              </w:rPr>
            </w:pPr>
            <w:r w:rsidRPr="00434C69">
              <w:rPr>
                <w:rFonts w:ascii="Century Gothic" w:hAnsi="Century Gothic"/>
                <w:sz w:val="18"/>
                <w:szCs w:val="18"/>
                <w:lang w:val="en-US"/>
              </w:rPr>
              <w:t>201</w:t>
            </w:r>
            <w:r w:rsidR="000A2D44" w:rsidRPr="00434C69">
              <w:rPr>
                <w:rFonts w:ascii="Century Gothic" w:hAnsi="Century Gothic"/>
                <w:sz w:val="18"/>
                <w:szCs w:val="18"/>
                <w:lang w:val="en-US"/>
              </w:rPr>
              <w:t>3</w:t>
            </w:r>
          </w:p>
        </w:tc>
        <w:tc>
          <w:tcPr>
            <w:tcW w:w="7512" w:type="dxa"/>
            <w:shd w:val="clear" w:color="auto" w:fill="auto"/>
          </w:tcPr>
          <w:p w14:paraId="1B0EEDAA" w14:textId="61AD45F6" w:rsidR="00001F13" w:rsidRPr="00434C69" w:rsidRDefault="000A2D44" w:rsidP="00434C69">
            <w:pPr>
              <w:rPr>
                <w:rFonts w:ascii="Century Gothic" w:hAnsi="Century Gothic"/>
                <w:b/>
                <w:sz w:val="18"/>
                <w:szCs w:val="18"/>
                <w:lang w:val="en-US"/>
              </w:rPr>
            </w:pPr>
            <w:r w:rsidRPr="00434C69">
              <w:rPr>
                <w:rFonts w:ascii="Century Gothic" w:hAnsi="Century Gothic"/>
                <w:b/>
                <w:sz w:val="18"/>
                <w:szCs w:val="18"/>
                <w:lang w:val="en-US"/>
              </w:rPr>
              <w:t>Workshop:</w:t>
            </w:r>
            <w:r w:rsidRPr="00434C69">
              <w:rPr>
                <w:rFonts w:ascii="Century Gothic" w:hAnsi="Century Gothic"/>
                <w:bCs/>
                <w:i/>
                <w:iCs/>
                <w:sz w:val="18"/>
                <w:szCs w:val="18"/>
                <w:lang w:val="en-US"/>
              </w:rPr>
              <w:t xml:space="preserve"> It takes two to tango</w:t>
            </w:r>
          </w:p>
          <w:p w14:paraId="696200DD" w14:textId="772BB0CF" w:rsidR="00001F13" w:rsidRPr="00434C69" w:rsidRDefault="000A2D44" w:rsidP="00434C69">
            <w:pPr>
              <w:rPr>
                <w:rFonts w:ascii="Century Gothic" w:hAnsi="Century Gothic"/>
                <w:iCs/>
                <w:sz w:val="18"/>
                <w:szCs w:val="18"/>
              </w:rPr>
            </w:pPr>
            <w:r w:rsidRPr="00434C69">
              <w:rPr>
                <w:rFonts w:ascii="Century Gothic" w:hAnsi="Century Gothic"/>
                <w:iCs/>
                <w:sz w:val="18"/>
                <w:szCs w:val="18"/>
              </w:rPr>
              <w:t>I</w:t>
            </w:r>
            <w:r w:rsidRPr="00434C69">
              <w:rPr>
                <w:rFonts w:ascii="Century Gothic" w:hAnsi="Century Gothic" w:cstheme="minorHAnsi"/>
                <w:iCs/>
                <w:color w:val="000000" w:themeColor="text1"/>
                <w:sz w:val="18"/>
                <w:szCs w:val="18"/>
              </w:rPr>
              <w:t>BD dag Leiden, Leiden, The Netherlands</w:t>
            </w:r>
          </w:p>
        </w:tc>
      </w:tr>
      <w:tr w:rsidR="003C0F32" w:rsidRPr="00434C69" w14:paraId="1840C895" w14:textId="77777777" w:rsidTr="00B678AC">
        <w:tc>
          <w:tcPr>
            <w:tcW w:w="2269" w:type="dxa"/>
            <w:shd w:val="clear" w:color="auto" w:fill="auto"/>
          </w:tcPr>
          <w:p w14:paraId="361611C0" w14:textId="26C059F1" w:rsidR="003C0F32" w:rsidRPr="00434C69" w:rsidRDefault="003C0F32" w:rsidP="00434C69">
            <w:pPr>
              <w:rPr>
                <w:rFonts w:ascii="Century Gothic" w:hAnsi="Century Gothic"/>
                <w:sz w:val="18"/>
                <w:szCs w:val="18"/>
              </w:rPr>
            </w:pPr>
          </w:p>
        </w:tc>
        <w:tc>
          <w:tcPr>
            <w:tcW w:w="7512" w:type="dxa"/>
            <w:shd w:val="clear" w:color="auto" w:fill="auto"/>
          </w:tcPr>
          <w:p w14:paraId="07B3D00A" w14:textId="77777777" w:rsidR="003C0F32" w:rsidRPr="00434C69" w:rsidRDefault="003C0F32" w:rsidP="00434C69">
            <w:pPr>
              <w:rPr>
                <w:rFonts w:ascii="Century Gothic" w:hAnsi="Century Gothic"/>
                <w:b/>
                <w:sz w:val="18"/>
                <w:szCs w:val="18"/>
              </w:rPr>
            </w:pPr>
          </w:p>
        </w:tc>
      </w:tr>
      <w:tr w:rsidR="003C0F32" w:rsidRPr="00434C69" w14:paraId="5AD97E01" w14:textId="77777777" w:rsidTr="003C0F32">
        <w:tc>
          <w:tcPr>
            <w:tcW w:w="2269" w:type="dxa"/>
            <w:shd w:val="clear" w:color="auto" w:fill="auto"/>
          </w:tcPr>
          <w:p w14:paraId="3DB70946" w14:textId="110C8CD0" w:rsidR="003C0F32" w:rsidRPr="00434C69" w:rsidRDefault="000A2D44" w:rsidP="00434C69">
            <w:pPr>
              <w:rPr>
                <w:rFonts w:ascii="Century Gothic" w:hAnsi="Century Gothic"/>
                <w:sz w:val="18"/>
                <w:szCs w:val="18"/>
                <w:lang w:val="en-US"/>
              </w:rPr>
            </w:pPr>
            <w:r w:rsidRPr="00434C69">
              <w:rPr>
                <w:rFonts w:ascii="Century Gothic" w:hAnsi="Century Gothic"/>
                <w:sz w:val="18"/>
                <w:szCs w:val="18"/>
                <w:lang w:val="en-US"/>
              </w:rPr>
              <w:t>2012</w:t>
            </w:r>
          </w:p>
        </w:tc>
        <w:tc>
          <w:tcPr>
            <w:tcW w:w="7512" w:type="dxa"/>
            <w:shd w:val="clear" w:color="auto" w:fill="auto"/>
          </w:tcPr>
          <w:p w14:paraId="2D268E33" w14:textId="0B66B453" w:rsidR="000A2D44" w:rsidRPr="00434C69" w:rsidRDefault="00F46AFD" w:rsidP="00434C69">
            <w:pPr>
              <w:rPr>
                <w:rFonts w:ascii="Century Gothic" w:hAnsi="Century Gothic" w:cstheme="minorHAnsi"/>
                <w:b/>
                <w:color w:val="000000" w:themeColor="text1"/>
                <w:sz w:val="18"/>
                <w:szCs w:val="18"/>
                <w:lang w:val="en-US"/>
              </w:rPr>
            </w:pPr>
            <w:r w:rsidRPr="00434C69">
              <w:rPr>
                <w:rFonts w:ascii="Century Gothic" w:hAnsi="Century Gothic" w:cstheme="minorHAnsi"/>
                <w:b/>
                <w:iCs/>
                <w:color w:val="000000" w:themeColor="text1"/>
                <w:sz w:val="18"/>
                <w:szCs w:val="18"/>
                <w:lang w:val="en-US"/>
              </w:rPr>
              <w:t xml:space="preserve">Workshop: </w:t>
            </w:r>
            <w:r w:rsidR="000A2D44" w:rsidRPr="00434C69">
              <w:rPr>
                <w:rFonts w:ascii="Century Gothic" w:hAnsi="Century Gothic" w:cstheme="minorHAnsi"/>
                <w:bCs/>
                <w:i/>
                <w:color w:val="000000" w:themeColor="text1"/>
                <w:sz w:val="18"/>
                <w:szCs w:val="18"/>
                <w:lang w:val="en-US"/>
              </w:rPr>
              <w:t>The number tell the tale: Practical reflections: questionnaires</w:t>
            </w:r>
            <w:r w:rsidR="00E81E39" w:rsidRPr="00434C69">
              <w:rPr>
                <w:rFonts w:ascii="Century Gothic" w:hAnsi="Century Gothic"/>
                <w:bCs/>
                <w:i/>
                <w:sz w:val="18"/>
                <w:szCs w:val="18"/>
                <w:lang w:val="en-US"/>
              </w:rPr>
              <w:t xml:space="preserve"> </w:t>
            </w:r>
          </w:p>
          <w:p w14:paraId="5E1CC0F2" w14:textId="77777777" w:rsidR="008215A1" w:rsidRPr="00434C69" w:rsidRDefault="000A2D44" w:rsidP="00434C69">
            <w:pPr>
              <w:rPr>
                <w:rFonts w:ascii="Century Gothic" w:hAnsi="Century Gothic" w:cstheme="minorHAnsi"/>
                <w:iCs/>
                <w:color w:val="000000" w:themeColor="text1"/>
                <w:sz w:val="18"/>
                <w:szCs w:val="18"/>
              </w:rPr>
            </w:pPr>
            <w:r w:rsidRPr="00434C69">
              <w:rPr>
                <w:rFonts w:ascii="Century Gothic" w:hAnsi="Century Gothic" w:cstheme="minorHAnsi"/>
                <w:iCs/>
                <w:color w:val="000000" w:themeColor="text1"/>
                <w:sz w:val="18"/>
                <w:szCs w:val="18"/>
              </w:rPr>
              <w:t>Wetenschappelijk Platform Therapietrouw, Utrecht, The Netherlands</w:t>
            </w:r>
          </w:p>
          <w:p w14:paraId="37412FF4" w14:textId="3045B943" w:rsidR="00924186" w:rsidRPr="00434C69" w:rsidRDefault="00924186" w:rsidP="00434C69">
            <w:pPr>
              <w:rPr>
                <w:rFonts w:ascii="Century Gothic" w:hAnsi="Century Gothic"/>
              </w:rPr>
            </w:pPr>
          </w:p>
        </w:tc>
      </w:tr>
    </w:tbl>
    <w:p w14:paraId="122A882E" w14:textId="1A27D299" w:rsidR="00F67EA4" w:rsidRPr="00434C69" w:rsidRDefault="00E525B9" w:rsidP="00434C69">
      <w:pPr>
        <w:pBdr>
          <w:bottom w:val="single" w:sz="4" w:space="1" w:color="auto"/>
        </w:pBdr>
        <w:rPr>
          <w:rFonts w:ascii="Century Gothic" w:hAnsi="Century Gothic"/>
          <w:b/>
          <w:sz w:val="18"/>
          <w:szCs w:val="18"/>
          <w:lang w:val="en-US"/>
        </w:rPr>
      </w:pPr>
      <w:r w:rsidRPr="00434C69">
        <w:rPr>
          <w:rFonts w:ascii="Century Gothic" w:hAnsi="Century Gothic"/>
          <w:b/>
          <w:sz w:val="18"/>
          <w:szCs w:val="18"/>
          <w:lang w:val="en-US"/>
        </w:rPr>
        <w:t>VALORIZATION</w:t>
      </w:r>
      <w:r w:rsidR="003D0B70" w:rsidRPr="00434C69">
        <w:rPr>
          <w:rFonts w:ascii="Century Gothic" w:hAnsi="Century Gothic"/>
          <w:b/>
          <w:sz w:val="18"/>
          <w:szCs w:val="18"/>
          <w:lang w:val="en-US"/>
        </w:rPr>
        <w:t xml:space="preserve">: MEDIA APPEARANCES </w:t>
      </w:r>
    </w:p>
    <w:p w14:paraId="54D91964" w14:textId="77777777" w:rsidR="004F6C7B" w:rsidRPr="00434C69" w:rsidRDefault="004F6C7B" w:rsidP="00434C69">
      <w:pPr>
        <w:pStyle w:val="NoSpacing"/>
        <w:ind w:left="426" w:hanging="426"/>
        <w:rPr>
          <w:rFonts w:ascii="Century Gothic" w:eastAsia="Times New Roman" w:hAnsi="Century Gothic" w:cstheme="minorHAnsi"/>
          <w:sz w:val="18"/>
          <w:szCs w:val="18"/>
        </w:rPr>
      </w:pPr>
    </w:p>
    <w:p w14:paraId="441B67AE" w14:textId="7B67E4F1" w:rsidR="00923D06" w:rsidRPr="00434C69" w:rsidRDefault="00923D06" w:rsidP="00434C69">
      <w:pPr>
        <w:ind w:left="426" w:hanging="426"/>
        <w:rPr>
          <w:rFonts w:ascii="Century Gothic" w:hAnsi="Century Gothic" w:cstheme="minorHAnsi"/>
          <w:sz w:val="18"/>
          <w:szCs w:val="18"/>
          <w:lang w:val="en-US"/>
        </w:rPr>
      </w:pPr>
      <w:r w:rsidRPr="00434C69">
        <w:rPr>
          <w:rFonts w:ascii="Century Gothic" w:hAnsi="Century Gothic" w:cstheme="minorHAnsi"/>
          <w:sz w:val="18"/>
          <w:szCs w:val="18"/>
          <w:lang w:val="en-US"/>
        </w:rPr>
        <w:t>https://news.vcu.edu/article/2021/11/to-persuade-college-students-to-practice-social-distancing-scaring-them-isnt-enough?fbclid=IwAR3NHAgtzmkSOcXqhoeRbd0JAnjrJdiuS_IGtK5Cqxzg8GUd3KcW35EoXqg</w:t>
      </w:r>
    </w:p>
    <w:p w14:paraId="4C998046" w14:textId="77777777" w:rsidR="00923D06" w:rsidRPr="00434C69" w:rsidRDefault="00923D06" w:rsidP="00434C69">
      <w:pPr>
        <w:ind w:left="426" w:hanging="426"/>
        <w:rPr>
          <w:rFonts w:ascii="Century Gothic" w:hAnsi="Century Gothic" w:cstheme="minorHAnsi"/>
          <w:sz w:val="18"/>
          <w:szCs w:val="18"/>
          <w:lang w:val="en-US"/>
        </w:rPr>
      </w:pPr>
    </w:p>
    <w:p w14:paraId="63F03D7B" w14:textId="6A6555CD" w:rsidR="00234EC5" w:rsidRPr="00434C69" w:rsidRDefault="00234EC5" w:rsidP="00434C69">
      <w:pPr>
        <w:ind w:left="426" w:hanging="426"/>
        <w:rPr>
          <w:rFonts w:ascii="Century Gothic" w:hAnsi="Century Gothic"/>
          <w:sz w:val="18"/>
          <w:szCs w:val="18"/>
        </w:rPr>
      </w:pPr>
      <w:r w:rsidRPr="00434C69">
        <w:rPr>
          <w:rFonts w:ascii="Century Gothic" w:hAnsi="Century Gothic" w:cstheme="minorHAnsi"/>
          <w:sz w:val="18"/>
          <w:szCs w:val="18"/>
        </w:rPr>
        <w:t xml:space="preserve">A. J. Linn </w:t>
      </w:r>
      <w:r w:rsidR="00923D06" w:rsidRPr="00434C69">
        <w:rPr>
          <w:rFonts w:ascii="Century Gothic" w:hAnsi="Century Gothic" w:cstheme="minorHAnsi"/>
          <w:sz w:val="18"/>
          <w:szCs w:val="18"/>
        </w:rPr>
        <w:t>&amp;</w:t>
      </w:r>
      <w:r w:rsidRPr="00434C69">
        <w:rPr>
          <w:rFonts w:ascii="Century Gothic" w:hAnsi="Century Gothic" w:cstheme="minorHAnsi"/>
          <w:sz w:val="18"/>
          <w:szCs w:val="18"/>
        </w:rPr>
        <w:t xml:space="preserve"> F. te Poel (2021). Interview Nederlanders meer online voor gezondheid maar lopen risico.  </w:t>
      </w:r>
      <w:r w:rsidRPr="00434C69">
        <w:rPr>
          <w:rFonts w:ascii="Century Gothic" w:hAnsi="Century Gothic"/>
          <w:sz w:val="18"/>
          <w:szCs w:val="18"/>
        </w:rPr>
        <w:t>https://www.napnieuws.nl/2021/02/07/nederlanders-meer-online-voor-gezondheid-maar-lopen-risico/</w:t>
      </w:r>
    </w:p>
    <w:p w14:paraId="45AECEE6" w14:textId="77777777" w:rsidR="00234EC5" w:rsidRPr="00434C69" w:rsidRDefault="00234EC5" w:rsidP="00434C69">
      <w:pPr>
        <w:pStyle w:val="NoSpacing"/>
        <w:ind w:left="426" w:hanging="426"/>
        <w:rPr>
          <w:rFonts w:ascii="Century Gothic" w:eastAsia="Times New Roman" w:hAnsi="Century Gothic" w:cstheme="minorHAnsi"/>
          <w:sz w:val="18"/>
          <w:szCs w:val="18"/>
          <w:lang w:val="nl-NL"/>
        </w:rPr>
      </w:pPr>
    </w:p>
    <w:p w14:paraId="3FFEFB6D" w14:textId="48C19646" w:rsidR="007E459B" w:rsidRPr="00434C69" w:rsidRDefault="007E459B" w:rsidP="00434C69">
      <w:pPr>
        <w:pStyle w:val="NoSpacing"/>
        <w:ind w:left="426" w:hanging="426"/>
        <w:rPr>
          <w:rFonts w:ascii="Century Gothic" w:eastAsia="Times New Roman" w:hAnsi="Century Gothic" w:cstheme="minorHAnsi"/>
          <w:sz w:val="18"/>
          <w:szCs w:val="18"/>
          <w:lang w:val="nl-NL"/>
        </w:rPr>
      </w:pPr>
      <w:r w:rsidRPr="00434C69">
        <w:rPr>
          <w:rFonts w:ascii="Century Gothic" w:eastAsia="Times New Roman" w:hAnsi="Century Gothic" w:cstheme="minorHAnsi"/>
          <w:sz w:val="18"/>
          <w:szCs w:val="18"/>
          <w:lang w:val="nl-NL"/>
        </w:rPr>
        <w:t xml:space="preserve">A. J. Linn &amp; Vromans, R. (2020, November). </w:t>
      </w:r>
      <w:r w:rsidRPr="00434C69">
        <w:rPr>
          <w:rFonts w:ascii="Century Gothic" w:eastAsia="Times New Roman" w:hAnsi="Century Gothic" w:cstheme="minorHAnsi"/>
          <w:sz w:val="18"/>
          <w:szCs w:val="18"/>
        </w:rPr>
        <w:t xml:space="preserve">Interview for BNU health care edition. </w:t>
      </w:r>
      <w:r w:rsidRPr="00434C69">
        <w:rPr>
          <w:rFonts w:ascii="Century Gothic" w:eastAsia="Times New Roman" w:hAnsi="Century Gothic" w:cstheme="minorHAnsi"/>
          <w:sz w:val="18"/>
          <w:szCs w:val="18"/>
          <w:lang w:val="nl-NL"/>
        </w:rPr>
        <w:t>In de eerste golf was alles nieuw, iedereen was best braaf. https://www.destadamersfoort.nl/reader/58951#p=37</w:t>
      </w:r>
    </w:p>
    <w:p w14:paraId="0D507F12" w14:textId="77777777" w:rsidR="007E459B" w:rsidRPr="00434C69" w:rsidRDefault="007E459B" w:rsidP="00434C69">
      <w:pPr>
        <w:pStyle w:val="NoSpacing"/>
        <w:ind w:left="426" w:hanging="426"/>
        <w:rPr>
          <w:rFonts w:ascii="Century Gothic" w:eastAsia="Times New Roman" w:hAnsi="Century Gothic" w:cstheme="minorHAnsi"/>
          <w:sz w:val="18"/>
          <w:szCs w:val="18"/>
          <w:lang w:val="nl-NL"/>
        </w:rPr>
      </w:pPr>
    </w:p>
    <w:p w14:paraId="45436F9F" w14:textId="34005F30" w:rsidR="00837B8E" w:rsidRPr="00434C69" w:rsidRDefault="00837B8E" w:rsidP="00434C69">
      <w:pPr>
        <w:pStyle w:val="NoSpacing"/>
        <w:ind w:left="426" w:hanging="426"/>
        <w:rPr>
          <w:rFonts w:ascii="Century Gothic" w:hAnsi="Century Gothic"/>
          <w:sz w:val="18"/>
          <w:szCs w:val="18"/>
          <w:lang w:val="nl-NL"/>
        </w:rPr>
      </w:pPr>
      <w:r w:rsidRPr="00434C69">
        <w:rPr>
          <w:rFonts w:ascii="Century Gothic" w:eastAsia="Times New Roman" w:hAnsi="Century Gothic" w:cstheme="minorHAnsi"/>
          <w:sz w:val="18"/>
          <w:szCs w:val="18"/>
          <w:lang w:val="nl-NL"/>
        </w:rPr>
        <w:t xml:space="preserve">A. J. Linn (2020, August). Interview </w:t>
      </w:r>
      <w:proofErr w:type="spellStart"/>
      <w:r w:rsidRPr="00434C69">
        <w:rPr>
          <w:rFonts w:ascii="Century Gothic" w:eastAsia="Times New Roman" w:hAnsi="Century Gothic" w:cstheme="minorHAnsi"/>
          <w:sz w:val="18"/>
          <w:szCs w:val="18"/>
          <w:lang w:val="nl-NL"/>
        </w:rPr>
        <w:t>Avotros</w:t>
      </w:r>
      <w:proofErr w:type="spellEnd"/>
      <w:r w:rsidRPr="00434C69">
        <w:rPr>
          <w:rFonts w:ascii="Century Gothic" w:eastAsia="Times New Roman" w:hAnsi="Century Gothic" w:cstheme="minorHAnsi"/>
          <w:sz w:val="18"/>
          <w:szCs w:val="18"/>
          <w:lang w:val="nl-NL"/>
        </w:rPr>
        <w:t xml:space="preserve"> Op 1. Waarom studenten zich minder goed aan de regels houden (en hoe je dat wél bereikt)</w:t>
      </w:r>
      <w:hyperlink r:id="rId36" w:history="1">
        <w:r w:rsidRPr="00434C69">
          <w:rPr>
            <w:rStyle w:val="Hyperlink"/>
            <w:rFonts w:ascii="Century Gothic" w:hAnsi="Century Gothic"/>
            <w:color w:val="auto"/>
            <w:sz w:val="18"/>
            <w:szCs w:val="18"/>
            <w:u w:val="none"/>
            <w:lang w:val="nl-NL"/>
          </w:rPr>
          <w:t>https://eenvandaag.avrotros.nl/item/waarom-studenten-zich-minder-goed-aan-de-regels-houden-en-hoe-je-dat-wel-bereikt/</w:t>
        </w:r>
      </w:hyperlink>
      <w:r w:rsidRPr="00434C69">
        <w:rPr>
          <w:rFonts w:ascii="Century Gothic" w:hAnsi="Century Gothic"/>
          <w:sz w:val="18"/>
          <w:szCs w:val="18"/>
          <w:lang w:val="nl-NL"/>
        </w:rPr>
        <w:t xml:space="preserve"> </w:t>
      </w:r>
    </w:p>
    <w:p w14:paraId="043B9682" w14:textId="72A9A503" w:rsidR="00837B8E" w:rsidRPr="00434C69" w:rsidRDefault="00837B8E" w:rsidP="00434C69">
      <w:pPr>
        <w:pStyle w:val="NoSpacing"/>
        <w:ind w:left="426" w:hanging="426"/>
        <w:rPr>
          <w:rFonts w:ascii="Century Gothic" w:eastAsia="Times New Roman" w:hAnsi="Century Gothic" w:cstheme="minorHAnsi"/>
          <w:sz w:val="18"/>
          <w:szCs w:val="18"/>
          <w:lang w:val="nl-NL"/>
        </w:rPr>
      </w:pPr>
    </w:p>
    <w:p w14:paraId="27959D63" w14:textId="46A9A199" w:rsidR="00837B8E" w:rsidRPr="00434C69" w:rsidRDefault="00837B8E" w:rsidP="00434C69">
      <w:pPr>
        <w:pStyle w:val="NoSpacing"/>
        <w:ind w:left="426" w:hanging="426"/>
        <w:rPr>
          <w:rFonts w:ascii="Century Gothic" w:hAnsi="Century Gothic"/>
          <w:sz w:val="18"/>
          <w:szCs w:val="18"/>
          <w:lang w:val="nl-NL"/>
        </w:rPr>
      </w:pPr>
      <w:r w:rsidRPr="00434C69">
        <w:rPr>
          <w:rFonts w:ascii="Century Gothic" w:eastAsia="Times New Roman" w:hAnsi="Century Gothic" w:cstheme="minorHAnsi"/>
          <w:sz w:val="18"/>
          <w:szCs w:val="18"/>
          <w:lang w:val="nl-NL"/>
        </w:rPr>
        <w:t xml:space="preserve">Van Weert et al., (2020, April). Blog on </w:t>
      </w:r>
      <w:proofErr w:type="spellStart"/>
      <w:r w:rsidRPr="00434C69">
        <w:rPr>
          <w:rFonts w:ascii="Century Gothic" w:eastAsia="Times New Roman" w:hAnsi="Century Gothic" w:cstheme="minorHAnsi"/>
          <w:sz w:val="18"/>
          <w:szCs w:val="18"/>
          <w:lang w:val="nl-NL"/>
        </w:rPr>
        <w:t>Sociaalweb</w:t>
      </w:r>
      <w:proofErr w:type="spellEnd"/>
      <w:r w:rsidRPr="00434C69">
        <w:rPr>
          <w:rFonts w:ascii="Century Gothic" w:eastAsia="Times New Roman" w:hAnsi="Century Gothic" w:cstheme="minorHAnsi"/>
          <w:sz w:val="18"/>
          <w:szCs w:val="18"/>
          <w:lang w:val="nl-NL"/>
        </w:rPr>
        <w:t xml:space="preserve">. Corona-apps in de exit-strategie voor ouderen: Intelligent of paradoxaal? </w:t>
      </w:r>
      <w:r w:rsidRPr="00434C69">
        <w:rPr>
          <w:rFonts w:ascii="Century Gothic" w:hAnsi="Century Gothic"/>
          <w:sz w:val="18"/>
          <w:szCs w:val="18"/>
          <w:lang w:val="nl-NL"/>
        </w:rPr>
        <w:t>https://www.sociaalweb.nl/blogs/corona-apps-in-de-exit-strategie-voor-ouderen-intelligent-of-paradoxaal</w:t>
      </w:r>
    </w:p>
    <w:p w14:paraId="5A14FA60" w14:textId="77777777" w:rsidR="00837B8E" w:rsidRPr="00434C69" w:rsidRDefault="00837B8E" w:rsidP="00434C69">
      <w:pPr>
        <w:pStyle w:val="NoSpacing"/>
        <w:ind w:left="426" w:hanging="426"/>
        <w:rPr>
          <w:rFonts w:ascii="Century Gothic" w:eastAsia="Times New Roman" w:hAnsi="Century Gothic" w:cstheme="minorHAnsi"/>
          <w:sz w:val="18"/>
          <w:szCs w:val="18"/>
          <w:lang w:val="nl-NL"/>
        </w:rPr>
      </w:pPr>
    </w:p>
    <w:p w14:paraId="64D06834" w14:textId="52E33D0B" w:rsidR="00837B8E" w:rsidRPr="00434C69" w:rsidRDefault="00837B8E" w:rsidP="00434C69">
      <w:pPr>
        <w:pStyle w:val="NoSpacing"/>
        <w:ind w:left="426" w:hanging="426"/>
        <w:rPr>
          <w:rFonts w:ascii="Century Gothic" w:eastAsia="Times New Roman" w:hAnsi="Century Gothic" w:cstheme="minorHAnsi"/>
          <w:sz w:val="18"/>
          <w:szCs w:val="18"/>
          <w:lang w:val="nl-NL"/>
        </w:rPr>
      </w:pPr>
      <w:r w:rsidRPr="00434C69">
        <w:rPr>
          <w:rFonts w:ascii="Century Gothic" w:eastAsia="Times New Roman" w:hAnsi="Century Gothic" w:cstheme="minorHAnsi"/>
          <w:sz w:val="18"/>
          <w:szCs w:val="18"/>
          <w:lang w:val="nl-NL"/>
        </w:rPr>
        <w:t xml:space="preserve">A. J. Linn (2020, </w:t>
      </w:r>
      <w:proofErr w:type="spellStart"/>
      <w:r w:rsidRPr="00434C69">
        <w:rPr>
          <w:rFonts w:ascii="Century Gothic" w:eastAsia="Times New Roman" w:hAnsi="Century Gothic" w:cstheme="minorHAnsi"/>
          <w:sz w:val="18"/>
          <w:szCs w:val="18"/>
          <w:lang w:val="nl-NL"/>
        </w:rPr>
        <w:t>March</w:t>
      </w:r>
      <w:proofErr w:type="spellEnd"/>
      <w:r w:rsidRPr="00434C69">
        <w:rPr>
          <w:rFonts w:ascii="Century Gothic" w:eastAsia="Times New Roman" w:hAnsi="Century Gothic" w:cstheme="minorHAnsi"/>
          <w:sz w:val="18"/>
          <w:szCs w:val="18"/>
          <w:lang w:val="nl-NL"/>
        </w:rPr>
        <w:t xml:space="preserve">). Interview Volkskrant. Asocialen in het park? Nee Adviezen waren te vaag. </w:t>
      </w:r>
    </w:p>
    <w:p w14:paraId="024195E3" w14:textId="77777777" w:rsidR="00837B8E" w:rsidRPr="00434C69" w:rsidRDefault="00837B8E" w:rsidP="00434C69">
      <w:pPr>
        <w:pStyle w:val="NoSpacing"/>
        <w:ind w:left="426" w:hanging="426"/>
        <w:rPr>
          <w:rFonts w:ascii="Century Gothic" w:eastAsia="Times New Roman" w:hAnsi="Century Gothic" w:cstheme="minorHAnsi"/>
          <w:sz w:val="18"/>
          <w:szCs w:val="18"/>
          <w:lang w:val="nl-NL"/>
        </w:rPr>
      </w:pPr>
    </w:p>
    <w:p w14:paraId="6F576CA1" w14:textId="1E4E2DD9" w:rsidR="00E525B9" w:rsidRPr="00434C69" w:rsidRDefault="00E525B9" w:rsidP="00434C69">
      <w:pPr>
        <w:ind w:left="567" w:hanging="567"/>
        <w:rPr>
          <w:rFonts w:ascii="Century Gothic" w:hAnsi="Century Gothic" w:cs="Arial"/>
          <w:sz w:val="18"/>
          <w:szCs w:val="18"/>
        </w:rPr>
      </w:pPr>
      <w:r w:rsidRPr="00434C69">
        <w:rPr>
          <w:rFonts w:ascii="Century Gothic" w:hAnsi="Century Gothic" w:cs="Arial"/>
          <w:sz w:val="18"/>
          <w:szCs w:val="18"/>
        </w:rPr>
        <w:t xml:space="preserve">A.J. Linn (2018). Blog on </w:t>
      </w:r>
      <w:proofErr w:type="spellStart"/>
      <w:r w:rsidRPr="00434C69">
        <w:rPr>
          <w:rFonts w:ascii="Century Gothic" w:hAnsi="Century Gothic" w:cs="Arial"/>
          <w:sz w:val="18"/>
          <w:szCs w:val="18"/>
        </w:rPr>
        <w:t>Versvak</w:t>
      </w:r>
      <w:proofErr w:type="spellEnd"/>
      <w:r w:rsidRPr="00434C69">
        <w:rPr>
          <w:rFonts w:ascii="Century Gothic" w:hAnsi="Century Gothic" w:cs="Arial"/>
          <w:sz w:val="18"/>
          <w:szCs w:val="18"/>
        </w:rPr>
        <w:t>: Doe niet zo overdreven! (http://www.versvak.nl/media-communicatie/doe-niet-zo-overdreven-gezondheidsnieuws-onder-de-loep/)</w:t>
      </w:r>
    </w:p>
    <w:p w14:paraId="07EF45EB" w14:textId="77777777" w:rsidR="00E525B9" w:rsidRPr="00434C69" w:rsidRDefault="00E525B9" w:rsidP="00434C69">
      <w:pPr>
        <w:rPr>
          <w:rFonts w:ascii="Century Gothic" w:hAnsi="Century Gothic" w:cs="Arial"/>
          <w:sz w:val="18"/>
          <w:szCs w:val="18"/>
        </w:rPr>
      </w:pPr>
    </w:p>
    <w:p w14:paraId="0159EB5E" w14:textId="547124E8" w:rsidR="00E525B9" w:rsidRPr="00434C69" w:rsidRDefault="00E525B9" w:rsidP="00434C69">
      <w:pPr>
        <w:ind w:left="426" w:hanging="426"/>
        <w:rPr>
          <w:rFonts w:ascii="Century Gothic" w:hAnsi="Century Gothic" w:cs="Arial"/>
          <w:sz w:val="18"/>
          <w:szCs w:val="18"/>
        </w:rPr>
      </w:pPr>
      <w:r w:rsidRPr="00434C69">
        <w:rPr>
          <w:rFonts w:ascii="Century Gothic" w:hAnsi="Century Gothic" w:cs="Arial"/>
          <w:sz w:val="18"/>
          <w:szCs w:val="18"/>
        </w:rPr>
        <w:t xml:space="preserve">A.J. Linn (2018). Blog on </w:t>
      </w:r>
      <w:proofErr w:type="spellStart"/>
      <w:r w:rsidRPr="00434C69">
        <w:rPr>
          <w:rFonts w:ascii="Century Gothic" w:hAnsi="Century Gothic" w:cs="Arial"/>
          <w:sz w:val="18"/>
          <w:szCs w:val="18"/>
        </w:rPr>
        <w:t>Versvak</w:t>
      </w:r>
      <w:proofErr w:type="spellEnd"/>
      <w:r w:rsidRPr="00434C69">
        <w:rPr>
          <w:rFonts w:ascii="Century Gothic" w:hAnsi="Century Gothic" w:cs="Arial"/>
          <w:sz w:val="18"/>
          <w:szCs w:val="18"/>
        </w:rPr>
        <w:t xml:space="preserve"> Blog on </w:t>
      </w:r>
      <w:proofErr w:type="spellStart"/>
      <w:r w:rsidRPr="00434C69">
        <w:rPr>
          <w:rFonts w:ascii="Century Gothic" w:hAnsi="Century Gothic" w:cs="Arial"/>
          <w:sz w:val="18"/>
          <w:szCs w:val="18"/>
        </w:rPr>
        <w:t>Versvak</w:t>
      </w:r>
      <w:proofErr w:type="spellEnd"/>
      <w:r w:rsidRPr="00434C69">
        <w:rPr>
          <w:rFonts w:ascii="Century Gothic" w:hAnsi="Century Gothic" w:cs="Arial"/>
          <w:sz w:val="18"/>
          <w:szCs w:val="18"/>
        </w:rPr>
        <w:t xml:space="preserve">: Dr. google mee op gesprek met de arts (http://www.versvak.nl/media-communicatie/dr-google-mee-op-gesprek-met-de-arts/). </w:t>
      </w:r>
    </w:p>
    <w:p w14:paraId="71A721F4" w14:textId="77777777" w:rsidR="00E525B9" w:rsidRPr="00434C69" w:rsidRDefault="00E525B9" w:rsidP="00434C69">
      <w:pPr>
        <w:rPr>
          <w:rFonts w:ascii="Century Gothic" w:hAnsi="Century Gothic" w:cs="Arial"/>
          <w:sz w:val="18"/>
          <w:szCs w:val="18"/>
        </w:rPr>
      </w:pPr>
    </w:p>
    <w:p w14:paraId="33CE7F4F" w14:textId="35BDA3BD" w:rsidR="00E525B9" w:rsidRPr="00434C69" w:rsidRDefault="00E525B9" w:rsidP="00434C69">
      <w:pPr>
        <w:ind w:left="426" w:hanging="426"/>
        <w:rPr>
          <w:rFonts w:ascii="Century Gothic" w:hAnsi="Century Gothic" w:cs="Arial"/>
          <w:sz w:val="18"/>
          <w:szCs w:val="18"/>
        </w:rPr>
      </w:pPr>
      <w:r w:rsidRPr="00434C69">
        <w:rPr>
          <w:rFonts w:ascii="Century Gothic" w:hAnsi="Century Gothic" w:cs="Arial"/>
          <w:sz w:val="18"/>
          <w:szCs w:val="18"/>
        </w:rPr>
        <w:t xml:space="preserve">A.J. Linn (2017). Blog on </w:t>
      </w:r>
      <w:proofErr w:type="spellStart"/>
      <w:r w:rsidRPr="00434C69">
        <w:rPr>
          <w:rFonts w:ascii="Century Gothic" w:hAnsi="Century Gothic" w:cs="Arial"/>
          <w:sz w:val="18"/>
          <w:szCs w:val="18"/>
        </w:rPr>
        <w:t>Versvak</w:t>
      </w:r>
      <w:proofErr w:type="spellEnd"/>
      <w:r w:rsidRPr="00434C69">
        <w:rPr>
          <w:rFonts w:ascii="Century Gothic" w:hAnsi="Century Gothic" w:cs="Arial"/>
          <w:sz w:val="18"/>
          <w:szCs w:val="18"/>
        </w:rPr>
        <w:t xml:space="preserve"> Blog on </w:t>
      </w:r>
      <w:proofErr w:type="spellStart"/>
      <w:r w:rsidRPr="00434C69">
        <w:rPr>
          <w:rFonts w:ascii="Century Gothic" w:hAnsi="Century Gothic" w:cs="Arial"/>
          <w:sz w:val="18"/>
          <w:szCs w:val="18"/>
        </w:rPr>
        <w:t>Versvak</w:t>
      </w:r>
      <w:proofErr w:type="spellEnd"/>
      <w:r w:rsidRPr="00434C69">
        <w:rPr>
          <w:rFonts w:ascii="Century Gothic" w:hAnsi="Century Gothic" w:cs="Arial"/>
          <w:sz w:val="18"/>
          <w:szCs w:val="18"/>
        </w:rPr>
        <w:t xml:space="preserve">: Onderbuikgevoelens in geneesmiddelengebruik (http://www.versvak.nl/?s=Onderbuik). </w:t>
      </w:r>
    </w:p>
    <w:p w14:paraId="23762CB9" w14:textId="77777777" w:rsidR="00E525B9" w:rsidRPr="00434C69" w:rsidRDefault="00E525B9" w:rsidP="00434C69">
      <w:pPr>
        <w:rPr>
          <w:rFonts w:ascii="Century Gothic" w:hAnsi="Century Gothic" w:cs="Arial"/>
          <w:sz w:val="18"/>
          <w:szCs w:val="18"/>
        </w:rPr>
      </w:pPr>
    </w:p>
    <w:p w14:paraId="51B724BA" w14:textId="04BC0B22" w:rsidR="00AF62B0" w:rsidRPr="00434C69" w:rsidRDefault="00AF62B0" w:rsidP="00434C69">
      <w:pPr>
        <w:pStyle w:val="NoSpacing"/>
        <w:ind w:left="426" w:hanging="426"/>
        <w:rPr>
          <w:rFonts w:ascii="Century Gothic" w:eastAsia="Times New Roman" w:hAnsi="Century Gothic" w:cstheme="minorHAnsi"/>
          <w:sz w:val="18"/>
          <w:szCs w:val="18"/>
        </w:rPr>
      </w:pPr>
      <w:r w:rsidRPr="00434C69">
        <w:rPr>
          <w:rFonts w:ascii="Century Gothic" w:eastAsia="Times New Roman" w:hAnsi="Century Gothic" w:cstheme="minorHAnsi"/>
          <w:sz w:val="18"/>
          <w:szCs w:val="18"/>
          <w:lang w:val="nl-NL"/>
        </w:rPr>
        <w:t xml:space="preserve">A. J. Linn (2018, September). Interview Volkskrant. https://www.volkskrant.nl/nieuws-achtergrond/campagne-met-patienten-moet-tiener-aan-de-meningokokkenprik-krijgen~bdc03d31/?utm_campaign=shared_earned&amp;utm_medium=social&amp;utm_source=whatsapp. </w:t>
      </w:r>
      <w:r w:rsidRPr="00434C69">
        <w:rPr>
          <w:rFonts w:ascii="Century Gothic" w:eastAsia="Times New Roman" w:hAnsi="Century Gothic" w:cstheme="minorHAnsi"/>
          <w:sz w:val="18"/>
          <w:szCs w:val="18"/>
        </w:rPr>
        <w:t xml:space="preserve">Campaign with patients should get teenagers vaccinated. </w:t>
      </w:r>
      <w:r w:rsidR="000A02FF" w:rsidRPr="00434C69">
        <w:rPr>
          <w:rFonts w:ascii="Century Gothic" w:eastAsia="Times New Roman" w:hAnsi="Century Gothic" w:cstheme="minorHAnsi"/>
          <w:sz w:val="18"/>
          <w:szCs w:val="18"/>
        </w:rPr>
        <w:br/>
      </w:r>
    </w:p>
    <w:p w14:paraId="04B707C2" w14:textId="069CAE5C" w:rsidR="00F67EA4" w:rsidRPr="00434C69" w:rsidRDefault="00F67EA4" w:rsidP="00434C69">
      <w:pPr>
        <w:pStyle w:val="NoSpacing"/>
        <w:ind w:left="426" w:hanging="426"/>
        <w:rPr>
          <w:rFonts w:ascii="Century Gothic" w:eastAsia="Times New Roman" w:hAnsi="Century Gothic" w:cstheme="minorHAnsi"/>
          <w:sz w:val="18"/>
          <w:szCs w:val="18"/>
          <w:lang w:val="nl-NL"/>
        </w:rPr>
      </w:pPr>
      <w:r w:rsidRPr="00434C69">
        <w:rPr>
          <w:rFonts w:ascii="Century Gothic" w:eastAsia="Times New Roman" w:hAnsi="Century Gothic" w:cstheme="minorHAnsi"/>
          <w:sz w:val="18"/>
          <w:szCs w:val="18"/>
        </w:rPr>
        <w:t xml:space="preserve">A. J. Linn (2014, April). </w:t>
      </w:r>
      <w:r w:rsidRPr="00434C69">
        <w:rPr>
          <w:rFonts w:ascii="Century Gothic" w:eastAsia="Times New Roman" w:hAnsi="Century Gothic" w:cstheme="minorHAnsi"/>
          <w:sz w:val="18"/>
          <w:szCs w:val="18"/>
          <w:lang w:val="nl-NL"/>
        </w:rPr>
        <w:t xml:space="preserve">Interview </w:t>
      </w:r>
      <w:proofErr w:type="spellStart"/>
      <w:r w:rsidRPr="00434C69">
        <w:rPr>
          <w:rFonts w:ascii="Century Gothic" w:eastAsia="Times New Roman" w:hAnsi="Century Gothic" w:cstheme="minorHAnsi"/>
          <w:sz w:val="18"/>
          <w:szCs w:val="18"/>
          <w:lang w:val="nl-NL"/>
        </w:rPr>
        <w:t>by</w:t>
      </w:r>
      <w:proofErr w:type="spellEnd"/>
      <w:r w:rsidRPr="00434C69">
        <w:rPr>
          <w:rFonts w:ascii="Century Gothic" w:eastAsia="Times New Roman" w:hAnsi="Century Gothic" w:cstheme="minorHAnsi"/>
          <w:sz w:val="18"/>
          <w:szCs w:val="18"/>
          <w:lang w:val="nl-NL"/>
        </w:rPr>
        <w:t xml:space="preserve"> Karien Visser. ‘Communicatie-op-maat’ geeft patiënten een</w:t>
      </w:r>
      <w:r w:rsidR="00E81E39" w:rsidRPr="00434C69">
        <w:rPr>
          <w:rFonts w:ascii="Century Gothic" w:eastAsia="Times New Roman" w:hAnsi="Century Gothic" w:cstheme="minorHAnsi"/>
          <w:sz w:val="18"/>
          <w:szCs w:val="18"/>
          <w:lang w:val="nl-NL"/>
        </w:rPr>
        <w:t xml:space="preserve"> </w:t>
      </w:r>
      <w:r w:rsidRPr="00434C69">
        <w:rPr>
          <w:rFonts w:ascii="Century Gothic" w:eastAsia="Times New Roman" w:hAnsi="Century Gothic" w:cstheme="minorHAnsi"/>
          <w:sz w:val="18"/>
          <w:szCs w:val="18"/>
          <w:lang w:val="nl-NL"/>
        </w:rPr>
        <w:t>positievere houding over medicijnen. Uitsluitend voor Apothekersassistenten (4), 2 pp 48-49.</w:t>
      </w:r>
    </w:p>
    <w:p w14:paraId="2EE45C19" w14:textId="77777777" w:rsidR="004F6C7B" w:rsidRPr="00434C69" w:rsidRDefault="004F6C7B" w:rsidP="00434C69">
      <w:pPr>
        <w:pStyle w:val="NoSpacing"/>
        <w:ind w:left="426" w:hanging="426"/>
        <w:rPr>
          <w:rFonts w:ascii="Century Gothic" w:eastAsia="Times New Roman" w:hAnsi="Century Gothic" w:cstheme="minorHAnsi"/>
          <w:sz w:val="18"/>
          <w:szCs w:val="18"/>
          <w:lang w:val="nl-NL"/>
        </w:rPr>
      </w:pPr>
    </w:p>
    <w:p w14:paraId="49B4BA92" w14:textId="117D358F" w:rsidR="001225D8" w:rsidRPr="00434C69" w:rsidRDefault="00F67EA4" w:rsidP="00434C69">
      <w:pPr>
        <w:pStyle w:val="NoSpacing"/>
        <w:ind w:left="426" w:hanging="426"/>
        <w:rPr>
          <w:rFonts w:ascii="Century Gothic" w:eastAsia="Times New Roman" w:hAnsi="Century Gothic" w:cstheme="minorHAnsi"/>
          <w:sz w:val="18"/>
          <w:szCs w:val="18"/>
          <w:lang w:val="nl-NL"/>
        </w:rPr>
      </w:pPr>
      <w:r w:rsidRPr="00434C69">
        <w:rPr>
          <w:rFonts w:ascii="Century Gothic" w:eastAsia="Times New Roman" w:hAnsi="Century Gothic" w:cstheme="minorHAnsi"/>
          <w:sz w:val="18"/>
          <w:szCs w:val="18"/>
          <w:lang w:val="nl-NL"/>
        </w:rPr>
        <w:t xml:space="preserve">A. J. Linn (2013, </w:t>
      </w:r>
      <w:proofErr w:type="spellStart"/>
      <w:r w:rsidRPr="00434C69">
        <w:rPr>
          <w:rFonts w:ascii="Century Gothic" w:eastAsia="Times New Roman" w:hAnsi="Century Gothic" w:cstheme="minorHAnsi"/>
          <w:sz w:val="18"/>
          <w:szCs w:val="18"/>
          <w:lang w:val="nl-NL"/>
        </w:rPr>
        <w:t>June</w:t>
      </w:r>
      <w:proofErr w:type="spellEnd"/>
      <w:r w:rsidRPr="00434C69">
        <w:rPr>
          <w:rFonts w:ascii="Century Gothic" w:eastAsia="Times New Roman" w:hAnsi="Century Gothic" w:cstheme="minorHAnsi"/>
          <w:sz w:val="18"/>
          <w:szCs w:val="18"/>
          <w:lang w:val="nl-NL"/>
        </w:rPr>
        <w:t xml:space="preserve"> 15). Interview </w:t>
      </w:r>
      <w:proofErr w:type="spellStart"/>
      <w:r w:rsidRPr="00434C69">
        <w:rPr>
          <w:rFonts w:ascii="Century Gothic" w:eastAsia="Times New Roman" w:hAnsi="Century Gothic" w:cstheme="minorHAnsi"/>
          <w:sz w:val="18"/>
          <w:szCs w:val="18"/>
          <w:lang w:val="nl-NL"/>
        </w:rPr>
        <w:t>by</w:t>
      </w:r>
      <w:proofErr w:type="spellEnd"/>
      <w:r w:rsidRPr="00434C69">
        <w:rPr>
          <w:rFonts w:ascii="Century Gothic" w:eastAsia="Times New Roman" w:hAnsi="Century Gothic" w:cstheme="minorHAnsi"/>
          <w:sz w:val="18"/>
          <w:szCs w:val="18"/>
          <w:lang w:val="nl-NL"/>
        </w:rPr>
        <w:t xml:space="preserve"> </w:t>
      </w:r>
      <w:proofErr w:type="spellStart"/>
      <w:r w:rsidRPr="00434C69">
        <w:rPr>
          <w:rFonts w:ascii="Century Gothic" w:eastAsia="Times New Roman" w:hAnsi="Century Gothic" w:cstheme="minorHAnsi"/>
          <w:sz w:val="18"/>
          <w:szCs w:val="18"/>
          <w:lang w:val="nl-NL"/>
        </w:rPr>
        <w:t>Hilber</w:t>
      </w:r>
      <w:proofErr w:type="spellEnd"/>
      <w:r w:rsidRPr="00434C69">
        <w:rPr>
          <w:rFonts w:ascii="Century Gothic" w:eastAsia="Times New Roman" w:hAnsi="Century Gothic" w:cstheme="minorHAnsi"/>
          <w:sz w:val="18"/>
          <w:szCs w:val="18"/>
          <w:lang w:val="nl-NL"/>
        </w:rPr>
        <w:t xml:space="preserve"> Meijer. Gezond slikken bespaart miljarden. Nederlands</w:t>
      </w:r>
      <w:r w:rsidR="00E81E39" w:rsidRPr="00434C69">
        <w:rPr>
          <w:rFonts w:ascii="Century Gothic" w:eastAsia="Times New Roman" w:hAnsi="Century Gothic" w:cstheme="minorHAnsi"/>
          <w:sz w:val="18"/>
          <w:szCs w:val="18"/>
          <w:lang w:val="nl-NL"/>
        </w:rPr>
        <w:t xml:space="preserve"> </w:t>
      </w:r>
      <w:r w:rsidRPr="00434C69">
        <w:rPr>
          <w:rFonts w:ascii="Century Gothic" w:eastAsia="Times New Roman" w:hAnsi="Century Gothic" w:cstheme="minorHAnsi"/>
          <w:sz w:val="18"/>
          <w:szCs w:val="18"/>
          <w:lang w:val="nl-NL"/>
        </w:rPr>
        <w:t xml:space="preserve">Dagblad, 15 juni 2013. </w:t>
      </w:r>
    </w:p>
    <w:p w14:paraId="085B3A9D" w14:textId="77777777" w:rsidR="004F6C7B" w:rsidRPr="00434C69" w:rsidRDefault="004F6C7B" w:rsidP="00434C69">
      <w:pPr>
        <w:pStyle w:val="NoSpacing"/>
        <w:ind w:left="426" w:hanging="426"/>
        <w:rPr>
          <w:rFonts w:ascii="Century Gothic" w:eastAsia="Times New Roman" w:hAnsi="Century Gothic" w:cstheme="minorHAnsi"/>
          <w:sz w:val="18"/>
          <w:szCs w:val="18"/>
          <w:lang w:val="nl-NL"/>
        </w:rPr>
      </w:pPr>
    </w:p>
    <w:p w14:paraId="1A91612B" w14:textId="0F8612FD" w:rsidR="00F67EA4" w:rsidRPr="00434C69" w:rsidRDefault="00F67EA4" w:rsidP="00434C69">
      <w:pPr>
        <w:pStyle w:val="NoSpacing"/>
        <w:ind w:left="426" w:hanging="426"/>
        <w:rPr>
          <w:rFonts w:ascii="Century Gothic" w:eastAsia="Times New Roman" w:hAnsi="Century Gothic" w:cstheme="minorHAnsi"/>
          <w:sz w:val="18"/>
          <w:szCs w:val="18"/>
        </w:rPr>
      </w:pPr>
      <w:r w:rsidRPr="00434C69">
        <w:rPr>
          <w:rFonts w:ascii="Century Gothic" w:eastAsia="Times New Roman" w:hAnsi="Century Gothic" w:cstheme="minorHAnsi"/>
          <w:sz w:val="18"/>
          <w:szCs w:val="18"/>
          <w:lang w:val="nl-NL"/>
        </w:rPr>
        <w:t xml:space="preserve">A. J. Linn (2013). Hoeveel onthouden patiënten? </w:t>
      </w:r>
      <w:r w:rsidRPr="00434C69">
        <w:rPr>
          <w:rFonts w:ascii="Century Gothic" w:eastAsia="Times New Roman" w:hAnsi="Century Gothic" w:cstheme="minorHAnsi"/>
          <w:i/>
          <w:sz w:val="18"/>
          <w:szCs w:val="18"/>
          <w:lang w:val="nl-NL"/>
        </w:rPr>
        <w:t>Wekker-Wakker Radio 5</w:t>
      </w:r>
      <w:r w:rsidRPr="00434C69">
        <w:rPr>
          <w:rFonts w:ascii="Century Gothic" w:eastAsia="Times New Roman" w:hAnsi="Century Gothic" w:cstheme="minorHAnsi"/>
          <w:sz w:val="18"/>
          <w:szCs w:val="18"/>
          <w:lang w:val="nl-NL"/>
        </w:rPr>
        <w:t xml:space="preserve"> [Audio Podcast]. </w:t>
      </w:r>
      <w:r w:rsidRPr="00434C69">
        <w:rPr>
          <w:rFonts w:ascii="Century Gothic" w:eastAsia="Times New Roman" w:hAnsi="Century Gothic" w:cstheme="minorHAnsi"/>
          <w:sz w:val="18"/>
          <w:szCs w:val="18"/>
        </w:rPr>
        <w:t>Retrieved from http://www.wekkerwakker.nl/uitzending/</w:t>
      </w:r>
    </w:p>
    <w:p w14:paraId="3566472F" w14:textId="77777777" w:rsidR="001225D8" w:rsidRPr="00434C69" w:rsidRDefault="001225D8" w:rsidP="00434C69">
      <w:pPr>
        <w:pStyle w:val="NoSpacing"/>
        <w:ind w:left="426" w:hanging="426"/>
        <w:rPr>
          <w:rFonts w:ascii="Century Gothic" w:eastAsia="Times New Roman" w:hAnsi="Century Gothic" w:cstheme="minorHAnsi"/>
          <w:sz w:val="18"/>
          <w:szCs w:val="18"/>
        </w:rPr>
      </w:pPr>
    </w:p>
    <w:p w14:paraId="492FD1AD" w14:textId="63FD4C3F" w:rsidR="00837B8E" w:rsidRPr="00434C69" w:rsidRDefault="00F67EA4" w:rsidP="00434C69">
      <w:pPr>
        <w:pStyle w:val="NoSpacing"/>
        <w:rPr>
          <w:rFonts w:ascii="Century Gothic" w:eastAsia="Times New Roman" w:hAnsi="Century Gothic" w:cstheme="minorHAnsi"/>
          <w:sz w:val="18"/>
          <w:szCs w:val="18"/>
          <w:lang w:val="nl-NL"/>
        </w:rPr>
      </w:pPr>
      <w:r w:rsidRPr="00434C69">
        <w:rPr>
          <w:rFonts w:ascii="Century Gothic" w:eastAsia="Times New Roman" w:hAnsi="Century Gothic" w:cstheme="minorHAnsi"/>
          <w:sz w:val="18"/>
          <w:szCs w:val="18"/>
        </w:rPr>
        <w:t xml:space="preserve">A.J. Linn (2011). </w:t>
      </w:r>
      <w:r w:rsidRPr="00434C69">
        <w:rPr>
          <w:rFonts w:ascii="Century Gothic" w:eastAsia="Times New Roman" w:hAnsi="Century Gothic" w:cstheme="minorHAnsi"/>
          <w:sz w:val="18"/>
          <w:szCs w:val="18"/>
          <w:lang w:val="nl-NL"/>
        </w:rPr>
        <w:t xml:space="preserve">Hoe trouw bent u? Interview </w:t>
      </w:r>
      <w:proofErr w:type="spellStart"/>
      <w:r w:rsidRPr="00434C69">
        <w:rPr>
          <w:rFonts w:ascii="Century Gothic" w:eastAsia="Times New Roman" w:hAnsi="Century Gothic" w:cstheme="minorHAnsi"/>
          <w:sz w:val="18"/>
          <w:szCs w:val="18"/>
          <w:lang w:val="nl-NL"/>
        </w:rPr>
        <w:t>by</w:t>
      </w:r>
      <w:proofErr w:type="spellEnd"/>
      <w:r w:rsidRPr="00434C69">
        <w:rPr>
          <w:rFonts w:ascii="Century Gothic" w:eastAsia="Times New Roman" w:hAnsi="Century Gothic" w:cstheme="minorHAnsi"/>
          <w:sz w:val="18"/>
          <w:szCs w:val="18"/>
          <w:lang w:val="nl-NL"/>
        </w:rPr>
        <w:t xml:space="preserve"> Esther van der Storm. </w:t>
      </w:r>
      <w:proofErr w:type="spellStart"/>
      <w:r w:rsidRPr="00434C69">
        <w:rPr>
          <w:rFonts w:ascii="Century Gothic" w:eastAsia="Times New Roman" w:hAnsi="Century Gothic" w:cstheme="minorHAnsi"/>
          <w:sz w:val="18"/>
          <w:szCs w:val="18"/>
          <w:lang w:val="nl-NL"/>
        </w:rPr>
        <w:t>Chroniek</w:t>
      </w:r>
      <w:proofErr w:type="spellEnd"/>
      <w:r w:rsidRPr="00434C69">
        <w:rPr>
          <w:rFonts w:ascii="Century Gothic" w:eastAsia="Times New Roman" w:hAnsi="Century Gothic" w:cstheme="minorHAnsi"/>
          <w:sz w:val="18"/>
          <w:szCs w:val="18"/>
          <w:lang w:val="nl-NL"/>
        </w:rPr>
        <w:t>, 33.</w:t>
      </w:r>
    </w:p>
    <w:p w14:paraId="40457C8D" w14:textId="77777777" w:rsidR="00E525B9" w:rsidRPr="00434C69" w:rsidRDefault="00E525B9" w:rsidP="00434C69">
      <w:pPr>
        <w:rPr>
          <w:rFonts w:ascii="Century Gothic" w:hAnsi="Century Gothic" w:cs="Arial"/>
          <w:sz w:val="18"/>
          <w:szCs w:val="18"/>
        </w:rPr>
      </w:pPr>
    </w:p>
    <w:p w14:paraId="206F4DD5" w14:textId="153B9D61" w:rsidR="00E525B9" w:rsidRDefault="00E525B9" w:rsidP="00434C69">
      <w:pPr>
        <w:rPr>
          <w:rFonts w:ascii="Century Gothic" w:hAnsi="Century Gothic" w:cs="Arial"/>
          <w:sz w:val="18"/>
          <w:szCs w:val="18"/>
        </w:rPr>
      </w:pPr>
      <w:proofErr w:type="spellStart"/>
      <w:r w:rsidRPr="00434C69">
        <w:rPr>
          <w:rFonts w:ascii="Century Gothic" w:hAnsi="Century Gothic" w:cs="Arial"/>
          <w:sz w:val="18"/>
          <w:szCs w:val="18"/>
        </w:rPr>
        <w:t>Results</w:t>
      </w:r>
      <w:proofErr w:type="spellEnd"/>
      <w:r w:rsidRPr="00434C69">
        <w:rPr>
          <w:rFonts w:ascii="Century Gothic" w:hAnsi="Century Gothic" w:cs="Arial"/>
          <w:sz w:val="18"/>
          <w:szCs w:val="18"/>
        </w:rPr>
        <w:t xml:space="preserve"> </w:t>
      </w:r>
      <w:proofErr w:type="spellStart"/>
      <w:r w:rsidRPr="00434C69">
        <w:rPr>
          <w:rFonts w:ascii="Century Gothic" w:hAnsi="Century Gothic" w:cs="Arial"/>
          <w:sz w:val="18"/>
          <w:szCs w:val="18"/>
        </w:rPr>
        <w:t>from</w:t>
      </w:r>
      <w:proofErr w:type="spellEnd"/>
      <w:r w:rsidRPr="00434C69">
        <w:rPr>
          <w:rFonts w:ascii="Century Gothic" w:hAnsi="Century Gothic" w:cs="Arial"/>
          <w:sz w:val="18"/>
          <w:szCs w:val="18"/>
        </w:rPr>
        <w:t xml:space="preserve"> </w:t>
      </w:r>
      <w:proofErr w:type="spellStart"/>
      <w:r w:rsidRPr="00434C69">
        <w:rPr>
          <w:rFonts w:ascii="Century Gothic" w:hAnsi="Century Gothic" w:cs="Arial"/>
          <w:sz w:val="18"/>
          <w:szCs w:val="18"/>
        </w:rPr>
        <w:t>my</w:t>
      </w:r>
      <w:proofErr w:type="spellEnd"/>
      <w:r w:rsidRPr="00434C69">
        <w:rPr>
          <w:rFonts w:ascii="Century Gothic" w:hAnsi="Century Gothic" w:cs="Arial"/>
          <w:sz w:val="18"/>
          <w:szCs w:val="18"/>
        </w:rPr>
        <w:t xml:space="preserve"> PhD </w:t>
      </w:r>
      <w:proofErr w:type="spellStart"/>
      <w:r w:rsidRPr="00434C69">
        <w:rPr>
          <w:rFonts w:ascii="Century Gothic" w:hAnsi="Century Gothic" w:cs="Arial"/>
          <w:sz w:val="18"/>
          <w:szCs w:val="18"/>
        </w:rPr>
        <w:t>were</w:t>
      </w:r>
      <w:proofErr w:type="spellEnd"/>
      <w:r w:rsidRPr="00434C69">
        <w:rPr>
          <w:rFonts w:ascii="Century Gothic" w:hAnsi="Century Gothic" w:cs="Arial"/>
          <w:sz w:val="18"/>
          <w:szCs w:val="18"/>
        </w:rPr>
        <w:t xml:space="preserve"> </w:t>
      </w:r>
      <w:proofErr w:type="spellStart"/>
      <w:r w:rsidRPr="00434C69">
        <w:rPr>
          <w:rFonts w:ascii="Century Gothic" w:hAnsi="Century Gothic" w:cs="Arial"/>
          <w:sz w:val="18"/>
          <w:szCs w:val="18"/>
        </w:rPr>
        <w:t>published</w:t>
      </w:r>
      <w:proofErr w:type="spellEnd"/>
      <w:r w:rsidRPr="00434C69">
        <w:rPr>
          <w:rFonts w:ascii="Century Gothic" w:hAnsi="Century Gothic" w:cs="Arial"/>
          <w:sz w:val="18"/>
          <w:szCs w:val="18"/>
        </w:rPr>
        <w:t xml:space="preserve"> in </w:t>
      </w:r>
      <w:proofErr w:type="spellStart"/>
      <w:r w:rsidRPr="00434C69">
        <w:rPr>
          <w:rFonts w:ascii="Century Gothic" w:hAnsi="Century Gothic" w:cs="Arial"/>
          <w:sz w:val="18"/>
          <w:szCs w:val="18"/>
        </w:rPr>
        <w:t>several</w:t>
      </w:r>
      <w:proofErr w:type="spellEnd"/>
      <w:r w:rsidRPr="00434C69">
        <w:rPr>
          <w:rFonts w:ascii="Century Gothic" w:hAnsi="Century Gothic" w:cs="Arial"/>
          <w:sz w:val="18"/>
          <w:szCs w:val="18"/>
        </w:rPr>
        <w:t xml:space="preserve"> (</w:t>
      </w:r>
      <w:proofErr w:type="spellStart"/>
      <w:r w:rsidRPr="00434C69">
        <w:rPr>
          <w:rFonts w:ascii="Century Gothic" w:hAnsi="Century Gothic" w:cs="Arial"/>
          <w:sz w:val="18"/>
          <w:szCs w:val="18"/>
        </w:rPr>
        <w:t>inter</w:t>
      </w:r>
      <w:proofErr w:type="spellEnd"/>
      <w:r w:rsidRPr="00434C69">
        <w:rPr>
          <w:rFonts w:ascii="Century Gothic" w:hAnsi="Century Gothic" w:cs="Arial"/>
          <w:sz w:val="18"/>
          <w:szCs w:val="18"/>
        </w:rPr>
        <w:t>)</w:t>
      </w:r>
      <w:proofErr w:type="spellStart"/>
      <w:r w:rsidRPr="00434C69">
        <w:rPr>
          <w:rFonts w:ascii="Century Gothic" w:hAnsi="Century Gothic" w:cs="Arial"/>
          <w:sz w:val="18"/>
          <w:szCs w:val="18"/>
        </w:rPr>
        <w:t>national</w:t>
      </w:r>
      <w:proofErr w:type="spellEnd"/>
      <w:r w:rsidRPr="00434C69">
        <w:rPr>
          <w:rFonts w:ascii="Century Gothic" w:hAnsi="Century Gothic" w:cs="Arial"/>
          <w:sz w:val="18"/>
          <w:szCs w:val="18"/>
        </w:rPr>
        <w:t xml:space="preserve"> </w:t>
      </w:r>
      <w:proofErr w:type="spellStart"/>
      <w:r w:rsidRPr="00434C69">
        <w:rPr>
          <w:rFonts w:ascii="Century Gothic" w:hAnsi="Century Gothic" w:cs="Arial"/>
          <w:sz w:val="18"/>
          <w:szCs w:val="18"/>
        </w:rPr>
        <w:t>news</w:t>
      </w:r>
      <w:proofErr w:type="spellEnd"/>
      <w:r w:rsidRPr="00434C69">
        <w:rPr>
          <w:rFonts w:ascii="Century Gothic" w:hAnsi="Century Gothic" w:cs="Arial"/>
          <w:sz w:val="18"/>
          <w:szCs w:val="18"/>
        </w:rPr>
        <w:t xml:space="preserve"> sites </w:t>
      </w:r>
      <w:proofErr w:type="spellStart"/>
      <w:r w:rsidRPr="00434C69">
        <w:rPr>
          <w:rFonts w:ascii="Century Gothic" w:hAnsi="Century Gothic" w:cs="Arial"/>
          <w:sz w:val="18"/>
          <w:szCs w:val="18"/>
        </w:rPr>
        <w:t>such</w:t>
      </w:r>
      <w:proofErr w:type="spellEnd"/>
      <w:r w:rsidRPr="00434C69">
        <w:rPr>
          <w:rFonts w:ascii="Century Gothic" w:hAnsi="Century Gothic" w:cs="Arial"/>
          <w:sz w:val="18"/>
          <w:szCs w:val="18"/>
        </w:rPr>
        <w:t xml:space="preserve"> as: nu.nl, gezondheidskrant.nl, medicalfacts.nl, nationalezorggids.nl, pw.nl, gezondheidsvaardighedenl.nl, ccuvn.nl. </w:t>
      </w:r>
    </w:p>
    <w:p w14:paraId="2B115633" w14:textId="5324B2B3" w:rsidR="002E60E2" w:rsidRDefault="002E60E2" w:rsidP="00434C69">
      <w:pPr>
        <w:rPr>
          <w:rFonts w:ascii="Century Gothic" w:hAnsi="Century Gothic" w:cs="Arial"/>
          <w:sz w:val="18"/>
          <w:szCs w:val="18"/>
        </w:rPr>
      </w:pPr>
    </w:p>
    <w:p w14:paraId="5986C6C9" w14:textId="6A20621B" w:rsidR="002E60E2" w:rsidRPr="00434C69" w:rsidRDefault="002E60E2" w:rsidP="00434C69">
      <w:pPr>
        <w:rPr>
          <w:rFonts w:ascii="Century Gothic" w:hAnsi="Century Gothic"/>
          <w:b/>
          <w:sz w:val="18"/>
          <w:szCs w:val="18"/>
        </w:rPr>
      </w:pPr>
    </w:p>
    <w:sectPr w:rsidR="002E60E2" w:rsidRPr="00434C69" w:rsidSect="00313D17">
      <w:footerReference w:type="even" r:id="rId37"/>
      <w:footerReference w:type="default" r:id="rId3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40073" w14:textId="77777777" w:rsidR="00441098" w:rsidRDefault="00441098">
      <w:r>
        <w:separator/>
      </w:r>
    </w:p>
  </w:endnote>
  <w:endnote w:type="continuationSeparator" w:id="0">
    <w:p w14:paraId="790E4B85" w14:textId="77777777" w:rsidR="00441098" w:rsidRDefault="004410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ArialMT">
    <w:altName w:val="MS Gothic"/>
    <w:panose1 w:val="00000000000000000000"/>
    <w:charset w:val="00"/>
    <w:family w:val="auto"/>
    <w:notTrueType/>
    <w:pitch w:val="default"/>
    <w:sig w:usb0="00000001"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ArialUnicodeMS">
    <w:panose1 w:val="00000000000000000000"/>
    <w:charset w:val="00"/>
    <w:family w:val="auto"/>
    <w:notTrueType/>
    <w:pitch w:val="default"/>
    <w:sig w:usb0="00000003" w:usb1="00000000" w:usb2="00000000" w:usb3="00000000" w:csb0="00000001" w:csb1="00000000"/>
  </w:font>
  <w:font w:name="Fo3S0">
    <w:panose1 w:val="00000000000000000000"/>
    <w:charset w:val="00"/>
    <w:family w:val="swiss"/>
    <w:notTrueType/>
    <w:pitch w:val="default"/>
    <w:sig w:usb0="00000003" w:usb1="00000000" w:usb2="00000000" w:usb3="00000000" w:csb0="00000001" w:csb1="00000000"/>
  </w:font>
  <w:font w:name="Open Sans">
    <w:charset w:val="00"/>
    <w:family w:val="swiss"/>
    <w:pitch w:val="variable"/>
    <w:sig w:usb0="E00002EF" w:usb1="4000205B" w:usb2="00000028" w:usb3="00000000" w:csb0="0000019F" w:csb1="00000000"/>
  </w:font>
  <w:font w:name="Lucida Sans Unicode">
    <w:panose1 w:val="020B0602030504020204"/>
    <w:charset w:val="00"/>
    <w:family w:val="swiss"/>
    <w:pitch w:val="variable"/>
    <w:sig w:usb0="80000AFF" w:usb1="0000396B" w:usb2="00000000" w:usb3="00000000" w:csb0="000000B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MBX10">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FACBB" w14:textId="77777777" w:rsidR="00EA564C" w:rsidRDefault="00EA564C" w:rsidP="008A0D3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14:paraId="47D23E2D" w14:textId="77777777" w:rsidR="00EA564C" w:rsidRDefault="00EA564C" w:rsidP="003B17E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46686" w14:textId="77777777" w:rsidR="00EA564C" w:rsidRPr="00A44D04" w:rsidRDefault="00EA564C" w:rsidP="008A0D3A">
    <w:pPr>
      <w:pStyle w:val="Footer"/>
      <w:framePr w:wrap="around" w:vAnchor="text" w:hAnchor="margin" w:xAlign="right" w:y="1"/>
      <w:rPr>
        <w:rStyle w:val="PageNumber"/>
        <w:rFonts w:ascii="Century Gothic" w:hAnsi="Century Gothic"/>
        <w:color w:val="7F7F7F" w:themeColor="text1" w:themeTint="80"/>
        <w:sz w:val="20"/>
        <w:szCs w:val="20"/>
      </w:rPr>
    </w:pPr>
    <w:r w:rsidRPr="00A44D04">
      <w:rPr>
        <w:rStyle w:val="PageNumber"/>
        <w:rFonts w:ascii="Century Gothic" w:hAnsi="Century Gothic"/>
        <w:color w:val="7F7F7F" w:themeColor="text1" w:themeTint="80"/>
        <w:sz w:val="20"/>
        <w:szCs w:val="20"/>
      </w:rPr>
      <w:fldChar w:fldCharType="begin"/>
    </w:r>
    <w:r w:rsidRPr="00A44D04">
      <w:rPr>
        <w:rStyle w:val="PageNumber"/>
        <w:rFonts w:ascii="Century Gothic" w:hAnsi="Century Gothic"/>
        <w:color w:val="7F7F7F" w:themeColor="text1" w:themeTint="80"/>
        <w:sz w:val="20"/>
        <w:szCs w:val="20"/>
      </w:rPr>
      <w:instrText xml:space="preserve">PAGE  </w:instrText>
    </w:r>
    <w:r w:rsidRPr="00A44D04">
      <w:rPr>
        <w:rStyle w:val="PageNumber"/>
        <w:rFonts w:ascii="Century Gothic" w:hAnsi="Century Gothic"/>
        <w:color w:val="7F7F7F" w:themeColor="text1" w:themeTint="80"/>
        <w:sz w:val="20"/>
        <w:szCs w:val="20"/>
      </w:rPr>
      <w:fldChar w:fldCharType="separate"/>
    </w:r>
    <w:r>
      <w:rPr>
        <w:rStyle w:val="PageNumber"/>
        <w:rFonts w:ascii="Century Gothic" w:hAnsi="Century Gothic"/>
        <w:noProof/>
        <w:color w:val="7F7F7F" w:themeColor="text1" w:themeTint="80"/>
        <w:sz w:val="20"/>
        <w:szCs w:val="20"/>
      </w:rPr>
      <w:t>8</w:t>
    </w:r>
    <w:r w:rsidRPr="00A44D04">
      <w:rPr>
        <w:rStyle w:val="PageNumber"/>
        <w:rFonts w:ascii="Century Gothic" w:hAnsi="Century Gothic"/>
        <w:color w:val="7F7F7F" w:themeColor="text1" w:themeTint="80"/>
        <w:sz w:val="20"/>
        <w:szCs w:val="20"/>
      </w:rPr>
      <w:fldChar w:fldCharType="end"/>
    </w:r>
  </w:p>
  <w:p w14:paraId="6A6DF65F" w14:textId="0B41E23B" w:rsidR="00EA564C" w:rsidRPr="00A44D04" w:rsidRDefault="00EA564C" w:rsidP="003B17E3">
    <w:pPr>
      <w:pStyle w:val="Footer"/>
      <w:ind w:right="360"/>
      <w:rPr>
        <w:rFonts w:ascii="Century Gothic" w:hAnsi="Century Gothic"/>
        <w:color w:val="7F7F7F" w:themeColor="text1" w:themeTint="80"/>
        <w:sz w:val="20"/>
        <w:szCs w:val="20"/>
      </w:rPr>
    </w:pPr>
    <w:r w:rsidRPr="00A44D04">
      <w:rPr>
        <w:rFonts w:ascii="Century Gothic" w:hAnsi="Century Gothic"/>
        <w:color w:val="7F7F7F" w:themeColor="text1" w:themeTint="80"/>
        <w:sz w:val="20"/>
        <w:szCs w:val="20"/>
      </w:rPr>
      <w:t>CV</w:t>
    </w:r>
    <w:r>
      <w:rPr>
        <w:rFonts w:ascii="Century Gothic" w:hAnsi="Century Gothic"/>
        <w:color w:val="7F7F7F" w:themeColor="text1" w:themeTint="80"/>
        <w:sz w:val="20"/>
        <w:szCs w:val="20"/>
      </w:rPr>
      <w:t xml:space="preserve"> Annemiek Linn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D24B4E" w14:textId="77777777" w:rsidR="00441098" w:rsidRDefault="00441098">
      <w:r>
        <w:separator/>
      </w:r>
    </w:p>
  </w:footnote>
  <w:footnote w:type="continuationSeparator" w:id="0">
    <w:p w14:paraId="54041FE2" w14:textId="77777777" w:rsidR="00441098" w:rsidRDefault="004410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DDA4752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0F28F1"/>
    <w:multiLevelType w:val="hybridMultilevel"/>
    <w:tmpl w:val="D4DA29FE"/>
    <w:lvl w:ilvl="0" w:tplc="0CD0C242">
      <w:start w:val="2017"/>
      <w:numFmt w:val="bullet"/>
      <w:lvlText w:val="-"/>
      <w:lvlJc w:val="left"/>
      <w:pPr>
        <w:ind w:left="720" w:hanging="360"/>
      </w:pPr>
      <w:rPr>
        <w:rFonts w:ascii="Times New Roman" w:eastAsia="Times New Roma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2A253A"/>
    <w:multiLevelType w:val="hybridMultilevel"/>
    <w:tmpl w:val="B16E4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F1120E"/>
    <w:multiLevelType w:val="multilevel"/>
    <w:tmpl w:val="AE64C6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181581"/>
    <w:multiLevelType w:val="hybridMultilevel"/>
    <w:tmpl w:val="EA9E4020"/>
    <w:lvl w:ilvl="0" w:tplc="D77A16B2">
      <w:start w:val="14"/>
      <w:numFmt w:val="bullet"/>
      <w:lvlText w:val="-"/>
      <w:lvlJc w:val="left"/>
      <w:pPr>
        <w:ind w:left="720" w:hanging="360"/>
      </w:pPr>
      <w:rPr>
        <w:rFonts w:ascii="Calibri" w:eastAsia="Calibr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5" w15:restartNumberingAfterBreak="0">
    <w:nsid w:val="20EE7DB2"/>
    <w:multiLevelType w:val="hybridMultilevel"/>
    <w:tmpl w:val="99AC07D6"/>
    <w:lvl w:ilvl="0" w:tplc="7E38A27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9462FA"/>
    <w:multiLevelType w:val="multilevel"/>
    <w:tmpl w:val="C3EE2A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CE4ACC"/>
    <w:multiLevelType w:val="hybridMultilevel"/>
    <w:tmpl w:val="74DA5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25636D"/>
    <w:multiLevelType w:val="hybridMultilevel"/>
    <w:tmpl w:val="2A567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0A6870"/>
    <w:multiLevelType w:val="hybridMultilevel"/>
    <w:tmpl w:val="B7DE3F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8824CF"/>
    <w:multiLevelType w:val="multilevel"/>
    <w:tmpl w:val="7EA05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EA75E6"/>
    <w:multiLevelType w:val="multilevel"/>
    <w:tmpl w:val="7D103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C7A7099"/>
    <w:multiLevelType w:val="multilevel"/>
    <w:tmpl w:val="D9E83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EA114C5"/>
    <w:multiLevelType w:val="hybridMultilevel"/>
    <w:tmpl w:val="1E52A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50F3081"/>
    <w:multiLevelType w:val="multilevel"/>
    <w:tmpl w:val="01187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FC470A9"/>
    <w:multiLevelType w:val="hybridMultilevel"/>
    <w:tmpl w:val="87265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4790F0D"/>
    <w:multiLevelType w:val="multilevel"/>
    <w:tmpl w:val="24287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B042331"/>
    <w:multiLevelType w:val="hybridMultilevel"/>
    <w:tmpl w:val="0FA47F8E"/>
    <w:lvl w:ilvl="0" w:tplc="54C2149C">
      <w:start w:val="2002"/>
      <w:numFmt w:val="bullet"/>
      <w:lvlText w:val="-"/>
      <w:lvlJc w:val="left"/>
      <w:pPr>
        <w:tabs>
          <w:tab w:val="num" w:pos="360"/>
        </w:tabs>
        <w:ind w:left="360" w:hanging="360"/>
      </w:pPr>
      <w:rPr>
        <w:rFonts w:ascii="Times New Roman" w:eastAsia="Times New Roman" w:hAnsi="Times New Roman" w:cs="Times New Roman"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16cid:durableId="537015281">
    <w:abstractNumId w:val="17"/>
  </w:num>
  <w:num w:numId="2" w16cid:durableId="1173839957">
    <w:abstractNumId w:val="0"/>
  </w:num>
  <w:num w:numId="3" w16cid:durableId="2033191088">
    <w:abstractNumId w:val="2"/>
  </w:num>
  <w:num w:numId="4" w16cid:durableId="698702124">
    <w:abstractNumId w:val="8"/>
  </w:num>
  <w:num w:numId="5" w16cid:durableId="1260915276">
    <w:abstractNumId w:val="9"/>
  </w:num>
  <w:num w:numId="6" w16cid:durableId="1434128854">
    <w:abstractNumId w:val="7"/>
  </w:num>
  <w:num w:numId="7" w16cid:durableId="1868057405">
    <w:abstractNumId w:val="13"/>
  </w:num>
  <w:num w:numId="8" w16cid:durableId="133763424">
    <w:abstractNumId w:val="15"/>
  </w:num>
  <w:num w:numId="9" w16cid:durableId="1871337767">
    <w:abstractNumId w:val="4"/>
  </w:num>
  <w:num w:numId="10" w16cid:durableId="1680812423">
    <w:abstractNumId w:val="12"/>
  </w:num>
  <w:num w:numId="11" w16cid:durableId="158204933">
    <w:abstractNumId w:val="1"/>
  </w:num>
  <w:num w:numId="12" w16cid:durableId="819201106">
    <w:abstractNumId w:val="10"/>
  </w:num>
  <w:num w:numId="13" w16cid:durableId="507259474">
    <w:abstractNumId w:val="14"/>
  </w:num>
  <w:num w:numId="14" w16cid:durableId="1724793851">
    <w:abstractNumId w:val="16"/>
  </w:num>
  <w:num w:numId="15" w16cid:durableId="1554266078">
    <w:abstractNumId w:val="5"/>
  </w:num>
  <w:num w:numId="16" w16cid:durableId="2102529007">
    <w:abstractNumId w:val="11"/>
  </w:num>
  <w:num w:numId="17" w16cid:durableId="160825650">
    <w:abstractNumId w:val="6"/>
  </w:num>
  <w:num w:numId="18" w16cid:durableId="4040298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F63"/>
    <w:rsid w:val="00001F13"/>
    <w:rsid w:val="00003C12"/>
    <w:rsid w:val="00007548"/>
    <w:rsid w:val="000146D7"/>
    <w:rsid w:val="00017377"/>
    <w:rsid w:val="000220EF"/>
    <w:rsid w:val="000234FD"/>
    <w:rsid w:val="0002437F"/>
    <w:rsid w:val="000474E5"/>
    <w:rsid w:val="00050FED"/>
    <w:rsid w:val="00054DC8"/>
    <w:rsid w:val="000562FF"/>
    <w:rsid w:val="000734A1"/>
    <w:rsid w:val="00073EA4"/>
    <w:rsid w:val="00081849"/>
    <w:rsid w:val="000826DF"/>
    <w:rsid w:val="00090382"/>
    <w:rsid w:val="000923E1"/>
    <w:rsid w:val="00093AE4"/>
    <w:rsid w:val="00094C28"/>
    <w:rsid w:val="00097CC0"/>
    <w:rsid w:val="000A02FF"/>
    <w:rsid w:val="000A2D44"/>
    <w:rsid w:val="000A7886"/>
    <w:rsid w:val="000C6BA4"/>
    <w:rsid w:val="000E1AF6"/>
    <w:rsid w:val="000E3D7A"/>
    <w:rsid w:val="000E412E"/>
    <w:rsid w:val="000E67B9"/>
    <w:rsid w:val="000F1020"/>
    <w:rsid w:val="000F408E"/>
    <w:rsid w:val="001050C4"/>
    <w:rsid w:val="00115CCC"/>
    <w:rsid w:val="001169D3"/>
    <w:rsid w:val="0012220C"/>
    <w:rsid w:val="001225D8"/>
    <w:rsid w:val="00124246"/>
    <w:rsid w:val="00127A0C"/>
    <w:rsid w:val="00130272"/>
    <w:rsid w:val="00133042"/>
    <w:rsid w:val="00134C93"/>
    <w:rsid w:val="00136C65"/>
    <w:rsid w:val="00141E08"/>
    <w:rsid w:val="00147F9F"/>
    <w:rsid w:val="00152BD8"/>
    <w:rsid w:val="00154ED2"/>
    <w:rsid w:val="001603C3"/>
    <w:rsid w:val="00163FDB"/>
    <w:rsid w:val="001666C9"/>
    <w:rsid w:val="0016787E"/>
    <w:rsid w:val="00171D06"/>
    <w:rsid w:val="00172670"/>
    <w:rsid w:val="00172C00"/>
    <w:rsid w:val="00181A94"/>
    <w:rsid w:val="001826B9"/>
    <w:rsid w:val="00182BB9"/>
    <w:rsid w:val="001860EE"/>
    <w:rsid w:val="00187215"/>
    <w:rsid w:val="001911A5"/>
    <w:rsid w:val="001A22A9"/>
    <w:rsid w:val="001A4344"/>
    <w:rsid w:val="001A79B3"/>
    <w:rsid w:val="001B12FD"/>
    <w:rsid w:val="001B147C"/>
    <w:rsid w:val="001B1F63"/>
    <w:rsid w:val="001B5947"/>
    <w:rsid w:val="001C3772"/>
    <w:rsid w:val="001C6EB3"/>
    <w:rsid w:val="001C7137"/>
    <w:rsid w:val="001C7CB2"/>
    <w:rsid w:val="001D12C3"/>
    <w:rsid w:val="001E2072"/>
    <w:rsid w:val="001E7CB7"/>
    <w:rsid w:val="001F22A8"/>
    <w:rsid w:val="001F496D"/>
    <w:rsid w:val="001F6194"/>
    <w:rsid w:val="0020345D"/>
    <w:rsid w:val="00203D64"/>
    <w:rsid w:val="00211929"/>
    <w:rsid w:val="00216FDD"/>
    <w:rsid w:val="002206C7"/>
    <w:rsid w:val="0022126D"/>
    <w:rsid w:val="00225383"/>
    <w:rsid w:val="00233D43"/>
    <w:rsid w:val="00234EC5"/>
    <w:rsid w:val="00237820"/>
    <w:rsid w:val="00242B9A"/>
    <w:rsid w:val="00257FBD"/>
    <w:rsid w:val="00267E4A"/>
    <w:rsid w:val="002711C2"/>
    <w:rsid w:val="00276625"/>
    <w:rsid w:val="002812EE"/>
    <w:rsid w:val="00282719"/>
    <w:rsid w:val="00290AF7"/>
    <w:rsid w:val="00293521"/>
    <w:rsid w:val="00294862"/>
    <w:rsid w:val="00294BE5"/>
    <w:rsid w:val="00295512"/>
    <w:rsid w:val="002B477B"/>
    <w:rsid w:val="002B7719"/>
    <w:rsid w:val="002B7927"/>
    <w:rsid w:val="002B7CCE"/>
    <w:rsid w:val="002C4939"/>
    <w:rsid w:val="002C6C26"/>
    <w:rsid w:val="002D60DA"/>
    <w:rsid w:val="002D69AD"/>
    <w:rsid w:val="002E05B9"/>
    <w:rsid w:val="002E0942"/>
    <w:rsid w:val="002E0BB3"/>
    <w:rsid w:val="002E27CF"/>
    <w:rsid w:val="002E60E2"/>
    <w:rsid w:val="002F1680"/>
    <w:rsid w:val="002F5E7A"/>
    <w:rsid w:val="002F652F"/>
    <w:rsid w:val="002F6A6C"/>
    <w:rsid w:val="00302C34"/>
    <w:rsid w:val="003107B3"/>
    <w:rsid w:val="00313D17"/>
    <w:rsid w:val="00316DC2"/>
    <w:rsid w:val="003172C6"/>
    <w:rsid w:val="00324E72"/>
    <w:rsid w:val="003268EB"/>
    <w:rsid w:val="00326E0B"/>
    <w:rsid w:val="00327E8E"/>
    <w:rsid w:val="00331A8A"/>
    <w:rsid w:val="00333AD4"/>
    <w:rsid w:val="00333EBB"/>
    <w:rsid w:val="0033450A"/>
    <w:rsid w:val="003377AA"/>
    <w:rsid w:val="00337B08"/>
    <w:rsid w:val="00345478"/>
    <w:rsid w:val="00347BEB"/>
    <w:rsid w:val="00351587"/>
    <w:rsid w:val="00355BDE"/>
    <w:rsid w:val="00362A06"/>
    <w:rsid w:val="0036357A"/>
    <w:rsid w:val="00367FA3"/>
    <w:rsid w:val="003708FD"/>
    <w:rsid w:val="00372F80"/>
    <w:rsid w:val="00373591"/>
    <w:rsid w:val="00383CDF"/>
    <w:rsid w:val="00392A0F"/>
    <w:rsid w:val="00393EE7"/>
    <w:rsid w:val="003A48D7"/>
    <w:rsid w:val="003A4B51"/>
    <w:rsid w:val="003A59F3"/>
    <w:rsid w:val="003B17E3"/>
    <w:rsid w:val="003B7140"/>
    <w:rsid w:val="003C0DDF"/>
    <w:rsid w:val="003C0F32"/>
    <w:rsid w:val="003C3043"/>
    <w:rsid w:val="003C3E3F"/>
    <w:rsid w:val="003D0B70"/>
    <w:rsid w:val="003D1A3E"/>
    <w:rsid w:val="003D7C81"/>
    <w:rsid w:val="003E0FDD"/>
    <w:rsid w:val="003E39E1"/>
    <w:rsid w:val="003E6ECC"/>
    <w:rsid w:val="003F4CBC"/>
    <w:rsid w:val="004009A6"/>
    <w:rsid w:val="00405EED"/>
    <w:rsid w:val="0040679B"/>
    <w:rsid w:val="00416339"/>
    <w:rsid w:val="0042362D"/>
    <w:rsid w:val="0043017E"/>
    <w:rsid w:val="00433C2F"/>
    <w:rsid w:val="00434C69"/>
    <w:rsid w:val="00436BA3"/>
    <w:rsid w:val="0044020D"/>
    <w:rsid w:val="00441098"/>
    <w:rsid w:val="00443319"/>
    <w:rsid w:val="004514FB"/>
    <w:rsid w:val="00454DAC"/>
    <w:rsid w:val="00457347"/>
    <w:rsid w:val="00464850"/>
    <w:rsid w:val="004750AE"/>
    <w:rsid w:val="00475EC3"/>
    <w:rsid w:val="004764F1"/>
    <w:rsid w:val="00476553"/>
    <w:rsid w:val="00484EF0"/>
    <w:rsid w:val="004853A4"/>
    <w:rsid w:val="0048685A"/>
    <w:rsid w:val="0049235E"/>
    <w:rsid w:val="004961C9"/>
    <w:rsid w:val="0049712D"/>
    <w:rsid w:val="004A0B1E"/>
    <w:rsid w:val="004C1F7B"/>
    <w:rsid w:val="004C205E"/>
    <w:rsid w:val="004C7209"/>
    <w:rsid w:val="004D1560"/>
    <w:rsid w:val="004D362E"/>
    <w:rsid w:val="004D7541"/>
    <w:rsid w:val="004F1D41"/>
    <w:rsid w:val="004F6C7B"/>
    <w:rsid w:val="00500D49"/>
    <w:rsid w:val="0050353D"/>
    <w:rsid w:val="00511B4A"/>
    <w:rsid w:val="00512C09"/>
    <w:rsid w:val="0051492E"/>
    <w:rsid w:val="00521988"/>
    <w:rsid w:val="005235C7"/>
    <w:rsid w:val="005329AA"/>
    <w:rsid w:val="005341E8"/>
    <w:rsid w:val="0053483F"/>
    <w:rsid w:val="005367B0"/>
    <w:rsid w:val="005472E5"/>
    <w:rsid w:val="005478E9"/>
    <w:rsid w:val="0055204F"/>
    <w:rsid w:val="005521D7"/>
    <w:rsid w:val="00553855"/>
    <w:rsid w:val="00553E97"/>
    <w:rsid w:val="00555A0B"/>
    <w:rsid w:val="00566778"/>
    <w:rsid w:val="0057063A"/>
    <w:rsid w:val="00576A3F"/>
    <w:rsid w:val="00583FBA"/>
    <w:rsid w:val="00586D44"/>
    <w:rsid w:val="00587B6E"/>
    <w:rsid w:val="005909E4"/>
    <w:rsid w:val="00590FA5"/>
    <w:rsid w:val="00594ADB"/>
    <w:rsid w:val="005958EC"/>
    <w:rsid w:val="005973FE"/>
    <w:rsid w:val="005A4E44"/>
    <w:rsid w:val="005C1573"/>
    <w:rsid w:val="005C203E"/>
    <w:rsid w:val="005D41C1"/>
    <w:rsid w:val="005D4AA9"/>
    <w:rsid w:val="005E3569"/>
    <w:rsid w:val="005E38A0"/>
    <w:rsid w:val="005E578F"/>
    <w:rsid w:val="005F573C"/>
    <w:rsid w:val="005F7D44"/>
    <w:rsid w:val="006113E1"/>
    <w:rsid w:val="006136FD"/>
    <w:rsid w:val="006137BE"/>
    <w:rsid w:val="006151E7"/>
    <w:rsid w:val="0061594B"/>
    <w:rsid w:val="0061714B"/>
    <w:rsid w:val="00625B09"/>
    <w:rsid w:val="00626260"/>
    <w:rsid w:val="00632659"/>
    <w:rsid w:val="0063609F"/>
    <w:rsid w:val="00637A01"/>
    <w:rsid w:val="00642363"/>
    <w:rsid w:val="00642712"/>
    <w:rsid w:val="00642E6F"/>
    <w:rsid w:val="006454E0"/>
    <w:rsid w:val="00651A0C"/>
    <w:rsid w:val="00652F93"/>
    <w:rsid w:val="00653F41"/>
    <w:rsid w:val="0065502A"/>
    <w:rsid w:val="0065726B"/>
    <w:rsid w:val="00661535"/>
    <w:rsid w:val="00666842"/>
    <w:rsid w:val="00676857"/>
    <w:rsid w:val="00677E28"/>
    <w:rsid w:val="00681126"/>
    <w:rsid w:val="0068117D"/>
    <w:rsid w:val="00684124"/>
    <w:rsid w:val="00692075"/>
    <w:rsid w:val="00694392"/>
    <w:rsid w:val="00694CE6"/>
    <w:rsid w:val="00695FFC"/>
    <w:rsid w:val="00697E9F"/>
    <w:rsid w:val="006A019F"/>
    <w:rsid w:val="006A77FF"/>
    <w:rsid w:val="006B235F"/>
    <w:rsid w:val="006B5BDD"/>
    <w:rsid w:val="006C2DAC"/>
    <w:rsid w:val="006C37E1"/>
    <w:rsid w:val="006D163F"/>
    <w:rsid w:val="006D1F87"/>
    <w:rsid w:val="006D38B5"/>
    <w:rsid w:val="006E091A"/>
    <w:rsid w:val="006E2FFA"/>
    <w:rsid w:val="006E6271"/>
    <w:rsid w:val="006E66D4"/>
    <w:rsid w:val="006F0C9C"/>
    <w:rsid w:val="00702CE2"/>
    <w:rsid w:val="00706C43"/>
    <w:rsid w:val="00706E1D"/>
    <w:rsid w:val="00710FA1"/>
    <w:rsid w:val="00716227"/>
    <w:rsid w:val="00717CBA"/>
    <w:rsid w:val="0072727D"/>
    <w:rsid w:val="00727C76"/>
    <w:rsid w:val="00730EE7"/>
    <w:rsid w:val="00744DD0"/>
    <w:rsid w:val="00753A8D"/>
    <w:rsid w:val="00757311"/>
    <w:rsid w:val="00757668"/>
    <w:rsid w:val="00763D5B"/>
    <w:rsid w:val="0077282E"/>
    <w:rsid w:val="00773DC6"/>
    <w:rsid w:val="00775211"/>
    <w:rsid w:val="00775C4E"/>
    <w:rsid w:val="00783268"/>
    <w:rsid w:val="007862CD"/>
    <w:rsid w:val="00793277"/>
    <w:rsid w:val="007941C2"/>
    <w:rsid w:val="00795745"/>
    <w:rsid w:val="00796E14"/>
    <w:rsid w:val="007A44DB"/>
    <w:rsid w:val="007A5645"/>
    <w:rsid w:val="007B1D4A"/>
    <w:rsid w:val="007B2D5B"/>
    <w:rsid w:val="007C3378"/>
    <w:rsid w:val="007C44FC"/>
    <w:rsid w:val="007C7306"/>
    <w:rsid w:val="007D0CDE"/>
    <w:rsid w:val="007D3F21"/>
    <w:rsid w:val="007D642A"/>
    <w:rsid w:val="007E3A65"/>
    <w:rsid w:val="007E459B"/>
    <w:rsid w:val="007E47D1"/>
    <w:rsid w:val="007E617B"/>
    <w:rsid w:val="007F1AE3"/>
    <w:rsid w:val="007F2003"/>
    <w:rsid w:val="007F2F2A"/>
    <w:rsid w:val="007F58D7"/>
    <w:rsid w:val="00803558"/>
    <w:rsid w:val="00805350"/>
    <w:rsid w:val="00811590"/>
    <w:rsid w:val="008215A1"/>
    <w:rsid w:val="00821B27"/>
    <w:rsid w:val="0082695D"/>
    <w:rsid w:val="00834EB4"/>
    <w:rsid w:val="008363C8"/>
    <w:rsid w:val="008375CF"/>
    <w:rsid w:val="00837B8E"/>
    <w:rsid w:val="00840E4C"/>
    <w:rsid w:val="008417F7"/>
    <w:rsid w:val="00841E38"/>
    <w:rsid w:val="00841E8E"/>
    <w:rsid w:val="00842817"/>
    <w:rsid w:val="0084357D"/>
    <w:rsid w:val="00843B23"/>
    <w:rsid w:val="00846B8C"/>
    <w:rsid w:val="00852717"/>
    <w:rsid w:val="00855DA4"/>
    <w:rsid w:val="0086139C"/>
    <w:rsid w:val="00862955"/>
    <w:rsid w:val="008640C4"/>
    <w:rsid w:val="008657F4"/>
    <w:rsid w:val="00866BEE"/>
    <w:rsid w:val="0087288D"/>
    <w:rsid w:val="00876D20"/>
    <w:rsid w:val="00881067"/>
    <w:rsid w:val="008873B3"/>
    <w:rsid w:val="008874C8"/>
    <w:rsid w:val="00892835"/>
    <w:rsid w:val="008A0D3A"/>
    <w:rsid w:val="008A7A9B"/>
    <w:rsid w:val="008B66AD"/>
    <w:rsid w:val="008B6ABB"/>
    <w:rsid w:val="008D3925"/>
    <w:rsid w:val="008D6B96"/>
    <w:rsid w:val="008E1090"/>
    <w:rsid w:val="008E29E6"/>
    <w:rsid w:val="008E4510"/>
    <w:rsid w:val="008E79E3"/>
    <w:rsid w:val="00900784"/>
    <w:rsid w:val="009035D4"/>
    <w:rsid w:val="00903D58"/>
    <w:rsid w:val="0090472C"/>
    <w:rsid w:val="0090571B"/>
    <w:rsid w:val="009058C5"/>
    <w:rsid w:val="00912F81"/>
    <w:rsid w:val="00913D0E"/>
    <w:rsid w:val="009175AA"/>
    <w:rsid w:val="00917D1B"/>
    <w:rsid w:val="00922C11"/>
    <w:rsid w:val="00923D06"/>
    <w:rsid w:val="00924186"/>
    <w:rsid w:val="0092641D"/>
    <w:rsid w:val="00932A3A"/>
    <w:rsid w:val="00932EF6"/>
    <w:rsid w:val="00934866"/>
    <w:rsid w:val="009349C3"/>
    <w:rsid w:val="00940C7E"/>
    <w:rsid w:val="0094304F"/>
    <w:rsid w:val="00947402"/>
    <w:rsid w:val="0095381D"/>
    <w:rsid w:val="00974627"/>
    <w:rsid w:val="009762C0"/>
    <w:rsid w:val="00976348"/>
    <w:rsid w:val="00983669"/>
    <w:rsid w:val="00983ED8"/>
    <w:rsid w:val="00992C7D"/>
    <w:rsid w:val="00995F23"/>
    <w:rsid w:val="009A10E3"/>
    <w:rsid w:val="009A6266"/>
    <w:rsid w:val="009B073E"/>
    <w:rsid w:val="009C1B74"/>
    <w:rsid w:val="009C206B"/>
    <w:rsid w:val="009C3218"/>
    <w:rsid w:val="009C330E"/>
    <w:rsid w:val="009D1208"/>
    <w:rsid w:val="009E11E7"/>
    <w:rsid w:val="009E6C0D"/>
    <w:rsid w:val="009F1BAA"/>
    <w:rsid w:val="009F28FE"/>
    <w:rsid w:val="009F2FDD"/>
    <w:rsid w:val="00A14674"/>
    <w:rsid w:val="00A14CC5"/>
    <w:rsid w:val="00A160E1"/>
    <w:rsid w:val="00A164B8"/>
    <w:rsid w:val="00A200FF"/>
    <w:rsid w:val="00A21915"/>
    <w:rsid w:val="00A246D2"/>
    <w:rsid w:val="00A25F84"/>
    <w:rsid w:val="00A26943"/>
    <w:rsid w:val="00A30732"/>
    <w:rsid w:val="00A30CD9"/>
    <w:rsid w:val="00A30D1E"/>
    <w:rsid w:val="00A31C25"/>
    <w:rsid w:val="00A33822"/>
    <w:rsid w:val="00A3633C"/>
    <w:rsid w:val="00A431D5"/>
    <w:rsid w:val="00A44D04"/>
    <w:rsid w:val="00A5030D"/>
    <w:rsid w:val="00A5575B"/>
    <w:rsid w:val="00A638B2"/>
    <w:rsid w:val="00A654A2"/>
    <w:rsid w:val="00A67D6C"/>
    <w:rsid w:val="00A81B32"/>
    <w:rsid w:val="00A90A48"/>
    <w:rsid w:val="00A90AF3"/>
    <w:rsid w:val="00A91D9A"/>
    <w:rsid w:val="00AA30DC"/>
    <w:rsid w:val="00AB2BFE"/>
    <w:rsid w:val="00AC0EBA"/>
    <w:rsid w:val="00AC10AF"/>
    <w:rsid w:val="00AC3E72"/>
    <w:rsid w:val="00AC5C67"/>
    <w:rsid w:val="00AD430F"/>
    <w:rsid w:val="00AD52B4"/>
    <w:rsid w:val="00AE22B4"/>
    <w:rsid w:val="00AE4E27"/>
    <w:rsid w:val="00AF4D68"/>
    <w:rsid w:val="00AF60B2"/>
    <w:rsid w:val="00AF62B0"/>
    <w:rsid w:val="00AF6AF6"/>
    <w:rsid w:val="00B056F3"/>
    <w:rsid w:val="00B2626C"/>
    <w:rsid w:val="00B31AB4"/>
    <w:rsid w:val="00B356D5"/>
    <w:rsid w:val="00B36BC7"/>
    <w:rsid w:val="00B4354F"/>
    <w:rsid w:val="00B52ABD"/>
    <w:rsid w:val="00B532A9"/>
    <w:rsid w:val="00B55D6E"/>
    <w:rsid w:val="00B61D14"/>
    <w:rsid w:val="00B678AC"/>
    <w:rsid w:val="00B72AAD"/>
    <w:rsid w:val="00B7345A"/>
    <w:rsid w:val="00B73CB8"/>
    <w:rsid w:val="00B755D6"/>
    <w:rsid w:val="00B77482"/>
    <w:rsid w:val="00B91281"/>
    <w:rsid w:val="00BA2265"/>
    <w:rsid w:val="00BA2489"/>
    <w:rsid w:val="00BA360B"/>
    <w:rsid w:val="00BA3E8D"/>
    <w:rsid w:val="00BA4576"/>
    <w:rsid w:val="00BA74AF"/>
    <w:rsid w:val="00BB6C4A"/>
    <w:rsid w:val="00BB6C8E"/>
    <w:rsid w:val="00BC0DD9"/>
    <w:rsid w:val="00BC3F36"/>
    <w:rsid w:val="00BC75BB"/>
    <w:rsid w:val="00BD0B47"/>
    <w:rsid w:val="00BD7B87"/>
    <w:rsid w:val="00BE3495"/>
    <w:rsid w:val="00BE66E7"/>
    <w:rsid w:val="00BF5BE7"/>
    <w:rsid w:val="00C006FB"/>
    <w:rsid w:val="00C130E6"/>
    <w:rsid w:val="00C1340A"/>
    <w:rsid w:val="00C1634F"/>
    <w:rsid w:val="00C4625A"/>
    <w:rsid w:val="00C512BB"/>
    <w:rsid w:val="00C51910"/>
    <w:rsid w:val="00C53CC3"/>
    <w:rsid w:val="00C5560E"/>
    <w:rsid w:val="00C558BE"/>
    <w:rsid w:val="00C5758B"/>
    <w:rsid w:val="00C61D49"/>
    <w:rsid w:val="00C61F13"/>
    <w:rsid w:val="00C6284F"/>
    <w:rsid w:val="00C634D6"/>
    <w:rsid w:val="00C70724"/>
    <w:rsid w:val="00C70901"/>
    <w:rsid w:val="00C733B9"/>
    <w:rsid w:val="00C74153"/>
    <w:rsid w:val="00C85B92"/>
    <w:rsid w:val="00C93AFD"/>
    <w:rsid w:val="00C96B1F"/>
    <w:rsid w:val="00C977EE"/>
    <w:rsid w:val="00CB6336"/>
    <w:rsid w:val="00CB66CD"/>
    <w:rsid w:val="00CC1371"/>
    <w:rsid w:val="00CC150F"/>
    <w:rsid w:val="00CC7467"/>
    <w:rsid w:val="00CD20E7"/>
    <w:rsid w:val="00CD3590"/>
    <w:rsid w:val="00CD41C6"/>
    <w:rsid w:val="00CD7BD0"/>
    <w:rsid w:val="00CE3779"/>
    <w:rsid w:val="00CE53A3"/>
    <w:rsid w:val="00CE60C5"/>
    <w:rsid w:val="00CE686C"/>
    <w:rsid w:val="00CE6923"/>
    <w:rsid w:val="00D02D27"/>
    <w:rsid w:val="00D041BB"/>
    <w:rsid w:val="00D10023"/>
    <w:rsid w:val="00D10CD6"/>
    <w:rsid w:val="00D11C3F"/>
    <w:rsid w:val="00D120B4"/>
    <w:rsid w:val="00D15367"/>
    <w:rsid w:val="00D16B7F"/>
    <w:rsid w:val="00D16FDE"/>
    <w:rsid w:val="00D17B65"/>
    <w:rsid w:val="00D25D10"/>
    <w:rsid w:val="00D25F83"/>
    <w:rsid w:val="00D27968"/>
    <w:rsid w:val="00D311C5"/>
    <w:rsid w:val="00D325BD"/>
    <w:rsid w:val="00D36D0B"/>
    <w:rsid w:val="00D504AE"/>
    <w:rsid w:val="00D5386F"/>
    <w:rsid w:val="00D5535C"/>
    <w:rsid w:val="00D56242"/>
    <w:rsid w:val="00D6589D"/>
    <w:rsid w:val="00D711E3"/>
    <w:rsid w:val="00D73F29"/>
    <w:rsid w:val="00D74F87"/>
    <w:rsid w:val="00D75674"/>
    <w:rsid w:val="00D81221"/>
    <w:rsid w:val="00D84046"/>
    <w:rsid w:val="00D86645"/>
    <w:rsid w:val="00D913F3"/>
    <w:rsid w:val="00D930AE"/>
    <w:rsid w:val="00DA1E69"/>
    <w:rsid w:val="00DA33BF"/>
    <w:rsid w:val="00DA41AF"/>
    <w:rsid w:val="00DA4573"/>
    <w:rsid w:val="00DA531D"/>
    <w:rsid w:val="00DA6D29"/>
    <w:rsid w:val="00DC12FD"/>
    <w:rsid w:val="00DC41BF"/>
    <w:rsid w:val="00DC74C5"/>
    <w:rsid w:val="00DD017C"/>
    <w:rsid w:val="00DD18D6"/>
    <w:rsid w:val="00DD5551"/>
    <w:rsid w:val="00DE2326"/>
    <w:rsid w:val="00DF299E"/>
    <w:rsid w:val="00DF41B2"/>
    <w:rsid w:val="00DF66B8"/>
    <w:rsid w:val="00E00C17"/>
    <w:rsid w:val="00E02559"/>
    <w:rsid w:val="00E02A0C"/>
    <w:rsid w:val="00E04DD1"/>
    <w:rsid w:val="00E06FB1"/>
    <w:rsid w:val="00E11EFF"/>
    <w:rsid w:val="00E125A9"/>
    <w:rsid w:val="00E15652"/>
    <w:rsid w:val="00E26483"/>
    <w:rsid w:val="00E30508"/>
    <w:rsid w:val="00E3383D"/>
    <w:rsid w:val="00E42876"/>
    <w:rsid w:val="00E43B80"/>
    <w:rsid w:val="00E525B9"/>
    <w:rsid w:val="00E63BD8"/>
    <w:rsid w:val="00E70B84"/>
    <w:rsid w:val="00E73366"/>
    <w:rsid w:val="00E754FA"/>
    <w:rsid w:val="00E81B8A"/>
    <w:rsid w:val="00E81E39"/>
    <w:rsid w:val="00E821FA"/>
    <w:rsid w:val="00E839DF"/>
    <w:rsid w:val="00E85230"/>
    <w:rsid w:val="00E92194"/>
    <w:rsid w:val="00EA1171"/>
    <w:rsid w:val="00EA4661"/>
    <w:rsid w:val="00EA564C"/>
    <w:rsid w:val="00EA6B83"/>
    <w:rsid w:val="00EA6EE5"/>
    <w:rsid w:val="00EB0D76"/>
    <w:rsid w:val="00EB1950"/>
    <w:rsid w:val="00EC1DB7"/>
    <w:rsid w:val="00EC53E8"/>
    <w:rsid w:val="00EC6EAE"/>
    <w:rsid w:val="00ED13B0"/>
    <w:rsid w:val="00ED5BAD"/>
    <w:rsid w:val="00EE0EEF"/>
    <w:rsid w:val="00EE4107"/>
    <w:rsid w:val="00EE674D"/>
    <w:rsid w:val="00EF09CF"/>
    <w:rsid w:val="00EF1C5E"/>
    <w:rsid w:val="00EF34DA"/>
    <w:rsid w:val="00EF4652"/>
    <w:rsid w:val="00EF6E90"/>
    <w:rsid w:val="00EF76CB"/>
    <w:rsid w:val="00F033D1"/>
    <w:rsid w:val="00F071B7"/>
    <w:rsid w:val="00F07655"/>
    <w:rsid w:val="00F14ABE"/>
    <w:rsid w:val="00F1644B"/>
    <w:rsid w:val="00F177E3"/>
    <w:rsid w:val="00F317A8"/>
    <w:rsid w:val="00F34625"/>
    <w:rsid w:val="00F4406F"/>
    <w:rsid w:val="00F45B36"/>
    <w:rsid w:val="00F46AFD"/>
    <w:rsid w:val="00F47105"/>
    <w:rsid w:val="00F473E7"/>
    <w:rsid w:val="00F51CE9"/>
    <w:rsid w:val="00F52801"/>
    <w:rsid w:val="00F53C1E"/>
    <w:rsid w:val="00F67793"/>
    <w:rsid w:val="00F67EA4"/>
    <w:rsid w:val="00F723A6"/>
    <w:rsid w:val="00F80A9E"/>
    <w:rsid w:val="00F83B10"/>
    <w:rsid w:val="00F861F6"/>
    <w:rsid w:val="00F90C51"/>
    <w:rsid w:val="00F94A04"/>
    <w:rsid w:val="00F96A3C"/>
    <w:rsid w:val="00F979A8"/>
    <w:rsid w:val="00FA6002"/>
    <w:rsid w:val="00FB69FD"/>
    <w:rsid w:val="00FB7859"/>
    <w:rsid w:val="00FC55AA"/>
    <w:rsid w:val="00FC7AAA"/>
    <w:rsid w:val="00FD6A4E"/>
    <w:rsid w:val="00FE1D8E"/>
    <w:rsid w:val="00FE2064"/>
    <w:rsid w:val="00FF0D1C"/>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053FE05"/>
  <w15:docId w15:val="{CA160C3C-4705-4642-B2D6-C0A9B5D3D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74F87"/>
  </w:style>
  <w:style w:type="paragraph" w:styleId="Heading1">
    <w:name w:val="heading 1"/>
    <w:basedOn w:val="Normal"/>
    <w:next w:val="Normal"/>
    <w:qFormat/>
    <w:rsid w:val="001B1F63"/>
    <w:pPr>
      <w:keepNext/>
      <w:pBdr>
        <w:bottom w:val="single" w:sz="6" w:space="1" w:color="auto"/>
      </w:pBdr>
      <w:outlineLvl w:val="0"/>
    </w:pPr>
    <w:rPr>
      <w:b/>
      <w:bCs/>
    </w:rPr>
  </w:style>
  <w:style w:type="paragraph" w:styleId="Heading3">
    <w:name w:val="heading 3"/>
    <w:basedOn w:val="Normal"/>
    <w:next w:val="Normal"/>
    <w:link w:val="Heading3Char"/>
    <w:semiHidden/>
    <w:unhideWhenUsed/>
    <w:qFormat/>
    <w:rsid w:val="0090472C"/>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rofilecontent1">
    <w:name w:val="profilecontent1"/>
    <w:rsid w:val="001B1F63"/>
    <w:rPr>
      <w:sz w:val="20"/>
      <w:szCs w:val="20"/>
    </w:rPr>
  </w:style>
  <w:style w:type="character" w:styleId="Hyperlink">
    <w:name w:val="Hyperlink"/>
    <w:rsid w:val="009C1B74"/>
    <w:rPr>
      <w:color w:val="0000FF"/>
      <w:u w:val="single"/>
    </w:rPr>
  </w:style>
  <w:style w:type="character" w:styleId="FollowedHyperlink">
    <w:name w:val="FollowedHyperlink"/>
    <w:rsid w:val="009C1B74"/>
    <w:rPr>
      <w:color w:val="800080"/>
      <w:u w:val="single"/>
    </w:rPr>
  </w:style>
  <w:style w:type="paragraph" w:styleId="Header">
    <w:name w:val="header"/>
    <w:basedOn w:val="Normal"/>
    <w:rsid w:val="009035D4"/>
    <w:pPr>
      <w:tabs>
        <w:tab w:val="center" w:pos="4536"/>
        <w:tab w:val="right" w:pos="9072"/>
      </w:tabs>
    </w:pPr>
  </w:style>
  <w:style w:type="paragraph" w:styleId="Footer">
    <w:name w:val="footer"/>
    <w:basedOn w:val="Normal"/>
    <w:rsid w:val="009035D4"/>
    <w:pPr>
      <w:tabs>
        <w:tab w:val="center" w:pos="4536"/>
        <w:tab w:val="right" w:pos="9072"/>
      </w:tabs>
    </w:pPr>
  </w:style>
  <w:style w:type="character" w:styleId="PageNumber">
    <w:name w:val="page number"/>
    <w:basedOn w:val="DefaultParagraphFont"/>
    <w:rsid w:val="003B17E3"/>
  </w:style>
  <w:style w:type="table" w:styleId="TableGrid">
    <w:name w:val="Table Grid"/>
    <w:basedOn w:val="TableNormal"/>
    <w:uiPriority w:val="59"/>
    <w:rsid w:val="00E305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33450A"/>
    <w:rPr>
      <w:rFonts w:ascii="Tahoma" w:hAnsi="Tahoma" w:cs="Tahoma"/>
      <w:sz w:val="16"/>
      <w:szCs w:val="16"/>
    </w:rPr>
  </w:style>
  <w:style w:type="character" w:customStyle="1" w:styleId="BalloonTextChar">
    <w:name w:val="Balloon Text Char"/>
    <w:basedOn w:val="DefaultParagraphFont"/>
    <w:link w:val="BalloonText"/>
    <w:rsid w:val="0033450A"/>
    <w:rPr>
      <w:rFonts w:ascii="Tahoma" w:hAnsi="Tahoma" w:cs="Tahoma"/>
      <w:sz w:val="16"/>
      <w:szCs w:val="16"/>
    </w:rPr>
  </w:style>
  <w:style w:type="paragraph" w:styleId="NormalWeb">
    <w:name w:val="Normal (Web)"/>
    <w:basedOn w:val="Normal"/>
    <w:uiPriority w:val="99"/>
    <w:unhideWhenUsed/>
    <w:rsid w:val="00CD3590"/>
    <w:pPr>
      <w:spacing w:before="100" w:beforeAutospacing="1" w:after="100" w:afterAutospacing="1"/>
    </w:pPr>
    <w:rPr>
      <w:rFonts w:ascii="Times" w:hAnsi="Times"/>
      <w:sz w:val="20"/>
      <w:szCs w:val="20"/>
      <w:lang w:eastAsia="en-US"/>
    </w:rPr>
  </w:style>
  <w:style w:type="paragraph" w:styleId="ListParagraph">
    <w:name w:val="List Paragraph"/>
    <w:basedOn w:val="Normal"/>
    <w:uiPriority w:val="34"/>
    <w:qFormat/>
    <w:rsid w:val="009E11E7"/>
    <w:pPr>
      <w:ind w:left="720"/>
      <w:contextualSpacing/>
    </w:pPr>
  </w:style>
  <w:style w:type="character" w:styleId="CommentReference">
    <w:name w:val="annotation reference"/>
    <w:basedOn w:val="DefaultParagraphFont"/>
    <w:uiPriority w:val="99"/>
    <w:rsid w:val="00EE674D"/>
    <w:rPr>
      <w:sz w:val="18"/>
      <w:szCs w:val="18"/>
    </w:rPr>
  </w:style>
  <w:style w:type="paragraph" w:styleId="CommentText">
    <w:name w:val="annotation text"/>
    <w:basedOn w:val="Normal"/>
    <w:link w:val="CommentTextChar"/>
    <w:uiPriority w:val="99"/>
    <w:rsid w:val="00EE674D"/>
  </w:style>
  <w:style w:type="character" w:customStyle="1" w:styleId="CommentTextChar">
    <w:name w:val="Comment Text Char"/>
    <w:basedOn w:val="DefaultParagraphFont"/>
    <w:link w:val="CommentText"/>
    <w:uiPriority w:val="99"/>
    <w:rsid w:val="00EE674D"/>
  </w:style>
  <w:style w:type="paragraph" w:styleId="CommentSubject">
    <w:name w:val="annotation subject"/>
    <w:basedOn w:val="CommentText"/>
    <w:next w:val="CommentText"/>
    <w:link w:val="CommentSubjectChar"/>
    <w:rsid w:val="00EE674D"/>
    <w:rPr>
      <w:b/>
      <w:bCs/>
      <w:sz w:val="20"/>
      <w:szCs w:val="20"/>
    </w:rPr>
  </w:style>
  <w:style w:type="character" w:customStyle="1" w:styleId="CommentSubjectChar">
    <w:name w:val="Comment Subject Char"/>
    <w:basedOn w:val="CommentTextChar"/>
    <w:link w:val="CommentSubject"/>
    <w:rsid w:val="00EE674D"/>
    <w:rPr>
      <w:b/>
      <w:bCs/>
      <w:sz w:val="20"/>
      <w:szCs w:val="20"/>
    </w:rPr>
  </w:style>
  <w:style w:type="character" w:styleId="Strong">
    <w:name w:val="Strong"/>
    <w:uiPriority w:val="22"/>
    <w:qFormat/>
    <w:rsid w:val="0049712D"/>
    <w:rPr>
      <w:b/>
      <w:bCs/>
    </w:rPr>
  </w:style>
  <w:style w:type="paragraph" w:styleId="NoSpacing">
    <w:name w:val="No Spacing"/>
    <w:link w:val="NoSpacingChar"/>
    <w:uiPriority w:val="1"/>
    <w:qFormat/>
    <w:rsid w:val="0049712D"/>
    <w:rPr>
      <w:rFonts w:eastAsia="SimSun"/>
      <w:lang w:val="en-US" w:eastAsia="zh-CN"/>
    </w:rPr>
  </w:style>
  <w:style w:type="character" w:customStyle="1" w:styleId="NoSpacingChar">
    <w:name w:val="No Spacing Char"/>
    <w:basedOn w:val="DefaultParagraphFont"/>
    <w:link w:val="NoSpacing"/>
    <w:uiPriority w:val="1"/>
    <w:rsid w:val="0049712D"/>
    <w:rPr>
      <w:rFonts w:eastAsia="SimSun"/>
      <w:lang w:val="en-US" w:eastAsia="zh-CN"/>
    </w:rPr>
  </w:style>
  <w:style w:type="character" w:customStyle="1" w:styleId="st">
    <w:name w:val="st"/>
    <w:rsid w:val="00F45B36"/>
  </w:style>
  <w:style w:type="paragraph" w:customStyle="1" w:styleId="BodyText1">
    <w:name w:val="Body Text1"/>
    <w:basedOn w:val="Normal"/>
    <w:rsid w:val="00F45B36"/>
    <w:pPr>
      <w:ind w:firstLine="480"/>
    </w:pPr>
    <w:rPr>
      <w:rFonts w:ascii="Times" w:eastAsiaTheme="minorHAnsi" w:hAnsi="Times" w:cs="Times"/>
      <w:color w:val="000000"/>
      <w:lang w:val="en-US" w:eastAsia="zh-CN"/>
    </w:rPr>
  </w:style>
  <w:style w:type="paragraph" w:customStyle="1" w:styleId="Default">
    <w:name w:val="Default"/>
    <w:rsid w:val="009C206B"/>
    <w:pPr>
      <w:autoSpaceDE w:val="0"/>
      <w:autoSpaceDN w:val="0"/>
      <w:adjustRightInd w:val="0"/>
    </w:pPr>
    <w:rPr>
      <w:rFonts w:ascii="Verdana" w:hAnsi="Verdana" w:cs="Verdana"/>
      <w:color w:val="000000"/>
      <w:lang w:val="en-US"/>
    </w:rPr>
  </w:style>
  <w:style w:type="character" w:styleId="Emphasis">
    <w:name w:val="Emphasis"/>
    <w:basedOn w:val="DefaultParagraphFont"/>
    <w:uiPriority w:val="20"/>
    <w:qFormat/>
    <w:rsid w:val="00840E4C"/>
    <w:rPr>
      <w:i/>
      <w:iCs/>
    </w:rPr>
  </w:style>
  <w:style w:type="character" w:customStyle="1" w:styleId="Heading3Char">
    <w:name w:val="Heading 3 Char"/>
    <w:basedOn w:val="DefaultParagraphFont"/>
    <w:link w:val="Heading3"/>
    <w:semiHidden/>
    <w:rsid w:val="0090472C"/>
    <w:rPr>
      <w:rFonts w:asciiTheme="majorHAnsi" w:eastAsiaTheme="majorEastAsia" w:hAnsiTheme="majorHAnsi" w:cstheme="majorBidi"/>
      <w:b/>
      <w:bCs/>
      <w:color w:val="4F81BD" w:themeColor="accent1"/>
    </w:rPr>
  </w:style>
  <w:style w:type="character" w:customStyle="1" w:styleId="nlmarticle-title">
    <w:name w:val="nlm_article-title"/>
    <w:basedOn w:val="DefaultParagraphFont"/>
    <w:rsid w:val="001E2072"/>
  </w:style>
  <w:style w:type="paragraph" w:customStyle="1" w:styleId="School">
    <w:name w:val="School"/>
    <w:basedOn w:val="Normal"/>
    <w:link w:val="SchoolChar"/>
    <w:qFormat/>
    <w:rsid w:val="001F22A8"/>
    <w:pPr>
      <w:spacing w:line="360" w:lineRule="auto"/>
    </w:pPr>
    <w:rPr>
      <w:szCs w:val="22"/>
      <w:lang w:val="en-US" w:eastAsia="en-US"/>
    </w:rPr>
  </w:style>
  <w:style w:type="character" w:customStyle="1" w:styleId="SchoolChar">
    <w:name w:val="School Char"/>
    <w:basedOn w:val="DefaultParagraphFont"/>
    <w:link w:val="School"/>
    <w:rsid w:val="001F22A8"/>
    <w:rPr>
      <w:szCs w:val="22"/>
      <w:lang w:val="en-US" w:eastAsia="en-US"/>
    </w:rPr>
  </w:style>
  <w:style w:type="character" w:customStyle="1" w:styleId="renderinghighlightedobject">
    <w:name w:val="rendering_highlighted_object"/>
    <w:basedOn w:val="DefaultParagraphFont"/>
    <w:rsid w:val="00F47105"/>
    <w:rPr>
      <w:shd w:val="clear" w:color="auto" w:fill="FFFF00"/>
    </w:rPr>
  </w:style>
  <w:style w:type="paragraph" w:styleId="PlainText">
    <w:name w:val="Plain Text"/>
    <w:basedOn w:val="Normal"/>
    <w:link w:val="PlainTextChar"/>
    <w:uiPriority w:val="99"/>
    <w:unhideWhenUsed/>
    <w:rsid w:val="00E81B8A"/>
    <w:rPr>
      <w:rFonts w:ascii="Calibri" w:eastAsiaTheme="minorHAnsi" w:hAnsi="Calibri" w:cstheme="minorBidi"/>
      <w:sz w:val="22"/>
      <w:szCs w:val="21"/>
      <w:lang w:val="en-US" w:eastAsia="en-US"/>
    </w:rPr>
  </w:style>
  <w:style w:type="character" w:customStyle="1" w:styleId="PlainTextChar">
    <w:name w:val="Plain Text Char"/>
    <w:basedOn w:val="DefaultParagraphFont"/>
    <w:link w:val="PlainText"/>
    <w:uiPriority w:val="99"/>
    <w:rsid w:val="00E81B8A"/>
    <w:rPr>
      <w:rFonts w:ascii="Calibri" w:eastAsiaTheme="minorHAnsi" w:hAnsi="Calibri" w:cstheme="minorBidi"/>
      <w:sz w:val="22"/>
      <w:szCs w:val="21"/>
      <w:lang w:val="en-US" w:eastAsia="en-US"/>
    </w:rPr>
  </w:style>
  <w:style w:type="character" w:styleId="UnresolvedMention">
    <w:name w:val="Unresolved Mention"/>
    <w:basedOn w:val="DefaultParagraphFont"/>
    <w:uiPriority w:val="99"/>
    <w:semiHidden/>
    <w:unhideWhenUsed/>
    <w:rsid w:val="00837B8E"/>
    <w:rPr>
      <w:color w:val="605E5C"/>
      <w:shd w:val="clear" w:color="auto" w:fill="E1DFDD"/>
    </w:rPr>
  </w:style>
  <w:style w:type="paragraph" w:customStyle="1" w:styleId="xmsonormal">
    <w:name w:val="x_msonormal"/>
    <w:basedOn w:val="Normal"/>
    <w:rsid w:val="00E81E39"/>
    <w:pPr>
      <w:spacing w:before="100" w:beforeAutospacing="1" w:after="100" w:afterAutospacing="1"/>
    </w:pPr>
    <w:rPr>
      <w:rFonts w:eastAsiaTheme="minorHAnsi"/>
    </w:rPr>
  </w:style>
  <w:style w:type="character" w:customStyle="1" w:styleId="apple-tab-span">
    <w:name w:val="apple-tab-span"/>
    <w:basedOn w:val="DefaultParagraphFont"/>
    <w:rsid w:val="006A019F"/>
  </w:style>
  <w:style w:type="paragraph" w:customStyle="1" w:styleId="Stijl1">
    <w:name w:val="Stijl1"/>
    <w:basedOn w:val="Normal"/>
    <w:qFormat/>
    <w:rsid w:val="00454DAC"/>
    <w:pPr>
      <w:spacing w:line="480" w:lineRule="auto"/>
    </w:pPr>
    <w:rPr>
      <w:rFonts w:eastAsiaTheme="minorHAnsi" w:cstheme="minorBidi"/>
      <w:lang w:val="en-US" w:eastAsia="en-US"/>
    </w:rPr>
  </w:style>
  <w:style w:type="paragraph" w:customStyle="1" w:styleId="Articletitle">
    <w:name w:val="Article title"/>
    <w:basedOn w:val="Normal"/>
    <w:next w:val="Normal"/>
    <w:qFormat/>
    <w:rsid w:val="00DF66B8"/>
    <w:pPr>
      <w:spacing w:after="120" w:line="360" w:lineRule="auto"/>
    </w:pPr>
    <w:rPr>
      <w:b/>
      <w:sz w:val="28"/>
      <w:lang w:val="en-US" w:eastAsia="en-GB"/>
    </w:rPr>
  </w:style>
  <w:style w:type="character" w:customStyle="1" w:styleId="apple-converted-space">
    <w:name w:val="apple-converted-space"/>
    <w:basedOn w:val="DefaultParagraphFont"/>
    <w:rsid w:val="00834E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37062">
      <w:bodyDiv w:val="1"/>
      <w:marLeft w:val="0"/>
      <w:marRight w:val="0"/>
      <w:marTop w:val="0"/>
      <w:marBottom w:val="0"/>
      <w:divBdr>
        <w:top w:val="none" w:sz="0" w:space="0" w:color="auto"/>
        <w:left w:val="none" w:sz="0" w:space="0" w:color="auto"/>
        <w:bottom w:val="none" w:sz="0" w:space="0" w:color="auto"/>
        <w:right w:val="none" w:sz="0" w:space="0" w:color="auto"/>
      </w:divBdr>
    </w:div>
    <w:div w:id="19429536">
      <w:bodyDiv w:val="1"/>
      <w:marLeft w:val="0"/>
      <w:marRight w:val="0"/>
      <w:marTop w:val="0"/>
      <w:marBottom w:val="0"/>
      <w:divBdr>
        <w:top w:val="none" w:sz="0" w:space="0" w:color="auto"/>
        <w:left w:val="none" w:sz="0" w:space="0" w:color="auto"/>
        <w:bottom w:val="none" w:sz="0" w:space="0" w:color="auto"/>
        <w:right w:val="none" w:sz="0" w:space="0" w:color="auto"/>
      </w:divBdr>
      <w:divsChild>
        <w:div w:id="287007624">
          <w:marLeft w:val="0"/>
          <w:marRight w:val="0"/>
          <w:marTop w:val="0"/>
          <w:marBottom w:val="0"/>
          <w:divBdr>
            <w:top w:val="none" w:sz="0" w:space="0" w:color="auto"/>
            <w:left w:val="none" w:sz="0" w:space="0" w:color="auto"/>
            <w:bottom w:val="none" w:sz="0" w:space="0" w:color="auto"/>
            <w:right w:val="none" w:sz="0" w:space="0" w:color="auto"/>
          </w:divBdr>
          <w:divsChild>
            <w:div w:id="81227180">
              <w:marLeft w:val="0"/>
              <w:marRight w:val="0"/>
              <w:marTop w:val="0"/>
              <w:marBottom w:val="0"/>
              <w:divBdr>
                <w:top w:val="none" w:sz="0" w:space="0" w:color="auto"/>
                <w:left w:val="none" w:sz="0" w:space="0" w:color="auto"/>
                <w:bottom w:val="none" w:sz="0" w:space="0" w:color="auto"/>
                <w:right w:val="none" w:sz="0" w:space="0" w:color="auto"/>
              </w:divBdr>
              <w:divsChild>
                <w:div w:id="211092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38782">
      <w:bodyDiv w:val="1"/>
      <w:marLeft w:val="0"/>
      <w:marRight w:val="0"/>
      <w:marTop w:val="0"/>
      <w:marBottom w:val="0"/>
      <w:divBdr>
        <w:top w:val="none" w:sz="0" w:space="0" w:color="auto"/>
        <w:left w:val="none" w:sz="0" w:space="0" w:color="auto"/>
        <w:bottom w:val="none" w:sz="0" w:space="0" w:color="auto"/>
        <w:right w:val="none" w:sz="0" w:space="0" w:color="auto"/>
      </w:divBdr>
      <w:divsChild>
        <w:div w:id="1088572818">
          <w:marLeft w:val="0"/>
          <w:marRight w:val="0"/>
          <w:marTop w:val="0"/>
          <w:marBottom w:val="0"/>
          <w:divBdr>
            <w:top w:val="none" w:sz="0" w:space="0" w:color="auto"/>
            <w:left w:val="none" w:sz="0" w:space="0" w:color="auto"/>
            <w:bottom w:val="none" w:sz="0" w:space="0" w:color="auto"/>
            <w:right w:val="none" w:sz="0" w:space="0" w:color="auto"/>
          </w:divBdr>
          <w:divsChild>
            <w:div w:id="360085164">
              <w:marLeft w:val="0"/>
              <w:marRight w:val="0"/>
              <w:marTop w:val="0"/>
              <w:marBottom w:val="0"/>
              <w:divBdr>
                <w:top w:val="none" w:sz="0" w:space="0" w:color="auto"/>
                <w:left w:val="none" w:sz="0" w:space="0" w:color="auto"/>
                <w:bottom w:val="none" w:sz="0" w:space="0" w:color="auto"/>
                <w:right w:val="none" w:sz="0" w:space="0" w:color="auto"/>
              </w:divBdr>
              <w:divsChild>
                <w:div w:id="72972020">
                  <w:marLeft w:val="0"/>
                  <w:marRight w:val="0"/>
                  <w:marTop w:val="0"/>
                  <w:marBottom w:val="0"/>
                  <w:divBdr>
                    <w:top w:val="none" w:sz="0" w:space="0" w:color="auto"/>
                    <w:left w:val="none" w:sz="0" w:space="0" w:color="auto"/>
                    <w:bottom w:val="none" w:sz="0" w:space="0" w:color="auto"/>
                    <w:right w:val="none" w:sz="0" w:space="0" w:color="auto"/>
                  </w:divBdr>
                  <w:divsChild>
                    <w:div w:id="28416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78095">
      <w:bodyDiv w:val="1"/>
      <w:marLeft w:val="0"/>
      <w:marRight w:val="0"/>
      <w:marTop w:val="0"/>
      <w:marBottom w:val="0"/>
      <w:divBdr>
        <w:top w:val="none" w:sz="0" w:space="0" w:color="auto"/>
        <w:left w:val="none" w:sz="0" w:space="0" w:color="auto"/>
        <w:bottom w:val="none" w:sz="0" w:space="0" w:color="auto"/>
        <w:right w:val="none" w:sz="0" w:space="0" w:color="auto"/>
      </w:divBdr>
      <w:divsChild>
        <w:div w:id="590622086">
          <w:marLeft w:val="0"/>
          <w:marRight w:val="0"/>
          <w:marTop w:val="0"/>
          <w:marBottom w:val="0"/>
          <w:divBdr>
            <w:top w:val="none" w:sz="0" w:space="0" w:color="auto"/>
            <w:left w:val="none" w:sz="0" w:space="0" w:color="auto"/>
            <w:bottom w:val="none" w:sz="0" w:space="0" w:color="auto"/>
            <w:right w:val="none" w:sz="0" w:space="0" w:color="auto"/>
          </w:divBdr>
          <w:divsChild>
            <w:div w:id="1946036374">
              <w:marLeft w:val="0"/>
              <w:marRight w:val="0"/>
              <w:marTop w:val="0"/>
              <w:marBottom w:val="0"/>
              <w:divBdr>
                <w:top w:val="none" w:sz="0" w:space="0" w:color="auto"/>
                <w:left w:val="none" w:sz="0" w:space="0" w:color="auto"/>
                <w:bottom w:val="none" w:sz="0" w:space="0" w:color="auto"/>
                <w:right w:val="none" w:sz="0" w:space="0" w:color="auto"/>
              </w:divBdr>
              <w:divsChild>
                <w:div w:id="56453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62179">
      <w:bodyDiv w:val="1"/>
      <w:marLeft w:val="0"/>
      <w:marRight w:val="0"/>
      <w:marTop w:val="0"/>
      <w:marBottom w:val="0"/>
      <w:divBdr>
        <w:top w:val="none" w:sz="0" w:space="0" w:color="auto"/>
        <w:left w:val="none" w:sz="0" w:space="0" w:color="auto"/>
        <w:bottom w:val="none" w:sz="0" w:space="0" w:color="auto"/>
        <w:right w:val="none" w:sz="0" w:space="0" w:color="auto"/>
      </w:divBdr>
    </w:div>
    <w:div w:id="127356923">
      <w:bodyDiv w:val="1"/>
      <w:marLeft w:val="0"/>
      <w:marRight w:val="0"/>
      <w:marTop w:val="0"/>
      <w:marBottom w:val="0"/>
      <w:divBdr>
        <w:top w:val="none" w:sz="0" w:space="0" w:color="auto"/>
        <w:left w:val="none" w:sz="0" w:space="0" w:color="auto"/>
        <w:bottom w:val="none" w:sz="0" w:space="0" w:color="auto"/>
        <w:right w:val="none" w:sz="0" w:space="0" w:color="auto"/>
      </w:divBdr>
    </w:div>
    <w:div w:id="129176961">
      <w:bodyDiv w:val="1"/>
      <w:marLeft w:val="0"/>
      <w:marRight w:val="0"/>
      <w:marTop w:val="0"/>
      <w:marBottom w:val="0"/>
      <w:divBdr>
        <w:top w:val="none" w:sz="0" w:space="0" w:color="auto"/>
        <w:left w:val="none" w:sz="0" w:space="0" w:color="auto"/>
        <w:bottom w:val="none" w:sz="0" w:space="0" w:color="auto"/>
        <w:right w:val="none" w:sz="0" w:space="0" w:color="auto"/>
      </w:divBdr>
      <w:divsChild>
        <w:div w:id="174198001">
          <w:marLeft w:val="0"/>
          <w:marRight w:val="0"/>
          <w:marTop w:val="0"/>
          <w:marBottom w:val="0"/>
          <w:divBdr>
            <w:top w:val="none" w:sz="0" w:space="0" w:color="auto"/>
            <w:left w:val="none" w:sz="0" w:space="0" w:color="auto"/>
            <w:bottom w:val="none" w:sz="0" w:space="0" w:color="auto"/>
            <w:right w:val="none" w:sz="0" w:space="0" w:color="auto"/>
          </w:divBdr>
          <w:divsChild>
            <w:div w:id="1573658226">
              <w:marLeft w:val="0"/>
              <w:marRight w:val="0"/>
              <w:marTop w:val="0"/>
              <w:marBottom w:val="0"/>
              <w:divBdr>
                <w:top w:val="none" w:sz="0" w:space="0" w:color="auto"/>
                <w:left w:val="none" w:sz="0" w:space="0" w:color="auto"/>
                <w:bottom w:val="none" w:sz="0" w:space="0" w:color="auto"/>
                <w:right w:val="none" w:sz="0" w:space="0" w:color="auto"/>
              </w:divBdr>
              <w:divsChild>
                <w:div w:id="150767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43694">
      <w:bodyDiv w:val="1"/>
      <w:marLeft w:val="0"/>
      <w:marRight w:val="0"/>
      <w:marTop w:val="0"/>
      <w:marBottom w:val="0"/>
      <w:divBdr>
        <w:top w:val="none" w:sz="0" w:space="0" w:color="auto"/>
        <w:left w:val="none" w:sz="0" w:space="0" w:color="auto"/>
        <w:bottom w:val="none" w:sz="0" w:space="0" w:color="auto"/>
        <w:right w:val="none" w:sz="0" w:space="0" w:color="auto"/>
      </w:divBdr>
      <w:divsChild>
        <w:div w:id="1615483012">
          <w:marLeft w:val="0"/>
          <w:marRight w:val="0"/>
          <w:marTop w:val="0"/>
          <w:marBottom w:val="0"/>
          <w:divBdr>
            <w:top w:val="none" w:sz="0" w:space="0" w:color="auto"/>
            <w:left w:val="none" w:sz="0" w:space="0" w:color="auto"/>
            <w:bottom w:val="none" w:sz="0" w:space="0" w:color="auto"/>
            <w:right w:val="none" w:sz="0" w:space="0" w:color="auto"/>
          </w:divBdr>
          <w:divsChild>
            <w:div w:id="1009597790">
              <w:marLeft w:val="0"/>
              <w:marRight w:val="0"/>
              <w:marTop w:val="0"/>
              <w:marBottom w:val="0"/>
              <w:divBdr>
                <w:top w:val="none" w:sz="0" w:space="0" w:color="auto"/>
                <w:left w:val="none" w:sz="0" w:space="0" w:color="auto"/>
                <w:bottom w:val="none" w:sz="0" w:space="0" w:color="auto"/>
                <w:right w:val="none" w:sz="0" w:space="0" w:color="auto"/>
              </w:divBdr>
              <w:divsChild>
                <w:div w:id="622539841">
                  <w:marLeft w:val="0"/>
                  <w:marRight w:val="0"/>
                  <w:marTop w:val="0"/>
                  <w:marBottom w:val="0"/>
                  <w:divBdr>
                    <w:top w:val="none" w:sz="0" w:space="0" w:color="auto"/>
                    <w:left w:val="none" w:sz="0" w:space="0" w:color="auto"/>
                    <w:bottom w:val="none" w:sz="0" w:space="0" w:color="auto"/>
                    <w:right w:val="none" w:sz="0" w:space="0" w:color="auto"/>
                  </w:divBdr>
                  <w:divsChild>
                    <w:div w:id="2190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857626">
      <w:bodyDiv w:val="1"/>
      <w:marLeft w:val="0"/>
      <w:marRight w:val="0"/>
      <w:marTop w:val="0"/>
      <w:marBottom w:val="0"/>
      <w:divBdr>
        <w:top w:val="none" w:sz="0" w:space="0" w:color="auto"/>
        <w:left w:val="none" w:sz="0" w:space="0" w:color="auto"/>
        <w:bottom w:val="none" w:sz="0" w:space="0" w:color="auto"/>
        <w:right w:val="none" w:sz="0" w:space="0" w:color="auto"/>
      </w:divBdr>
    </w:div>
    <w:div w:id="212157286">
      <w:bodyDiv w:val="1"/>
      <w:marLeft w:val="0"/>
      <w:marRight w:val="0"/>
      <w:marTop w:val="0"/>
      <w:marBottom w:val="0"/>
      <w:divBdr>
        <w:top w:val="none" w:sz="0" w:space="0" w:color="auto"/>
        <w:left w:val="none" w:sz="0" w:space="0" w:color="auto"/>
        <w:bottom w:val="none" w:sz="0" w:space="0" w:color="auto"/>
        <w:right w:val="none" w:sz="0" w:space="0" w:color="auto"/>
      </w:divBdr>
    </w:div>
    <w:div w:id="256639497">
      <w:bodyDiv w:val="1"/>
      <w:marLeft w:val="0"/>
      <w:marRight w:val="0"/>
      <w:marTop w:val="0"/>
      <w:marBottom w:val="0"/>
      <w:divBdr>
        <w:top w:val="none" w:sz="0" w:space="0" w:color="auto"/>
        <w:left w:val="none" w:sz="0" w:space="0" w:color="auto"/>
        <w:bottom w:val="none" w:sz="0" w:space="0" w:color="auto"/>
        <w:right w:val="none" w:sz="0" w:space="0" w:color="auto"/>
      </w:divBdr>
      <w:divsChild>
        <w:div w:id="1528907695">
          <w:marLeft w:val="0"/>
          <w:marRight w:val="0"/>
          <w:marTop w:val="0"/>
          <w:marBottom w:val="0"/>
          <w:divBdr>
            <w:top w:val="none" w:sz="0" w:space="0" w:color="auto"/>
            <w:left w:val="none" w:sz="0" w:space="0" w:color="auto"/>
            <w:bottom w:val="none" w:sz="0" w:space="0" w:color="auto"/>
            <w:right w:val="none" w:sz="0" w:space="0" w:color="auto"/>
          </w:divBdr>
          <w:divsChild>
            <w:div w:id="1854146823">
              <w:marLeft w:val="0"/>
              <w:marRight w:val="0"/>
              <w:marTop w:val="0"/>
              <w:marBottom w:val="0"/>
              <w:divBdr>
                <w:top w:val="none" w:sz="0" w:space="0" w:color="auto"/>
                <w:left w:val="none" w:sz="0" w:space="0" w:color="auto"/>
                <w:bottom w:val="none" w:sz="0" w:space="0" w:color="auto"/>
                <w:right w:val="none" w:sz="0" w:space="0" w:color="auto"/>
              </w:divBdr>
              <w:divsChild>
                <w:div w:id="1457410450">
                  <w:marLeft w:val="0"/>
                  <w:marRight w:val="0"/>
                  <w:marTop w:val="0"/>
                  <w:marBottom w:val="0"/>
                  <w:divBdr>
                    <w:top w:val="none" w:sz="0" w:space="0" w:color="auto"/>
                    <w:left w:val="none" w:sz="0" w:space="0" w:color="auto"/>
                    <w:bottom w:val="none" w:sz="0" w:space="0" w:color="auto"/>
                    <w:right w:val="none" w:sz="0" w:space="0" w:color="auto"/>
                  </w:divBdr>
                  <w:divsChild>
                    <w:div w:id="78677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9873678">
      <w:bodyDiv w:val="1"/>
      <w:marLeft w:val="0"/>
      <w:marRight w:val="0"/>
      <w:marTop w:val="0"/>
      <w:marBottom w:val="0"/>
      <w:divBdr>
        <w:top w:val="none" w:sz="0" w:space="0" w:color="auto"/>
        <w:left w:val="none" w:sz="0" w:space="0" w:color="auto"/>
        <w:bottom w:val="none" w:sz="0" w:space="0" w:color="auto"/>
        <w:right w:val="none" w:sz="0" w:space="0" w:color="auto"/>
      </w:divBdr>
    </w:div>
    <w:div w:id="277108393">
      <w:bodyDiv w:val="1"/>
      <w:marLeft w:val="0"/>
      <w:marRight w:val="0"/>
      <w:marTop w:val="0"/>
      <w:marBottom w:val="0"/>
      <w:divBdr>
        <w:top w:val="none" w:sz="0" w:space="0" w:color="auto"/>
        <w:left w:val="none" w:sz="0" w:space="0" w:color="auto"/>
        <w:bottom w:val="none" w:sz="0" w:space="0" w:color="auto"/>
        <w:right w:val="none" w:sz="0" w:space="0" w:color="auto"/>
      </w:divBdr>
    </w:div>
    <w:div w:id="293217895">
      <w:bodyDiv w:val="1"/>
      <w:marLeft w:val="0"/>
      <w:marRight w:val="0"/>
      <w:marTop w:val="0"/>
      <w:marBottom w:val="0"/>
      <w:divBdr>
        <w:top w:val="none" w:sz="0" w:space="0" w:color="auto"/>
        <w:left w:val="none" w:sz="0" w:space="0" w:color="auto"/>
        <w:bottom w:val="none" w:sz="0" w:space="0" w:color="auto"/>
        <w:right w:val="none" w:sz="0" w:space="0" w:color="auto"/>
      </w:divBdr>
      <w:divsChild>
        <w:div w:id="299040928">
          <w:marLeft w:val="0"/>
          <w:marRight w:val="0"/>
          <w:marTop w:val="0"/>
          <w:marBottom w:val="0"/>
          <w:divBdr>
            <w:top w:val="none" w:sz="0" w:space="0" w:color="auto"/>
            <w:left w:val="none" w:sz="0" w:space="0" w:color="auto"/>
            <w:bottom w:val="none" w:sz="0" w:space="0" w:color="auto"/>
            <w:right w:val="none" w:sz="0" w:space="0" w:color="auto"/>
          </w:divBdr>
          <w:divsChild>
            <w:div w:id="881400447">
              <w:marLeft w:val="0"/>
              <w:marRight w:val="0"/>
              <w:marTop w:val="0"/>
              <w:marBottom w:val="0"/>
              <w:divBdr>
                <w:top w:val="none" w:sz="0" w:space="0" w:color="auto"/>
                <w:left w:val="none" w:sz="0" w:space="0" w:color="auto"/>
                <w:bottom w:val="none" w:sz="0" w:space="0" w:color="auto"/>
                <w:right w:val="none" w:sz="0" w:space="0" w:color="auto"/>
              </w:divBdr>
              <w:divsChild>
                <w:div w:id="865867388">
                  <w:marLeft w:val="0"/>
                  <w:marRight w:val="0"/>
                  <w:marTop w:val="0"/>
                  <w:marBottom w:val="0"/>
                  <w:divBdr>
                    <w:top w:val="none" w:sz="0" w:space="0" w:color="auto"/>
                    <w:left w:val="none" w:sz="0" w:space="0" w:color="auto"/>
                    <w:bottom w:val="none" w:sz="0" w:space="0" w:color="auto"/>
                    <w:right w:val="none" w:sz="0" w:space="0" w:color="auto"/>
                  </w:divBdr>
                  <w:divsChild>
                    <w:div w:id="14938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150250">
      <w:bodyDiv w:val="1"/>
      <w:marLeft w:val="0"/>
      <w:marRight w:val="0"/>
      <w:marTop w:val="0"/>
      <w:marBottom w:val="0"/>
      <w:divBdr>
        <w:top w:val="none" w:sz="0" w:space="0" w:color="auto"/>
        <w:left w:val="none" w:sz="0" w:space="0" w:color="auto"/>
        <w:bottom w:val="none" w:sz="0" w:space="0" w:color="auto"/>
        <w:right w:val="none" w:sz="0" w:space="0" w:color="auto"/>
      </w:divBdr>
      <w:divsChild>
        <w:div w:id="411242007">
          <w:marLeft w:val="0"/>
          <w:marRight w:val="0"/>
          <w:marTop w:val="0"/>
          <w:marBottom w:val="0"/>
          <w:divBdr>
            <w:top w:val="none" w:sz="0" w:space="0" w:color="auto"/>
            <w:left w:val="none" w:sz="0" w:space="0" w:color="auto"/>
            <w:bottom w:val="none" w:sz="0" w:space="0" w:color="auto"/>
            <w:right w:val="none" w:sz="0" w:space="0" w:color="auto"/>
          </w:divBdr>
          <w:divsChild>
            <w:div w:id="1431202787">
              <w:marLeft w:val="0"/>
              <w:marRight w:val="0"/>
              <w:marTop w:val="0"/>
              <w:marBottom w:val="0"/>
              <w:divBdr>
                <w:top w:val="none" w:sz="0" w:space="0" w:color="auto"/>
                <w:left w:val="none" w:sz="0" w:space="0" w:color="auto"/>
                <w:bottom w:val="none" w:sz="0" w:space="0" w:color="auto"/>
                <w:right w:val="none" w:sz="0" w:space="0" w:color="auto"/>
              </w:divBdr>
              <w:divsChild>
                <w:div w:id="508443544">
                  <w:marLeft w:val="0"/>
                  <w:marRight w:val="0"/>
                  <w:marTop w:val="0"/>
                  <w:marBottom w:val="0"/>
                  <w:divBdr>
                    <w:top w:val="none" w:sz="0" w:space="0" w:color="auto"/>
                    <w:left w:val="none" w:sz="0" w:space="0" w:color="auto"/>
                    <w:bottom w:val="none" w:sz="0" w:space="0" w:color="auto"/>
                    <w:right w:val="none" w:sz="0" w:space="0" w:color="auto"/>
                  </w:divBdr>
                  <w:divsChild>
                    <w:div w:id="58576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3699229">
      <w:bodyDiv w:val="1"/>
      <w:marLeft w:val="0"/>
      <w:marRight w:val="0"/>
      <w:marTop w:val="0"/>
      <w:marBottom w:val="0"/>
      <w:divBdr>
        <w:top w:val="none" w:sz="0" w:space="0" w:color="auto"/>
        <w:left w:val="none" w:sz="0" w:space="0" w:color="auto"/>
        <w:bottom w:val="none" w:sz="0" w:space="0" w:color="auto"/>
        <w:right w:val="none" w:sz="0" w:space="0" w:color="auto"/>
      </w:divBdr>
    </w:div>
    <w:div w:id="417213952">
      <w:bodyDiv w:val="1"/>
      <w:marLeft w:val="0"/>
      <w:marRight w:val="0"/>
      <w:marTop w:val="0"/>
      <w:marBottom w:val="0"/>
      <w:divBdr>
        <w:top w:val="none" w:sz="0" w:space="0" w:color="auto"/>
        <w:left w:val="none" w:sz="0" w:space="0" w:color="auto"/>
        <w:bottom w:val="none" w:sz="0" w:space="0" w:color="auto"/>
        <w:right w:val="none" w:sz="0" w:space="0" w:color="auto"/>
      </w:divBdr>
    </w:div>
    <w:div w:id="420183835">
      <w:bodyDiv w:val="1"/>
      <w:marLeft w:val="0"/>
      <w:marRight w:val="0"/>
      <w:marTop w:val="0"/>
      <w:marBottom w:val="0"/>
      <w:divBdr>
        <w:top w:val="none" w:sz="0" w:space="0" w:color="auto"/>
        <w:left w:val="none" w:sz="0" w:space="0" w:color="auto"/>
        <w:bottom w:val="none" w:sz="0" w:space="0" w:color="auto"/>
        <w:right w:val="none" w:sz="0" w:space="0" w:color="auto"/>
      </w:divBdr>
    </w:div>
    <w:div w:id="430466494">
      <w:bodyDiv w:val="1"/>
      <w:marLeft w:val="0"/>
      <w:marRight w:val="0"/>
      <w:marTop w:val="0"/>
      <w:marBottom w:val="0"/>
      <w:divBdr>
        <w:top w:val="none" w:sz="0" w:space="0" w:color="auto"/>
        <w:left w:val="none" w:sz="0" w:space="0" w:color="auto"/>
        <w:bottom w:val="none" w:sz="0" w:space="0" w:color="auto"/>
        <w:right w:val="none" w:sz="0" w:space="0" w:color="auto"/>
      </w:divBdr>
    </w:div>
    <w:div w:id="433788777">
      <w:bodyDiv w:val="1"/>
      <w:marLeft w:val="0"/>
      <w:marRight w:val="0"/>
      <w:marTop w:val="0"/>
      <w:marBottom w:val="0"/>
      <w:divBdr>
        <w:top w:val="none" w:sz="0" w:space="0" w:color="auto"/>
        <w:left w:val="none" w:sz="0" w:space="0" w:color="auto"/>
        <w:bottom w:val="none" w:sz="0" w:space="0" w:color="auto"/>
        <w:right w:val="none" w:sz="0" w:space="0" w:color="auto"/>
      </w:divBdr>
      <w:divsChild>
        <w:div w:id="997001921">
          <w:marLeft w:val="0"/>
          <w:marRight w:val="0"/>
          <w:marTop w:val="0"/>
          <w:marBottom w:val="0"/>
          <w:divBdr>
            <w:top w:val="none" w:sz="0" w:space="0" w:color="auto"/>
            <w:left w:val="none" w:sz="0" w:space="0" w:color="auto"/>
            <w:bottom w:val="none" w:sz="0" w:space="0" w:color="auto"/>
            <w:right w:val="none" w:sz="0" w:space="0" w:color="auto"/>
          </w:divBdr>
          <w:divsChild>
            <w:div w:id="1946380050">
              <w:marLeft w:val="0"/>
              <w:marRight w:val="0"/>
              <w:marTop w:val="0"/>
              <w:marBottom w:val="0"/>
              <w:divBdr>
                <w:top w:val="none" w:sz="0" w:space="0" w:color="auto"/>
                <w:left w:val="none" w:sz="0" w:space="0" w:color="auto"/>
                <w:bottom w:val="none" w:sz="0" w:space="0" w:color="auto"/>
                <w:right w:val="none" w:sz="0" w:space="0" w:color="auto"/>
              </w:divBdr>
              <w:divsChild>
                <w:div w:id="346369020">
                  <w:marLeft w:val="0"/>
                  <w:marRight w:val="0"/>
                  <w:marTop w:val="0"/>
                  <w:marBottom w:val="0"/>
                  <w:divBdr>
                    <w:top w:val="none" w:sz="0" w:space="0" w:color="auto"/>
                    <w:left w:val="none" w:sz="0" w:space="0" w:color="auto"/>
                    <w:bottom w:val="none" w:sz="0" w:space="0" w:color="auto"/>
                    <w:right w:val="none" w:sz="0" w:space="0" w:color="auto"/>
                  </w:divBdr>
                  <w:divsChild>
                    <w:div w:id="1371221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238594">
      <w:bodyDiv w:val="1"/>
      <w:marLeft w:val="0"/>
      <w:marRight w:val="0"/>
      <w:marTop w:val="0"/>
      <w:marBottom w:val="0"/>
      <w:divBdr>
        <w:top w:val="none" w:sz="0" w:space="0" w:color="auto"/>
        <w:left w:val="none" w:sz="0" w:space="0" w:color="auto"/>
        <w:bottom w:val="none" w:sz="0" w:space="0" w:color="auto"/>
        <w:right w:val="none" w:sz="0" w:space="0" w:color="auto"/>
      </w:divBdr>
      <w:divsChild>
        <w:div w:id="1403529660">
          <w:marLeft w:val="0"/>
          <w:marRight w:val="0"/>
          <w:marTop w:val="0"/>
          <w:marBottom w:val="0"/>
          <w:divBdr>
            <w:top w:val="none" w:sz="0" w:space="0" w:color="auto"/>
            <w:left w:val="none" w:sz="0" w:space="0" w:color="auto"/>
            <w:bottom w:val="none" w:sz="0" w:space="0" w:color="auto"/>
            <w:right w:val="none" w:sz="0" w:space="0" w:color="auto"/>
          </w:divBdr>
          <w:divsChild>
            <w:div w:id="737705121">
              <w:marLeft w:val="0"/>
              <w:marRight w:val="0"/>
              <w:marTop w:val="0"/>
              <w:marBottom w:val="0"/>
              <w:divBdr>
                <w:top w:val="none" w:sz="0" w:space="0" w:color="auto"/>
                <w:left w:val="none" w:sz="0" w:space="0" w:color="auto"/>
                <w:bottom w:val="none" w:sz="0" w:space="0" w:color="auto"/>
                <w:right w:val="none" w:sz="0" w:space="0" w:color="auto"/>
              </w:divBdr>
              <w:divsChild>
                <w:div w:id="12809509">
                  <w:marLeft w:val="0"/>
                  <w:marRight w:val="0"/>
                  <w:marTop w:val="0"/>
                  <w:marBottom w:val="0"/>
                  <w:divBdr>
                    <w:top w:val="none" w:sz="0" w:space="0" w:color="auto"/>
                    <w:left w:val="none" w:sz="0" w:space="0" w:color="auto"/>
                    <w:bottom w:val="none" w:sz="0" w:space="0" w:color="auto"/>
                    <w:right w:val="none" w:sz="0" w:space="0" w:color="auto"/>
                  </w:divBdr>
                  <w:divsChild>
                    <w:div w:id="116046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4877293">
      <w:bodyDiv w:val="1"/>
      <w:marLeft w:val="0"/>
      <w:marRight w:val="0"/>
      <w:marTop w:val="0"/>
      <w:marBottom w:val="0"/>
      <w:divBdr>
        <w:top w:val="none" w:sz="0" w:space="0" w:color="auto"/>
        <w:left w:val="none" w:sz="0" w:space="0" w:color="auto"/>
        <w:bottom w:val="none" w:sz="0" w:space="0" w:color="auto"/>
        <w:right w:val="none" w:sz="0" w:space="0" w:color="auto"/>
      </w:divBdr>
      <w:divsChild>
        <w:div w:id="314800981">
          <w:marLeft w:val="0"/>
          <w:marRight w:val="0"/>
          <w:marTop w:val="0"/>
          <w:marBottom w:val="0"/>
          <w:divBdr>
            <w:top w:val="none" w:sz="0" w:space="0" w:color="auto"/>
            <w:left w:val="none" w:sz="0" w:space="0" w:color="auto"/>
            <w:bottom w:val="none" w:sz="0" w:space="0" w:color="auto"/>
            <w:right w:val="none" w:sz="0" w:space="0" w:color="auto"/>
          </w:divBdr>
          <w:divsChild>
            <w:div w:id="1232279364">
              <w:marLeft w:val="0"/>
              <w:marRight w:val="0"/>
              <w:marTop w:val="0"/>
              <w:marBottom w:val="0"/>
              <w:divBdr>
                <w:top w:val="none" w:sz="0" w:space="0" w:color="auto"/>
                <w:left w:val="none" w:sz="0" w:space="0" w:color="auto"/>
                <w:bottom w:val="none" w:sz="0" w:space="0" w:color="auto"/>
                <w:right w:val="none" w:sz="0" w:space="0" w:color="auto"/>
              </w:divBdr>
              <w:divsChild>
                <w:div w:id="133021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565653">
      <w:bodyDiv w:val="1"/>
      <w:marLeft w:val="0"/>
      <w:marRight w:val="0"/>
      <w:marTop w:val="0"/>
      <w:marBottom w:val="0"/>
      <w:divBdr>
        <w:top w:val="none" w:sz="0" w:space="0" w:color="auto"/>
        <w:left w:val="none" w:sz="0" w:space="0" w:color="auto"/>
        <w:bottom w:val="none" w:sz="0" w:space="0" w:color="auto"/>
        <w:right w:val="none" w:sz="0" w:space="0" w:color="auto"/>
      </w:divBdr>
      <w:divsChild>
        <w:div w:id="1160391810">
          <w:marLeft w:val="0"/>
          <w:marRight w:val="0"/>
          <w:marTop w:val="0"/>
          <w:marBottom w:val="0"/>
          <w:divBdr>
            <w:top w:val="none" w:sz="0" w:space="0" w:color="auto"/>
            <w:left w:val="none" w:sz="0" w:space="0" w:color="auto"/>
            <w:bottom w:val="none" w:sz="0" w:space="0" w:color="auto"/>
            <w:right w:val="none" w:sz="0" w:space="0" w:color="auto"/>
          </w:divBdr>
          <w:divsChild>
            <w:div w:id="293606820">
              <w:marLeft w:val="3000"/>
              <w:marRight w:val="3000"/>
              <w:marTop w:val="0"/>
              <w:marBottom w:val="0"/>
              <w:divBdr>
                <w:top w:val="none" w:sz="0" w:space="0" w:color="auto"/>
                <w:left w:val="none" w:sz="0" w:space="0" w:color="auto"/>
                <w:bottom w:val="none" w:sz="0" w:space="0" w:color="auto"/>
                <w:right w:val="none" w:sz="0" w:space="0" w:color="auto"/>
              </w:divBdr>
              <w:divsChild>
                <w:div w:id="589659182">
                  <w:marLeft w:val="0"/>
                  <w:marRight w:val="0"/>
                  <w:marTop w:val="0"/>
                  <w:marBottom w:val="0"/>
                  <w:divBdr>
                    <w:top w:val="none" w:sz="0" w:space="0" w:color="auto"/>
                    <w:left w:val="none" w:sz="0" w:space="0" w:color="auto"/>
                    <w:bottom w:val="none" w:sz="0" w:space="0" w:color="auto"/>
                    <w:right w:val="none" w:sz="0" w:space="0" w:color="auto"/>
                  </w:divBdr>
                  <w:divsChild>
                    <w:div w:id="98451541">
                      <w:marLeft w:val="0"/>
                      <w:marRight w:val="0"/>
                      <w:marTop w:val="0"/>
                      <w:marBottom w:val="0"/>
                      <w:divBdr>
                        <w:top w:val="none" w:sz="0" w:space="0" w:color="auto"/>
                        <w:left w:val="none" w:sz="0" w:space="0" w:color="auto"/>
                        <w:bottom w:val="none" w:sz="0" w:space="0" w:color="auto"/>
                        <w:right w:val="none" w:sz="0" w:space="0" w:color="auto"/>
                      </w:divBdr>
                      <w:divsChild>
                        <w:div w:id="219368383">
                          <w:marLeft w:val="0"/>
                          <w:marRight w:val="0"/>
                          <w:marTop w:val="0"/>
                          <w:marBottom w:val="0"/>
                          <w:divBdr>
                            <w:top w:val="none" w:sz="0" w:space="0" w:color="auto"/>
                            <w:left w:val="none" w:sz="0" w:space="0" w:color="auto"/>
                            <w:bottom w:val="none" w:sz="0" w:space="0" w:color="auto"/>
                            <w:right w:val="none" w:sz="0" w:space="0" w:color="auto"/>
                          </w:divBdr>
                          <w:divsChild>
                            <w:div w:id="67580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6584486">
      <w:bodyDiv w:val="1"/>
      <w:marLeft w:val="0"/>
      <w:marRight w:val="0"/>
      <w:marTop w:val="0"/>
      <w:marBottom w:val="0"/>
      <w:divBdr>
        <w:top w:val="none" w:sz="0" w:space="0" w:color="auto"/>
        <w:left w:val="none" w:sz="0" w:space="0" w:color="auto"/>
        <w:bottom w:val="none" w:sz="0" w:space="0" w:color="auto"/>
        <w:right w:val="none" w:sz="0" w:space="0" w:color="auto"/>
      </w:divBdr>
    </w:div>
    <w:div w:id="553396373">
      <w:bodyDiv w:val="1"/>
      <w:marLeft w:val="0"/>
      <w:marRight w:val="0"/>
      <w:marTop w:val="0"/>
      <w:marBottom w:val="0"/>
      <w:divBdr>
        <w:top w:val="none" w:sz="0" w:space="0" w:color="auto"/>
        <w:left w:val="none" w:sz="0" w:space="0" w:color="auto"/>
        <w:bottom w:val="none" w:sz="0" w:space="0" w:color="auto"/>
        <w:right w:val="none" w:sz="0" w:space="0" w:color="auto"/>
      </w:divBdr>
    </w:div>
    <w:div w:id="561989477">
      <w:bodyDiv w:val="1"/>
      <w:marLeft w:val="0"/>
      <w:marRight w:val="0"/>
      <w:marTop w:val="0"/>
      <w:marBottom w:val="0"/>
      <w:divBdr>
        <w:top w:val="none" w:sz="0" w:space="0" w:color="auto"/>
        <w:left w:val="none" w:sz="0" w:space="0" w:color="auto"/>
        <w:bottom w:val="none" w:sz="0" w:space="0" w:color="auto"/>
        <w:right w:val="none" w:sz="0" w:space="0" w:color="auto"/>
      </w:divBdr>
    </w:div>
    <w:div w:id="584146885">
      <w:bodyDiv w:val="1"/>
      <w:marLeft w:val="0"/>
      <w:marRight w:val="0"/>
      <w:marTop w:val="0"/>
      <w:marBottom w:val="0"/>
      <w:divBdr>
        <w:top w:val="none" w:sz="0" w:space="0" w:color="auto"/>
        <w:left w:val="none" w:sz="0" w:space="0" w:color="auto"/>
        <w:bottom w:val="none" w:sz="0" w:space="0" w:color="auto"/>
        <w:right w:val="none" w:sz="0" w:space="0" w:color="auto"/>
      </w:divBdr>
      <w:divsChild>
        <w:div w:id="472256584">
          <w:marLeft w:val="0"/>
          <w:marRight w:val="0"/>
          <w:marTop w:val="0"/>
          <w:marBottom w:val="0"/>
          <w:divBdr>
            <w:top w:val="none" w:sz="0" w:space="0" w:color="auto"/>
            <w:left w:val="none" w:sz="0" w:space="0" w:color="auto"/>
            <w:bottom w:val="none" w:sz="0" w:space="0" w:color="auto"/>
            <w:right w:val="none" w:sz="0" w:space="0" w:color="auto"/>
          </w:divBdr>
          <w:divsChild>
            <w:div w:id="1427918844">
              <w:marLeft w:val="0"/>
              <w:marRight w:val="0"/>
              <w:marTop w:val="0"/>
              <w:marBottom w:val="0"/>
              <w:divBdr>
                <w:top w:val="none" w:sz="0" w:space="0" w:color="auto"/>
                <w:left w:val="none" w:sz="0" w:space="0" w:color="auto"/>
                <w:bottom w:val="none" w:sz="0" w:space="0" w:color="auto"/>
                <w:right w:val="none" w:sz="0" w:space="0" w:color="auto"/>
              </w:divBdr>
              <w:divsChild>
                <w:div w:id="1016276376">
                  <w:marLeft w:val="0"/>
                  <w:marRight w:val="0"/>
                  <w:marTop w:val="0"/>
                  <w:marBottom w:val="0"/>
                  <w:divBdr>
                    <w:top w:val="none" w:sz="0" w:space="0" w:color="auto"/>
                    <w:left w:val="none" w:sz="0" w:space="0" w:color="auto"/>
                    <w:bottom w:val="none" w:sz="0" w:space="0" w:color="auto"/>
                    <w:right w:val="none" w:sz="0" w:space="0" w:color="auto"/>
                  </w:divBdr>
                  <w:divsChild>
                    <w:div w:id="25902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4822069">
      <w:bodyDiv w:val="1"/>
      <w:marLeft w:val="0"/>
      <w:marRight w:val="0"/>
      <w:marTop w:val="0"/>
      <w:marBottom w:val="0"/>
      <w:divBdr>
        <w:top w:val="none" w:sz="0" w:space="0" w:color="auto"/>
        <w:left w:val="none" w:sz="0" w:space="0" w:color="auto"/>
        <w:bottom w:val="none" w:sz="0" w:space="0" w:color="auto"/>
        <w:right w:val="none" w:sz="0" w:space="0" w:color="auto"/>
      </w:divBdr>
      <w:divsChild>
        <w:div w:id="1600330051">
          <w:marLeft w:val="0"/>
          <w:marRight w:val="0"/>
          <w:marTop w:val="0"/>
          <w:marBottom w:val="0"/>
          <w:divBdr>
            <w:top w:val="none" w:sz="0" w:space="0" w:color="auto"/>
            <w:left w:val="none" w:sz="0" w:space="0" w:color="auto"/>
            <w:bottom w:val="none" w:sz="0" w:space="0" w:color="auto"/>
            <w:right w:val="none" w:sz="0" w:space="0" w:color="auto"/>
          </w:divBdr>
          <w:divsChild>
            <w:div w:id="1920602723">
              <w:marLeft w:val="0"/>
              <w:marRight w:val="0"/>
              <w:marTop w:val="0"/>
              <w:marBottom w:val="0"/>
              <w:divBdr>
                <w:top w:val="none" w:sz="0" w:space="0" w:color="auto"/>
                <w:left w:val="none" w:sz="0" w:space="0" w:color="auto"/>
                <w:bottom w:val="none" w:sz="0" w:space="0" w:color="auto"/>
                <w:right w:val="none" w:sz="0" w:space="0" w:color="auto"/>
              </w:divBdr>
              <w:divsChild>
                <w:div w:id="1009716234">
                  <w:marLeft w:val="0"/>
                  <w:marRight w:val="0"/>
                  <w:marTop w:val="0"/>
                  <w:marBottom w:val="0"/>
                  <w:divBdr>
                    <w:top w:val="none" w:sz="0" w:space="0" w:color="auto"/>
                    <w:left w:val="none" w:sz="0" w:space="0" w:color="auto"/>
                    <w:bottom w:val="none" w:sz="0" w:space="0" w:color="auto"/>
                    <w:right w:val="none" w:sz="0" w:space="0" w:color="auto"/>
                  </w:divBdr>
                  <w:divsChild>
                    <w:div w:id="119657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172881">
      <w:bodyDiv w:val="1"/>
      <w:marLeft w:val="0"/>
      <w:marRight w:val="0"/>
      <w:marTop w:val="0"/>
      <w:marBottom w:val="0"/>
      <w:divBdr>
        <w:top w:val="none" w:sz="0" w:space="0" w:color="auto"/>
        <w:left w:val="none" w:sz="0" w:space="0" w:color="auto"/>
        <w:bottom w:val="none" w:sz="0" w:space="0" w:color="auto"/>
        <w:right w:val="none" w:sz="0" w:space="0" w:color="auto"/>
      </w:divBdr>
    </w:div>
    <w:div w:id="664094036">
      <w:bodyDiv w:val="1"/>
      <w:marLeft w:val="0"/>
      <w:marRight w:val="0"/>
      <w:marTop w:val="0"/>
      <w:marBottom w:val="0"/>
      <w:divBdr>
        <w:top w:val="none" w:sz="0" w:space="0" w:color="auto"/>
        <w:left w:val="none" w:sz="0" w:space="0" w:color="auto"/>
        <w:bottom w:val="none" w:sz="0" w:space="0" w:color="auto"/>
        <w:right w:val="none" w:sz="0" w:space="0" w:color="auto"/>
      </w:divBdr>
      <w:divsChild>
        <w:div w:id="1867408379">
          <w:marLeft w:val="0"/>
          <w:marRight w:val="0"/>
          <w:marTop w:val="0"/>
          <w:marBottom w:val="0"/>
          <w:divBdr>
            <w:top w:val="none" w:sz="0" w:space="0" w:color="auto"/>
            <w:left w:val="none" w:sz="0" w:space="0" w:color="auto"/>
            <w:bottom w:val="none" w:sz="0" w:space="0" w:color="auto"/>
            <w:right w:val="none" w:sz="0" w:space="0" w:color="auto"/>
          </w:divBdr>
          <w:divsChild>
            <w:div w:id="515459453">
              <w:marLeft w:val="0"/>
              <w:marRight w:val="0"/>
              <w:marTop w:val="0"/>
              <w:marBottom w:val="0"/>
              <w:divBdr>
                <w:top w:val="none" w:sz="0" w:space="0" w:color="auto"/>
                <w:left w:val="none" w:sz="0" w:space="0" w:color="auto"/>
                <w:bottom w:val="none" w:sz="0" w:space="0" w:color="auto"/>
                <w:right w:val="none" w:sz="0" w:space="0" w:color="auto"/>
              </w:divBdr>
              <w:divsChild>
                <w:div w:id="137280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030859">
      <w:bodyDiv w:val="1"/>
      <w:marLeft w:val="0"/>
      <w:marRight w:val="0"/>
      <w:marTop w:val="0"/>
      <w:marBottom w:val="0"/>
      <w:divBdr>
        <w:top w:val="none" w:sz="0" w:space="0" w:color="auto"/>
        <w:left w:val="none" w:sz="0" w:space="0" w:color="auto"/>
        <w:bottom w:val="none" w:sz="0" w:space="0" w:color="auto"/>
        <w:right w:val="none" w:sz="0" w:space="0" w:color="auto"/>
      </w:divBdr>
    </w:div>
    <w:div w:id="688720579">
      <w:bodyDiv w:val="1"/>
      <w:marLeft w:val="0"/>
      <w:marRight w:val="0"/>
      <w:marTop w:val="0"/>
      <w:marBottom w:val="0"/>
      <w:divBdr>
        <w:top w:val="none" w:sz="0" w:space="0" w:color="auto"/>
        <w:left w:val="none" w:sz="0" w:space="0" w:color="auto"/>
        <w:bottom w:val="none" w:sz="0" w:space="0" w:color="auto"/>
        <w:right w:val="none" w:sz="0" w:space="0" w:color="auto"/>
      </w:divBdr>
    </w:div>
    <w:div w:id="696590369">
      <w:bodyDiv w:val="1"/>
      <w:marLeft w:val="0"/>
      <w:marRight w:val="0"/>
      <w:marTop w:val="0"/>
      <w:marBottom w:val="0"/>
      <w:divBdr>
        <w:top w:val="none" w:sz="0" w:space="0" w:color="auto"/>
        <w:left w:val="none" w:sz="0" w:space="0" w:color="auto"/>
        <w:bottom w:val="none" w:sz="0" w:space="0" w:color="auto"/>
        <w:right w:val="none" w:sz="0" w:space="0" w:color="auto"/>
      </w:divBdr>
    </w:div>
    <w:div w:id="702024405">
      <w:bodyDiv w:val="1"/>
      <w:marLeft w:val="0"/>
      <w:marRight w:val="0"/>
      <w:marTop w:val="0"/>
      <w:marBottom w:val="0"/>
      <w:divBdr>
        <w:top w:val="none" w:sz="0" w:space="0" w:color="auto"/>
        <w:left w:val="none" w:sz="0" w:space="0" w:color="auto"/>
        <w:bottom w:val="none" w:sz="0" w:space="0" w:color="auto"/>
        <w:right w:val="none" w:sz="0" w:space="0" w:color="auto"/>
      </w:divBdr>
      <w:divsChild>
        <w:div w:id="1598560542">
          <w:marLeft w:val="0"/>
          <w:marRight w:val="0"/>
          <w:marTop w:val="0"/>
          <w:marBottom w:val="0"/>
          <w:divBdr>
            <w:top w:val="none" w:sz="0" w:space="0" w:color="auto"/>
            <w:left w:val="none" w:sz="0" w:space="0" w:color="auto"/>
            <w:bottom w:val="none" w:sz="0" w:space="0" w:color="auto"/>
            <w:right w:val="none" w:sz="0" w:space="0" w:color="auto"/>
          </w:divBdr>
          <w:divsChild>
            <w:div w:id="1483813851">
              <w:marLeft w:val="0"/>
              <w:marRight w:val="0"/>
              <w:marTop w:val="0"/>
              <w:marBottom w:val="0"/>
              <w:divBdr>
                <w:top w:val="none" w:sz="0" w:space="0" w:color="auto"/>
                <w:left w:val="none" w:sz="0" w:space="0" w:color="auto"/>
                <w:bottom w:val="none" w:sz="0" w:space="0" w:color="auto"/>
                <w:right w:val="none" w:sz="0" w:space="0" w:color="auto"/>
              </w:divBdr>
              <w:divsChild>
                <w:div w:id="152859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667037">
      <w:bodyDiv w:val="1"/>
      <w:marLeft w:val="0"/>
      <w:marRight w:val="0"/>
      <w:marTop w:val="0"/>
      <w:marBottom w:val="0"/>
      <w:divBdr>
        <w:top w:val="none" w:sz="0" w:space="0" w:color="auto"/>
        <w:left w:val="none" w:sz="0" w:space="0" w:color="auto"/>
        <w:bottom w:val="none" w:sz="0" w:space="0" w:color="auto"/>
        <w:right w:val="none" w:sz="0" w:space="0" w:color="auto"/>
      </w:divBdr>
      <w:divsChild>
        <w:div w:id="458643123">
          <w:marLeft w:val="0"/>
          <w:marRight w:val="0"/>
          <w:marTop w:val="0"/>
          <w:marBottom w:val="0"/>
          <w:divBdr>
            <w:top w:val="none" w:sz="0" w:space="0" w:color="auto"/>
            <w:left w:val="none" w:sz="0" w:space="0" w:color="auto"/>
            <w:bottom w:val="none" w:sz="0" w:space="0" w:color="auto"/>
            <w:right w:val="none" w:sz="0" w:space="0" w:color="auto"/>
          </w:divBdr>
          <w:divsChild>
            <w:div w:id="232005311">
              <w:marLeft w:val="0"/>
              <w:marRight w:val="0"/>
              <w:marTop w:val="0"/>
              <w:marBottom w:val="0"/>
              <w:divBdr>
                <w:top w:val="none" w:sz="0" w:space="0" w:color="auto"/>
                <w:left w:val="none" w:sz="0" w:space="0" w:color="auto"/>
                <w:bottom w:val="none" w:sz="0" w:space="0" w:color="auto"/>
                <w:right w:val="none" w:sz="0" w:space="0" w:color="auto"/>
              </w:divBdr>
              <w:divsChild>
                <w:div w:id="14231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029966">
      <w:bodyDiv w:val="1"/>
      <w:marLeft w:val="0"/>
      <w:marRight w:val="0"/>
      <w:marTop w:val="0"/>
      <w:marBottom w:val="0"/>
      <w:divBdr>
        <w:top w:val="none" w:sz="0" w:space="0" w:color="auto"/>
        <w:left w:val="none" w:sz="0" w:space="0" w:color="auto"/>
        <w:bottom w:val="none" w:sz="0" w:space="0" w:color="auto"/>
        <w:right w:val="none" w:sz="0" w:space="0" w:color="auto"/>
      </w:divBdr>
    </w:div>
    <w:div w:id="803085685">
      <w:bodyDiv w:val="1"/>
      <w:marLeft w:val="0"/>
      <w:marRight w:val="0"/>
      <w:marTop w:val="0"/>
      <w:marBottom w:val="0"/>
      <w:divBdr>
        <w:top w:val="none" w:sz="0" w:space="0" w:color="auto"/>
        <w:left w:val="none" w:sz="0" w:space="0" w:color="auto"/>
        <w:bottom w:val="none" w:sz="0" w:space="0" w:color="auto"/>
        <w:right w:val="none" w:sz="0" w:space="0" w:color="auto"/>
      </w:divBdr>
    </w:div>
    <w:div w:id="804782404">
      <w:bodyDiv w:val="1"/>
      <w:marLeft w:val="0"/>
      <w:marRight w:val="0"/>
      <w:marTop w:val="0"/>
      <w:marBottom w:val="0"/>
      <w:divBdr>
        <w:top w:val="none" w:sz="0" w:space="0" w:color="auto"/>
        <w:left w:val="none" w:sz="0" w:space="0" w:color="auto"/>
        <w:bottom w:val="none" w:sz="0" w:space="0" w:color="auto"/>
        <w:right w:val="none" w:sz="0" w:space="0" w:color="auto"/>
      </w:divBdr>
    </w:div>
    <w:div w:id="821388140">
      <w:bodyDiv w:val="1"/>
      <w:marLeft w:val="0"/>
      <w:marRight w:val="0"/>
      <w:marTop w:val="0"/>
      <w:marBottom w:val="0"/>
      <w:divBdr>
        <w:top w:val="none" w:sz="0" w:space="0" w:color="auto"/>
        <w:left w:val="none" w:sz="0" w:space="0" w:color="auto"/>
        <w:bottom w:val="none" w:sz="0" w:space="0" w:color="auto"/>
        <w:right w:val="none" w:sz="0" w:space="0" w:color="auto"/>
      </w:divBdr>
      <w:divsChild>
        <w:div w:id="1283146311">
          <w:marLeft w:val="0"/>
          <w:marRight w:val="0"/>
          <w:marTop w:val="0"/>
          <w:marBottom w:val="0"/>
          <w:divBdr>
            <w:top w:val="none" w:sz="0" w:space="0" w:color="auto"/>
            <w:left w:val="none" w:sz="0" w:space="0" w:color="auto"/>
            <w:bottom w:val="none" w:sz="0" w:space="0" w:color="auto"/>
            <w:right w:val="none" w:sz="0" w:space="0" w:color="auto"/>
          </w:divBdr>
          <w:divsChild>
            <w:div w:id="1228686029">
              <w:marLeft w:val="3000"/>
              <w:marRight w:val="3000"/>
              <w:marTop w:val="0"/>
              <w:marBottom w:val="0"/>
              <w:divBdr>
                <w:top w:val="none" w:sz="0" w:space="0" w:color="auto"/>
                <w:left w:val="none" w:sz="0" w:space="0" w:color="auto"/>
                <w:bottom w:val="none" w:sz="0" w:space="0" w:color="auto"/>
                <w:right w:val="none" w:sz="0" w:space="0" w:color="auto"/>
              </w:divBdr>
              <w:divsChild>
                <w:div w:id="524709397">
                  <w:marLeft w:val="0"/>
                  <w:marRight w:val="0"/>
                  <w:marTop w:val="0"/>
                  <w:marBottom w:val="0"/>
                  <w:divBdr>
                    <w:top w:val="none" w:sz="0" w:space="0" w:color="auto"/>
                    <w:left w:val="none" w:sz="0" w:space="0" w:color="auto"/>
                    <w:bottom w:val="none" w:sz="0" w:space="0" w:color="auto"/>
                    <w:right w:val="none" w:sz="0" w:space="0" w:color="auto"/>
                  </w:divBdr>
                  <w:divsChild>
                    <w:div w:id="1653216201">
                      <w:marLeft w:val="0"/>
                      <w:marRight w:val="0"/>
                      <w:marTop w:val="0"/>
                      <w:marBottom w:val="0"/>
                      <w:divBdr>
                        <w:top w:val="none" w:sz="0" w:space="0" w:color="auto"/>
                        <w:left w:val="none" w:sz="0" w:space="0" w:color="auto"/>
                        <w:bottom w:val="none" w:sz="0" w:space="0" w:color="auto"/>
                        <w:right w:val="none" w:sz="0" w:space="0" w:color="auto"/>
                      </w:divBdr>
                      <w:divsChild>
                        <w:div w:id="313920759">
                          <w:marLeft w:val="0"/>
                          <w:marRight w:val="0"/>
                          <w:marTop w:val="0"/>
                          <w:marBottom w:val="0"/>
                          <w:divBdr>
                            <w:top w:val="none" w:sz="0" w:space="0" w:color="auto"/>
                            <w:left w:val="none" w:sz="0" w:space="0" w:color="auto"/>
                            <w:bottom w:val="none" w:sz="0" w:space="0" w:color="auto"/>
                            <w:right w:val="none" w:sz="0" w:space="0" w:color="auto"/>
                          </w:divBdr>
                          <w:divsChild>
                            <w:div w:id="45653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0655772">
      <w:bodyDiv w:val="1"/>
      <w:marLeft w:val="0"/>
      <w:marRight w:val="0"/>
      <w:marTop w:val="0"/>
      <w:marBottom w:val="0"/>
      <w:divBdr>
        <w:top w:val="none" w:sz="0" w:space="0" w:color="auto"/>
        <w:left w:val="none" w:sz="0" w:space="0" w:color="auto"/>
        <w:bottom w:val="none" w:sz="0" w:space="0" w:color="auto"/>
        <w:right w:val="none" w:sz="0" w:space="0" w:color="auto"/>
      </w:divBdr>
      <w:divsChild>
        <w:div w:id="933829218">
          <w:marLeft w:val="0"/>
          <w:marRight w:val="0"/>
          <w:marTop w:val="0"/>
          <w:marBottom w:val="0"/>
          <w:divBdr>
            <w:top w:val="none" w:sz="0" w:space="0" w:color="auto"/>
            <w:left w:val="none" w:sz="0" w:space="0" w:color="auto"/>
            <w:bottom w:val="none" w:sz="0" w:space="0" w:color="auto"/>
            <w:right w:val="none" w:sz="0" w:space="0" w:color="auto"/>
          </w:divBdr>
          <w:divsChild>
            <w:div w:id="562299655">
              <w:marLeft w:val="0"/>
              <w:marRight w:val="0"/>
              <w:marTop w:val="0"/>
              <w:marBottom w:val="0"/>
              <w:divBdr>
                <w:top w:val="none" w:sz="0" w:space="0" w:color="auto"/>
                <w:left w:val="none" w:sz="0" w:space="0" w:color="auto"/>
                <w:bottom w:val="none" w:sz="0" w:space="0" w:color="auto"/>
                <w:right w:val="none" w:sz="0" w:space="0" w:color="auto"/>
              </w:divBdr>
              <w:divsChild>
                <w:div w:id="18139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443764">
      <w:bodyDiv w:val="1"/>
      <w:marLeft w:val="0"/>
      <w:marRight w:val="0"/>
      <w:marTop w:val="0"/>
      <w:marBottom w:val="0"/>
      <w:divBdr>
        <w:top w:val="none" w:sz="0" w:space="0" w:color="auto"/>
        <w:left w:val="none" w:sz="0" w:space="0" w:color="auto"/>
        <w:bottom w:val="none" w:sz="0" w:space="0" w:color="auto"/>
        <w:right w:val="none" w:sz="0" w:space="0" w:color="auto"/>
      </w:divBdr>
    </w:div>
    <w:div w:id="958606527">
      <w:bodyDiv w:val="1"/>
      <w:marLeft w:val="0"/>
      <w:marRight w:val="0"/>
      <w:marTop w:val="0"/>
      <w:marBottom w:val="0"/>
      <w:divBdr>
        <w:top w:val="none" w:sz="0" w:space="0" w:color="auto"/>
        <w:left w:val="none" w:sz="0" w:space="0" w:color="auto"/>
        <w:bottom w:val="none" w:sz="0" w:space="0" w:color="auto"/>
        <w:right w:val="none" w:sz="0" w:space="0" w:color="auto"/>
      </w:divBdr>
    </w:div>
    <w:div w:id="980424778">
      <w:bodyDiv w:val="1"/>
      <w:marLeft w:val="0"/>
      <w:marRight w:val="0"/>
      <w:marTop w:val="0"/>
      <w:marBottom w:val="0"/>
      <w:divBdr>
        <w:top w:val="none" w:sz="0" w:space="0" w:color="auto"/>
        <w:left w:val="none" w:sz="0" w:space="0" w:color="auto"/>
        <w:bottom w:val="none" w:sz="0" w:space="0" w:color="auto"/>
        <w:right w:val="none" w:sz="0" w:space="0" w:color="auto"/>
      </w:divBdr>
      <w:divsChild>
        <w:div w:id="607351017">
          <w:marLeft w:val="0"/>
          <w:marRight w:val="0"/>
          <w:marTop w:val="0"/>
          <w:marBottom w:val="0"/>
          <w:divBdr>
            <w:top w:val="none" w:sz="0" w:space="0" w:color="auto"/>
            <w:left w:val="none" w:sz="0" w:space="0" w:color="auto"/>
            <w:bottom w:val="none" w:sz="0" w:space="0" w:color="auto"/>
            <w:right w:val="none" w:sz="0" w:space="0" w:color="auto"/>
          </w:divBdr>
          <w:divsChild>
            <w:div w:id="1166286277">
              <w:marLeft w:val="0"/>
              <w:marRight w:val="0"/>
              <w:marTop w:val="0"/>
              <w:marBottom w:val="0"/>
              <w:divBdr>
                <w:top w:val="none" w:sz="0" w:space="0" w:color="auto"/>
                <w:left w:val="none" w:sz="0" w:space="0" w:color="auto"/>
                <w:bottom w:val="none" w:sz="0" w:space="0" w:color="auto"/>
                <w:right w:val="none" w:sz="0" w:space="0" w:color="auto"/>
              </w:divBdr>
              <w:divsChild>
                <w:div w:id="1366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695057">
      <w:bodyDiv w:val="1"/>
      <w:marLeft w:val="0"/>
      <w:marRight w:val="0"/>
      <w:marTop w:val="0"/>
      <w:marBottom w:val="0"/>
      <w:divBdr>
        <w:top w:val="none" w:sz="0" w:space="0" w:color="auto"/>
        <w:left w:val="none" w:sz="0" w:space="0" w:color="auto"/>
        <w:bottom w:val="none" w:sz="0" w:space="0" w:color="auto"/>
        <w:right w:val="none" w:sz="0" w:space="0" w:color="auto"/>
      </w:divBdr>
    </w:div>
    <w:div w:id="1018238816">
      <w:bodyDiv w:val="1"/>
      <w:marLeft w:val="0"/>
      <w:marRight w:val="0"/>
      <w:marTop w:val="0"/>
      <w:marBottom w:val="0"/>
      <w:divBdr>
        <w:top w:val="none" w:sz="0" w:space="0" w:color="auto"/>
        <w:left w:val="none" w:sz="0" w:space="0" w:color="auto"/>
        <w:bottom w:val="none" w:sz="0" w:space="0" w:color="auto"/>
        <w:right w:val="none" w:sz="0" w:space="0" w:color="auto"/>
      </w:divBdr>
    </w:div>
    <w:div w:id="1035349648">
      <w:bodyDiv w:val="1"/>
      <w:marLeft w:val="0"/>
      <w:marRight w:val="0"/>
      <w:marTop w:val="0"/>
      <w:marBottom w:val="0"/>
      <w:divBdr>
        <w:top w:val="none" w:sz="0" w:space="0" w:color="auto"/>
        <w:left w:val="none" w:sz="0" w:space="0" w:color="auto"/>
        <w:bottom w:val="none" w:sz="0" w:space="0" w:color="auto"/>
        <w:right w:val="none" w:sz="0" w:space="0" w:color="auto"/>
      </w:divBdr>
    </w:div>
    <w:div w:id="1091320271">
      <w:bodyDiv w:val="1"/>
      <w:marLeft w:val="0"/>
      <w:marRight w:val="0"/>
      <w:marTop w:val="0"/>
      <w:marBottom w:val="0"/>
      <w:divBdr>
        <w:top w:val="none" w:sz="0" w:space="0" w:color="auto"/>
        <w:left w:val="none" w:sz="0" w:space="0" w:color="auto"/>
        <w:bottom w:val="none" w:sz="0" w:space="0" w:color="auto"/>
        <w:right w:val="none" w:sz="0" w:space="0" w:color="auto"/>
      </w:divBdr>
    </w:div>
    <w:div w:id="1094979264">
      <w:bodyDiv w:val="1"/>
      <w:marLeft w:val="0"/>
      <w:marRight w:val="0"/>
      <w:marTop w:val="0"/>
      <w:marBottom w:val="0"/>
      <w:divBdr>
        <w:top w:val="none" w:sz="0" w:space="0" w:color="auto"/>
        <w:left w:val="none" w:sz="0" w:space="0" w:color="auto"/>
        <w:bottom w:val="none" w:sz="0" w:space="0" w:color="auto"/>
        <w:right w:val="none" w:sz="0" w:space="0" w:color="auto"/>
      </w:divBdr>
    </w:div>
    <w:div w:id="1095246339">
      <w:bodyDiv w:val="1"/>
      <w:marLeft w:val="0"/>
      <w:marRight w:val="0"/>
      <w:marTop w:val="0"/>
      <w:marBottom w:val="0"/>
      <w:divBdr>
        <w:top w:val="none" w:sz="0" w:space="0" w:color="auto"/>
        <w:left w:val="none" w:sz="0" w:space="0" w:color="auto"/>
        <w:bottom w:val="none" w:sz="0" w:space="0" w:color="auto"/>
        <w:right w:val="none" w:sz="0" w:space="0" w:color="auto"/>
      </w:divBdr>
      <w:divsChild>
        <w:div w:id="718431961">
          <w:marLeft w:val="0"/>
          <w:marRight w:val="0"/>
          <w:marTop w:val="0"/>
          <w:marBottom w:val="0"/>
          <w:divBdr>
            <w:top w:val="none" w:sz="0" w:space="0" w:color="auto"/>
            <w:left w:val="none" w:sz="0" w:space="0" w:color="auto"/>
            <w:bottom w:val="none" w:sz="0" w:space="0" w:color="auto"/>
            <w:right w:val="none" w:sz="0" w:space="0" w:color="auto"/>
          </w:divBdr>
          <w:divsChild>
            <w:div w:id="439572460">
              <w:marLeft w:val="0"/>
              <w:marRight w:val="0"/>
              <w:marTop w:val="0"/>
              <w:marBottom w:val="0"/>
              <w:divBdr>
                <w:top w:val="none" w:sz="0" w:space="0" w:color="auto"/>
                <w:left w:val="none" w:sz="0" w:space="0" w:color="auto"/>
                <w:bottom w:val="none" w:sz="0" w:space="0" w:color="auto"/>
                <w:right w:val="none" w:sz="0" w:space="0" w:color="auto"/>
              </w:divBdr>
              <w:divsChild>
                <w:div w:id="21990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749878">
      <w:bodyDiv w:val="1"/>
      <w:marLeft w:val="0"/>
      <w:marRight w:val="0"/>
      <w:marTop w:val="0"/>
      <w:marBottom w:val="0"/>
      <w:divBdr>
        <w:top w:val="none" w:sz="0" w:space="0" w:color="auto"/>
        <w:left w:val="none" w:sz="0" w:space="0" w:color="auto"/>
        <w:bottom w:val="none" w:sz="0" w:space="0" w:color="auto"/>
        <w:right w:val="none" w:sz="0" w:space="0" w:color="auto"/>
      </w:divBdr>
    </w:div>
    <w:div w:id="1130436373">
      <w:bodyDiv w:val="1"/>
      <w:marLeft w:val="0"/>
      <w:marRight w:val="0"/>
      <w:marTop w:val="0"/>
      <w:marBottom w:val="0"/>
      <w:divBdr>
        <w:top w:val="none" w:sz="0" w:space="0" w:color="auto"/>
        <w:left w:val="none" w:sz="0" w:space="0" w:color="auto"/>
        <w:bottom w:val="none" w:sz="0" w:space="0" w:color="auto"/>
        <w:right w:val="none" w:sz="0" w:space="0" w:color="auto"/>
      </w:divBdr>
      <w:divsChild>
        <w:div w:id="1718551651">
          <w:marLeft w:val="0"/>
          <w:marRight w:val="0"/>
          <w:marTop w:val="0"/>
          <w:marBottom w:val="0"/>
          <w:divBdr>
            <w:top w:val="none" w:sz="0" w:space="0" w:color="auto"/>
            <w:left w:val="none" w:sz="0" w:space="0" w:color="auto"/>
            <w:bottom w:val="none" w:sz="0" w:space="0" w:color="auto"/>
            <w:right w:val="none" w:sz="0" w:space="0" w:color="auto"/>
          </w:divBdr>
          <w:divsChild>
            <w:div w:id="1159032395">
              <w:marLeft w:val="0"/>
              <w:marRight w:val="0"/>
              <w:marTop w:val="0"/>
              <w:marBottom w:val="0"/>
              <w:divBdr>
                <w:top w:val="none" w:sz="0" w:space="0" w:color="auto"/>
                <w:left w:val="none" w:sz="0" w:space="0" w:color="auto"/>
                <w:bottom w:val="none" w:sz="0" w:space="0" w:color="auto"/>
                <w:right w:val="none" w:sz="0" w:space="0" w:color="auto"/>
              </w:divBdr>
              <w:divsChild>
                <w:div w:id="106314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761757">
      <w:bodyDiv w:val="1"/>
      <w:marLeft w:val="0"/>
      <w:marRight w:val="0"/>
      <w:marTop w:val="0"/>
      <w:marBottom w:val="0"/>
      <w:divBdr>
        <w:top w:val="none" w:sz="0" w:space="0" w:color="auto"/>
        <w:left w:val="none" w:sz="0" w:space="0" w:color="auto"/>
        <w:bottom w:val="none" w:sz="0" w:space="0" w:color="auto"/>
        <w:right w:val="none" w:sz="0" w:space="0" w:color="auto"/>
      </w:divBdr>
    </w:div>
    <w:div w:id="1146359509">
      <w:bodyDiv w:val="1"/>
      <w:marLeft w:val="0"/>
      <w:marRight w:val="0"/>
      <w:marTop w:val="0"/>
      <w:marBottom w:val="0"/>
      <w:divBdr>
        <w:top w:val="none" w:sz="0" w:space="0" w:color="auto"/>
        <w:left w:val="none" w:sz="0" w:space="0" w:color="auto"/>
        <w:bottom w:val="none" w:sz="0" w:space="0" w:color="auto"/>
        <w:right w:val="none" w:sz="0" w:space="0" w:color="auto"/>
      </w:divBdr>
    </w:div>
    <w:div w:id="1150560863">
      <w:bodyDiv w:val="1"/>
      <w:marLeft w:val="0"/>
      <w:marRight w:val="0"/>
      <w:marTop w:val="0"/>
      <w:marBottom w:val="0"/>
      <w:divBdr>
        <w:top w:val="none" w:sz="0" w:space="0" w:color="auto"/>
        <w:left w:val="none" w:sz="0" w:space="0" w:color="auto"/>
        <w:bottom w:val="none" w:sz="0" w:space="0" w:color="auto"/>
        <w:right w:val="none" w:sz="0" w:space="0" w:color="auto"/>
      </w:divBdr>
    </w:div>
    <w:div w:id="1168867188">
      <w:bodyDiv w:val="1"/>
      <w:marLeft w:val="0"/>
      <w:marRight w:val="0"/>
      <w:marTop w:val="0"/>
      <w:marBottom w:val="0"/>
      <w:divBdr>
        <w:top w:val="none" w:sz="0" w:space="0" w:color="auto"/>
        <w:left w:val="none" w:sz="0" w:space="0" w:color="auto"/>
        <w:bottom w:val="none" w:sz="0" w:space="0" w:color="auto"/>
        <w:right w:val="none" w:sz="0" w:space="0" w:color="auto"/>
      </w:divBdr>
    </w:div>
    <w:div w:id="1227649925">
      <w:bodyDiv w:val="1"/>
      <w:marLeft w:val="0"/>
      <w:marRight w:val="0"/>
      <w:marTop w:val="0"/>
      <w:marBottom w:val="0"/>
      <w:divBdr>
        <w:top w:val="none" w:sz="0" w:space="0" w:color="auto"/>
        <w:left w:val="none" w:sz="0" w:space="0" w:color="auto"/>
        <w:bottom w:val="none" w:sz="0" w:space="0" w:color="auto"/>
        <w:right w:val="none" w:sz="0" w:space="0" w:color="auto"/>
      </w:divBdr>
    </w:div>
    <w:div w:id="1232499717">
      <w:bodyDiv w:val="1"/>
      <w:marLeft w:val="0"/>
      <w:marRight w:val="0"/>
      <w:marTop w:val="0"/>
      <w:marBottom w:val="0"/>
      <w:divBdr>
        <w:top w:val="none" w:sz="0" w:space="0" w:color="auto"/>
        <w:left w:val="none" w:sz="0" w:space="0" w:color="auto"/>
        <w:bottom w:val="none" w:sz="0" w:space="0" w:color="auto"/>
        <w:right w:val="none" w:sz="0" w:space="0" w:color="auto"/>
      </w:divBdr>
    </w:div>
    <w:div w:id="1249733450">
      <w:bodyDiv w:val="1"/>
      <w:marLeft w:val="0"/>
      <w:marRight w:val="0"/>
      <w:marTop w:val="0"/>
      <w:marBottom w:val="0"/>
      <w:divBdr>
        <w:top w:val="none" w:sz="0" w:space="0" w:color="auto"/>
        <w:left w:val="none" w:sz="0" w:space="0" w:color="auto"/>
        <w:bottom w:val="none" w:sz="0" w:space="0" w:color="auto"/>
        <w:right w:val="none" w:sz="0" w:space="0" w:color="auto"/>
      </w:divBdr>
      <w:divsChild>
        <w:div w:id="965962418">
          <w:marLeft w:val="0"/>
          <w:marRight w:val="0"/>
          <w:marTop w:val="0"/>
          <w:marBottom w:val="0"/>
          <w:divBdr>
            <w:top w:val="none" w:sz="0" w:space="0" w:color="auto"/>
            <w:left w:val="none" w:sz="0" w:space="0" w:color="auto"/>
            <w:bottom w:val="none" w:sz="0" w:space="0" w:color="auto"/>
            <w:right w:val="none" w:sz="0" w:space="0" w:color="auto"/>
          </w:divBdr>
          <w:divsChild>
            <w:div w:id="1440179492">
              <w:marLeft w:val="0"/>
              <w:marRight w:val="0"/>
              <w:marTop w:val="0"/>
              <w:marBottom w:val="0"/>
              <w:divBdr>
                <w:top w:val="none" w:sz="0" w:space="0" w:color="auto"/>
                <w:left w:val="none" w:sz="0" w:space="0" w:color="auto"/>
                <w:bottom w:val="none" w:sz="0" w:space="0" w:color="auto"/>
                <w:right w:val="none" w:sz="0" w:space="0" w:color="auto"/>
              </w:divBdr>
              <w:divsChild>
                <w:div w:id="392236198">
                  <w:marLeft w:val="0"/>
                  <w:marRight w:val="0"/>
                  <w:marTop w:val="0"/>
                  <w:marBottom w:val="0"/>
                  <w:divBdr>
                    <w:top w:val="none" w:sz="0" w:space="0" w:color="auto"/>
                    <w:left w:val="none" w:sz="0" w:space="0" w:color="auto"/>
                    <w:bottom w:val="none" w:sz="0" w:space="0" w:color="auto"/>
                    <w:right w:val="none" w:sz="0" w:space="0" w:color="auto"/>
                  </w:divBdr>
                  <w:divsChild>
                    <w:div w:id="1135635351">
                      <w:marLeft w:val="0"/>
                      <w:marRight w:val="0"/>
                      <w:marTop w:val="0"/>
                      <w:marBottom w:val="0"/>
                      <w:divBdr>
                        <w:top w:val="none" w:sz="0" w:space="0" w:color="auto"/>
                        <w:left w:val="none" w:sz="0" w:space="0" w:color="auto"/>
                        <w:bottom w:val="none" w:sz="0" w:space="0" w:color="auto"/>
                        <w:right w:val="none" w:sz="0" w:space="0" w:color="auto"/>
                      </w:divBdr>
                    </w:div>
                  </w:divsChild>
                </w:div>
                <w:div w:id="407313652">
                  <w:marLeft w:val="0"/>
                  <w:marRight w:val="0"/>
                  <w:marTop w:val="0"/>
                  <w:marBottom w:val="0"/>
                  <w:divBdr>
                    <w:top w:val="none" w:sz="0" w:space="0" w:color="auto"/>
                    <w:left w:val="none" w:sz="0" w:space="0" w:color="auto"/>
                    <w:bottom w:val="none" w:sz="0" w:space="0" w:color="auto"/>
                    <w:right w:val="none" w:sz="0" w:space="0" w:color="auto"/>
                  </w:divBdr>
                  <w:divsChild>
                    <w:div w:id="1008140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172543">
      <w:bodyDiv w:val="1"/>
      <w:marLeft w:val="0"/>
      <w:marRight w:val="0"/>
      <w:marTop w:val="0"/>
      <w:marBottom w:val="0"/>
      <w:divBdr>
        <w:top w:val="none" w:sz="0" w:space="0" w:color="auto"/>
        <w:left w:val="none" w:sz="0" w:space="0" w:color="auto"/>
        <w:bottom w:val="none" w:sz="0" w:space="0" w:color="auto"/>
        <w:right w:val="none" w:sz="0" w:space="0" w:color="auto"/>
      </w:divBdr>
    </w:div>
    <w:div w:id="1266688170">
      <w:bodyDiv w:val="1"/>
      <w:marLeft w:val="0"/>
      <w:marRight w:val="0"/>
      <w:marTop w:val="0"/>
      <w:marBottom w:val="0"/>
      <w:divBdr>
        <w:top w:val="none" w:sz="0" w:space="0" w:color="auto"/>
        <w:left w:val="none" w:sz="0" w:space="0" w:color="auto"/>
        <w:bottom w:val="none" w:sz="0" w:space="0" w:color="auto"/>
        <w:right w:val="none" w:sz="0" w:space="0" w:color="auto"/>
      </w:divBdr>
    </w:div>
    <w:div w:id="1275942725">
      <w:bodyDiv w:val="1"/>
      <w:marLeft w:val="0"/>
      <w:marRight w:val="0"/>
      <w:marTop w:val="0"/>
      <w:marBottom w:val="0"/>
      <w:divBdr>
        <w:top w:val="none" w:sz="0" w:space="0" w:color="auto"/>
        <w:left w:val="none" w:sz="0" w:space="0" w:color="auto"/>
        <w:bottom w:val="none" w:sz="0" w:space="0" w:color="auto"/>
        <w:right w:val="none" w:sz="0" w:space="0" w:color="auto"/>
      </w:divBdr>
    </w:div>
    <w:div w:id="1320420527">
      <w:bodyDiv w:val="1"/>
      <w:marLeft w:val="0"/>
      <w:marRight w:val="0"/>
      <w:marTop w:val="0"/>
      <w:marBottom w:val="0"/>
      <w:divBdr>
        <w:top w:val="none" w:sz="0" w:space="0" w:color="auto"/>
        <w:left w:val="none" w:sz="0" w:space="0" w:color="auto"/>
        <w:bottom w:val="none" w:sz="0" w:space="0" w:color="auto"/>
        <w:right w:val="none" w:sz="0" w:space="0" w:color="auto"/>
      </w:divBdr>
    </w:div>
    <w:div w:id="1325203547">
      <w:bodyDiv w:val="1"/>
      <w:marLeft w:val="0"/>
      <w:marRight w:val="0"/>
      <w:marTop w:val="0"/>
      <w:marBottom w:val="0"/>
      <w:divBdr>
        <w:top w:val="none" w:sz="0" w:space="0" w:color="auto"/>
        <w:left w:val="none" w:sz="0" w:space="0" w:color="auto"/>
        <w:bottom w:val="none" w:sz="0" w:space="0" w:color="auto"/>
        <w:right w:val="none" w:sz="0" w:space="0" w:color="auto"/>
      </w:divBdr>
      <w:divsChild>
        <w:div w:id="1458259501">
          <w:marLeft w:val="0"/>
          <w:marRight w:val="0"/>
          <w:marTop w:val="0"/>
          <w:marBottom w:val="0"/>
          <w:divBdr>
            <w:top w:val="none" w:sz="0" w:space="0" w:color="auto"/>
            <w:left w:val="none" w:sz="0" w:space="0" w:color="auto"/>
            <w:bottom w:val="none" w:sz="0" w:space="0" w:color="auto"/>
            <w:right w:val="none" w:sz="0" w:space="0" w:color="auto"/>
          </w:divBdr>
          <w:divsChild>
            <w:div w:id="1066993340">
              <w:marLeft w:val="0"/>
              <w:marRight w:val="0"/>
              <w:marTop w:val="0"/>
              <w:marBottom w:val="0"/>
              <w:divBdr>
                <w:top w:val="none" w:sz="0" w:space="0" w:color="auto"/>
                <w:left w:val="none" w:sz="0" w:space="0" w:color="auto"/>
                <w:bottom w:val="none" w:sz="0" w:space="0" w:color="auto"/>
                <w:right w:val="none" w:sz="0" w:space="0" w:color="auto"/>
              </w:divBdr>
              <w:divsChild>
                <w:div w:id="77243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429369">
      <w:bodyDiv w:val="1"/>
      <w:marLeft w:val="0"/>
      <w:marRight w:val="0"/>
      <w:marTop w:val="0"/>
      <w:marBottom w:val="0"/>
      <w:divBdr>
        <w:top w:val="none" w:sz="0" w:space="0" w:color="auto"/>
        <w:left w:val="none" w:sz="0" w:space="0" w:color="auto"/>
        <w:bottom w:val="none" w:sz="0" w:space="0" w:color="auto"/>
        <w:right w:val="none" w:sz="0" w:space="0" w:color="auto"/>
      </w:divBdr>
      <w:divsChild>
        <w:div w:id="1578905345">
          <w:marLeft w:val="0"/>
          <w:marRight w:val="0"/>
          <w:marTop w:val="0"/>
          <w:marBottom w:val="0"/>
          <w:divBdr>
            <w:top w:val="none" w:sz="0" w:space="0" w:color="auto"/>
            <w:left w:val="none" w:sz="0" w:space="0" w:color="auto"/>
            <w:bottom w:val="none" w:sz="0" w:space="0" w:color="auto"/>
            <w:right w:val="none" w:sz="0" w:space="0" w:color="auto"/>
          </w:divBdr>
          <w:divsChild>
            <w:div w:id="1466967672">
              <w:marLeft w:val="0"/>
              <w:marRight w:val="0"/>
              <w:marTop w:val="0"/>
              <w:marBottom w:val="0"/>
              <w:divBdr>
                <w:top w:val="none" w:sz="0" w:space="0" w:color="auto"/>
                <w:left w:val="none" w:sz="0" w:space="0" w:color="auto"/>
                <w:bottom w:val="none" w:sz="0" w:space="0" w:color="auto"/>
                <w:right w:val="none" w:sz="0" w:space="0" w:color="auto"/>
              </w:divBdr>
              <w:divsChild>
                <w:div w:id="636688781">
                  <w:marLeft w:val="0"/>
                  <w:marRight w:val="0"/>
                  <w:marTop w:val="0"/>
                  <w:marBottom w:val="0"/>
                  <w:divBdr>
                    <w:top w:val="none" w:sz="0" w:space="0" w:color="auto"/>
                    <w:left w:val="none" w:sz="0" w:space="0" w:color="auto"/>
                    <w:bottom w:val="none" w:sz="0" w:space="0" w:color="auto"/>
                    <w:right w:val="none" w:sz="0" w:space="0" w:color="auto"/>
                  </w:divBdr>
                  <w:divsChild>
                    <w:div w:id="21883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8968864">
      <w:bodyDiv w:val="1"/>
      <w:marLeft w:val="0"/>
      <w:marRight w:val="0"/>
      <w:marTop w:val="0"/>
      <w:marBottom w:val="0"/>
      <w:divBdr>
        <w:top w:val="none" w:sz="0" w:space="0" w:color="auto"/>
        <w:left w:val="none" w:sz="0" w:space="0" w:color="auto"/>
        <w:bottom w:val="none" w:sz="0" w:space="0" w:color="auto"/>
        <w:right w:val="none" w:sz="0" w:space="0" w:color="auto"/>
      </w:divBdr>
    </w:div>
    <w:div w:id="1369602888">
      <w:bodyDiv w:val="1"/>
      <w:marLeft w:val="0"/>
      <w:marRight w:val="0"/>
      <w:marTop w:val="0"/>
      <w:marBottom w:val="0"/>
      <w:divBdr>
        <w:top w:val="none" w:sz="0" w:space="0" w:color="auto"/>
        <w:left w:val="none" w:sz="0" w:space="0" w:color="auto"/>
        <w:bottom w:val="none" w:sz="0" w:space="0" w:color="auto"/>
        <w:right w:val="none" w:sz="0" w:space="0" w:color="auto"/>
      </w:divBdr>
      <w:divsChild>
        <w:div w:id="777337158">
          <w:marLeft w:val="0"/>
          <w:marRight w:val="0"/>
          <w:marTop w:val="0"/>
          <w:marBottom w:val="0"/>
          <w:divBdr>
            <w:top w:val="none" w:sz="0" w:space="0" w:color="auto"/>
            <w:left w:val="none" w:sz="0" w:space="0" w:color="auto"/>
            <w:bottom w:val="none" w:sz="0" w:space="0" w:color="auto"/>
            <w:right w:val="none" w:sz="0" w:space="0" w:color="auto"/>
          </w:divBdr>
          <w:divsChild>
            <w:div w:id="212666847">
              <w:marLeft w:val="0"/>
              <w:marRight w:val="0"/>
              <w:marTop w:val="0"/>
              <w:marBottom w:val="0"/>
              <w:divBdr>
                <w:top w:val="none" w:sz="0" w:space="0" w:color="auto"/>
                <w:left w:val="none" w:sz="0" w:space="0" w:color="auto"/>
                <w:bottom w:val="none" w:sz="0" w:space="0" w:color="auto"/>
                <w:right w:val="none" w:sz="0" w:space="0" w:color="auto"/>
              </w:divBdr>
              <w:divsChild>
                <w:div w:id="167452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195272">
      <w:bodyDiv w:val="1"/>
      <w:marLeft w:val="0"/>
      <w:marRight w:val="0"/>
      <w:marTop w:val="0"/>
      <w:marBottom w:val="0"/>
      <w:divBdr>
        <w:top w:val="none" w:sz="0" w:space="0" w:color="auto"/>
        <w:left w:val="none" w:sz="0" w:space="0" w:color="auto"/>
        <w:bottom w:val="none" w:sz="0" w:space="0" w:color="auto"/>
        <w:right w:val="none" w:sz="0" w:space="0" w:color="auto"/>
      </w:divBdr>
    </w:div>
    <w:div w:id="1440028996">
      <w:bodyDiv w:val="1"/>
      <w:marLeft w:val="0"/>
      <w:marRight w:val="0"/>
      <w:marTop w:val="0"/>
      <w:marBottom w:val="0"/>
      <w:divBdr>
        <w:top w:val="none" w:sz="0" w:space="0" w:color="auto"/>
        <w:left w:val="none" w:sz="0" w:space="0" w:color="auto"/>
        <w:bottom w:val="none" w:sz="0" w:space="0" w:color="auto"/>
        <w:right w:val="none" w:sz="0" w:space="0" w:color="auto"/>
      </w:divBdr>
    </w:div>
    <w:div w:id="1460300806">
      <w:bodyDiv w:val="1"/>
      <w:marLeft w:val="0"/>
      <w:marRight w:val="0"/>
      <w:marTop w:val="0"/>
      <w:marBottom w:val="0"/>
      <w:divBdr>
        <w:top w:val="none" w:sz="0" w:space="0" w:color="auto"/>
        <w:left w:val="none" w:sz="0" w:space="0" w:color="auto"/>
        <w:bottom w:val="none" w:sz="0" w:space="0" w:color="auto"/>
        <w:right w:val="none" w:sz="0" w:space="0" w:color="auto"/>
      </w:divBdr>
    </w:div>
    <w:div w:id="1539006017">
      <w:bodyDiv w:val="1"/>
      <w:marLeft w:val="0"/>
      <w:marRight w:val="0"/>
      <w:marTop w:val="0"/>
      <w:marBottom w:val="0"/>
      <w:divBdr>
        <w:top w:val="none" w:sz="0" w:space="0" w:color="auto"/>
        <w:left w:val="none" w:sz="0" w:space="0" w:color="auto"/>
        <w:bottom w:val="none" w:sz="0" w:space="0" w:color="auto"/>
        <w:right w:val="none" w:sz="0" w:space="0" w:color="auto"/>
      </w:divBdr>
    </w:div>
    <w:div w:id="1569727253">
      <w:bodyDiv w:val="1"/>
      <w:marLeft w:val="0"/>
      <w:marRight w:val="0"/>
      <w:marTop w:val="0"/>
      <w:marBottom w:val="0"/>
      <w:divBdr>
        <w:top w:val="none" w:sz="0" w:space="0" w:color="auto"/>
        <w:left w:val="none" w:sz="0" w:space="0" w:color="auto"/>
        <w:bottom w:val="none" w:sz="0" w:space="0" w:color="auto"/>
        <w:right w:val="none" w:sz="0" w:space="0" w:color="auto"/>
      </w:divBdr>
      <w:divsChild>
        <w:div w:id="1895196755">
          <w:marLeft w:val="0"/>
          <w:marRight w:val="0"/>
          <w:marTop w:val="0"/>
          <w:marBottom w:val="0"/>
          <w:divBdr>
            <w:top w:val="none" w:sz="0" w:space="0" w:color="auto"/>
            <w:left w:val="none" w:sz="0" w:space="0" w:color="auto"/>
            <w:bottom w:val="none" w:sz="0" w:space="0" w:color="auto"/>
            <w:right w:val="none" w:sz="0" w:space="0" w:color="auto"/>
          </w:divBdr>
          <w:divsChild>
            <w:div w:id="93988686">
              <w:marLeft w:val="0"/>
              <w:marRight w:val="0"/>
              <w:marTop w:val="0"/>
              <w:marBottom w:val="0"/>
              <w:divBdr>
                <w:top w:val="none" w:sz="0" w:space="0" w:color="auto"/>
                <w:left w:val="none" w:sz="0" w:space="0" w:color="auto"/>
                <w:bottom w:val="none" w:sz="0" w:space="0" w:color="auto"/>
                <w:right w:val="none" w:sz="0" w:space="0" w:color="auto"/>
              </w:divBdr>
              <w:divsChild>
                <w:div w:id="135098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327475">
      <w:bodyDiv w:val="1"/>
      <w:marLeft w:val="0"/>
      <w:marRight w:val="0"/>
      <w:marTop w:val="0"/>
      <w:marBottom w:val="0"/>
      <w:divBdr>
        <w:top w:val="none" w:sz="0" w:space="0" w:color="auto"/>
        <w:left w:val="none" w:sz="0" w:space="0" w:color="auto"/>
        <w:bottom w:val="none" w:sz="0" w:space="0" w:color="auto"/>
        <w:right w:val="none" w:sz="0" w:space="0" w:color="auto"/>
      </w:divBdr>
    </w:div>
    <w:div w:id="1588073834">
      <w:bodyDiv w:val="1"/>
      <w:marLeft w:val="0"/>
      <w:marRight w:val="0"/>
      <w:marTop w:val="0"/>
      <w:marBottom w:val="0"/>
      <w:divBdr>
        <w:top w:val="none" w:sz="0" w:space="0" w:color="auto"/>
        <w:left w:val="none" w:sz="0" w:space="0" w:color="auto"/>
        <w:bottom w:val="none" w:sz="0" w:space="0" w:color="auto"/>
        <w:right w:val="none" w:sz="0" w:space="0" w:color="auto"/>
      </w:divBdr>
    </w:div>
    <w:div w:id="1611860104">
      <w:bodyDiv w:val="1"/>
      <w:marLeft w:val="0"/>
      <w:marRight w:val="0"/>
      <w:marTop w:val="0"/>
      <w:marBottom w:val="0"/>
      <w:divBdr>
        <w:top w:val="none" w:sz="0" w:space="0" w:color="auto"/>
        <w:left w:val="none" w:sz="0" w:space="0" w:color="auto"/>
        <w:bottom w:val="none" w:sz="0" w:space="0" w:color="auto"/>
        <w:right w:val="none" w:sz="0" w:space="0" w:color="auto"/>
      </w:divBdr>
    </w:div>
    <w:div w:id="1629703936">
      <w:bodyDiv w:val="1"/>
      <w:marLeft w:val="0"/>
      <w:marRight w:val="0"/>
      <w:marTop w:val="0"/>
      <w:marBottom w:val="0"/>
      <w:divBdr>
        <w:top w:val="none" w:sz="0" w:space="0" w:color="auto"/>
        <w:left w:val="none" w:sz="0" w:space="0" w:color="auto"/>
        <w:bottom w:val="none" w:sz="0" w:space="0" w:color="auto"/>
        <w:right w:val="none" w:sz="0" w:space="0" w:color="auto"/>
      </w:divBdr>
      <w:divsChild>
        <w:div w:id="914821057">
          <w:marLeft w:val="0"/>
          <w:marRight w:val="0"/>
          <w:marTop w:val="0"/>
          <w:marBottom w:val="0"/>
          <w:divBdr>
            <w:top w:val="none" w:sz="0" w:space="0" w:color="auto"/>
            <w:left w:val="none" w:sz="0" w:space="0" w:color="auto"/>
            <w:bottom w:val="none" w:sz="0" w:space="0" w:color="auto"/>
            <w:right w:val="none" w:sz="0" w:space="0" w:color="auto"/>
          </w:divBdr>
          <w:divsChild>
            <w:div w:id="1729769627">
              <w:marLeft w:val="3000"/>
              <w:marRight w:val="3000"/>
              <w:marTop w:val="0"/>
              <w:marBottom w:val="0"/>
              <w:divBdr>
                <w:top w:val="none" w:sz="0" w:space="0" w:color="auto"/>
                <w:left w:val="none" w:sz="0" w:space="0" w:color="auto"/>
                <w:bottom w:val="none" w:sz="0" w:space="0" w:color="auto"/>
                <w:right w:val="none" w:sz="0" w:space="0" w:color="auto"/>
              </w:divBdr>
              <w:divsChild>
                <w:div w:id="1447625697">
                  <w:marLeft w:val="0"/>
                  <w:marRight w:val="0"/>
                  <w:marTop w:val="0"/>
                  <w:marBottom w:val="0"/>
                  <w:divBdr>
                    <w:top w:val="none" w:sz="0" w:space="0" w:color="auto"/>
                    <w:left w:val="none" w:sz="0" w:space="0" w:color="auto"/>
                    <w:bottom w:val="none" w:sz="0" w:space="0" w:color="auto"/>
                    <w:right w:val="none" w:sz="0" w:space="0" w:color="auto"/>
                  </w:divBdr>
                  <w:divsChild>
                    <w:div w:id="393085928">
                      <w:marLeft w:val="0"/>
                      <w:marRight w:val="0"/>
                      <w:marTop w:val="0"/>
                      <w:marBottom w:val="0"/>
                      <w:divBdr>
                        <w:top w:val="none" w:sz="0" w:space="0" w:color="auto"/>
                        <w:left w:val="none" w:sz="0" w:space="0" w:color="auto"/>
                        <w:bottom w:val="none" w:sz="0" w:space="0" w:color="auto"/>
                        <w:right w:val="none" w:sz="0" w:space="0" w:color="auto"/>
                      </w:divBdr>
                      <w:divsChild>
                        <w:div w:id="1770084335">
                          <w:marLeft w:val="0"/>
                          <w:marRight w:val="0"/>
                          <w:marTop w:val="0"/>
                          <w:marBottom w:val="0"/>
                          <w:divBdr>
                            <w:top w:val="none" w:sz="0" w:space="0" w:color="auto"/>
                            <w:left w:val="none" w:sz="0" w:space="0" w:color="auto"/>
                            <w:bottom w:val="none" w:sz="0" w:space="0" w:color="auto"/>
                            <w:right w:val="none" w:sz="0" w:space="0" w:color="auto"/>
                          </w:divBdr>
                          <w:divsChild>
                            <w:div w:id="68073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1707725">
      <w:bodyDiv w:val="1"/>
      <w:marLeft w:val="0"/>
      <w:marRight w:val="0"/>
      <w:marTop w:val="0"/>
      <w:marBottom w:val="0"/>
      <w:divBdr>
        <w:top w:val="none" w:sz="0" w:space="0" w:color="auto"/>
        <w:left w:val="none" w:sz="0" w:space="0" w:color="auto"/>
        <w:bottom w:val="none" w:sz="0" w:space="0" w:color="auto"/>
        <w:right w:val="none" w:sz="0" w:space="0" w:color="auto"/>
      </w:divBdr>
    </w:div>
    <w:div w:id="1660452630">
      <w:bodyDiv w:val="1"/>
      <w:marLeft w:val="0"/>
      <w:marRight w:val="0"/>
      <w:marTop w:val="0"/>
      <w:marBottom w:val="0"/>
      <w:divBdr>
        <w:top w:val="none" w:sz="0" w:space="0" w:color="auto"/>
        <w:left w:val="none" w:sz="0" w:space="0" w:color="auto"/>
        <w:bottom w:val="none" w:sz="0" w:space="0" w:color="auto"/>
        <w:right w:val="none" w:sz="0" w:space="0" w:color="auto"/>
      </w:divBdr>
    </w:div>
    <w:div w:id="1704599957">
      <w:bodyDiv w:val="1"/>
      <w:marLeft w:val="0"/>
      <w:marRight w:val="0"/>
      <w:marTop w:val="0"/>
      <w:marBottom w:val="0"/>
      <w:divBdr>
        <w:top w:val="none" w:sz="0" w:space="0" w:color="auto"/>
        <w:left w:val="none" w:sz="0" w:space="0" w:color="auto"/>
        <w:bottom w:val="none" w:sz="0" w:space="0" w:color="auto"/>
        <w:right w:val="none" w:sz="0" w:space="0" w:color="auto"/>
      </w:divBdr>
    </w:div>
    <w:div w:id="1705328198">
      <w:bodyDiv w:val="1"/>
      <w:marLeft w:val="0"/>
      <w:marRight w:val="0"/>
      <w:marTop w:val="0"/>
      <w:marBottom w:val="0"/>
      <w:divBdr>
        <w:top w:val="none" w:sz="0" w:space="0" w:color="auto"/>
        <w:left w:val="none" w:sz="0" w:space="0" w:color="auto"/>
        <w:bottom w:val="none" w:sz="0" w:space="0" w:color="auto"/>
        <w:right w:val="none" w:sz="0" w:space="0" w:color="auto"/>
      </w:divBdr>
    </w:div>
    <w:div w:id="1737437192">
      <w:bodyDiv w:val="1"/>
      <w:marLeft w:val="0"/>
      <w:marRight w:val="0"/>
      <w:marTop w:val="0"/>
      <w:marBottom w:val="0"/>
      <w:divBdr>
        <w:top w:val="none" w:sz="0" w:space="0" w:color="auto"/>
        <w:left w:val="none" w:sz="0" w:space="0" w:color="auto"/>
        <w:bottom w:val="none" w:sz="0" w:space="0" w:color="auto"/>
        <w:right w:val="none" w:sz="0" w:space="0" w:color="auto"/>
      </w:divBdr>
    </w:div>
    <w:div w:id="1784304242">
      <w:bodyDiv w:val="1"/>
      <w:marLeft w:val="0"/>
      <w:marRight w:val="0"/>
      <w:marTop w:val="0"/>
      <w:marBottom w:val="0"/>
      <w:divBdr>
        <w:top w:val="none" w:sz="0" w:space="0" w:color="auto"/>
        <w:left w:val="none" w:sz="0" w:space="0" w:color="auto"/>
        <w:bottom w:val="none" w:sz="0" w:space="0" w:color="auto"/>
        <w:right w:val="none" w:sz="0" w:space="0" w:color="auto"/>
      </w:divBdr>
    </w:div>
    <w:div w:id="1840079176">
      <w:bodyDiv w:val="1"/>
      <w:marLeft w:val="0"/>
      <w:marRight w:val="0"/>
      <w:marTop w:val="0"/>
      <w:marBottom w:val="0"/>
      <w:divBdr>
        <w:top w:val="none" w:sz="0" w:space="0" w:color="auto"/>
        <w:left w:val="none" w:sz="0" w:space="0" w:color="auto"/>
        <w:bottom w:val="none" w:sz="0" w:space="0" w:color="auto"/>
        <w:right w:val="none" w:sz="0" w:space="0" w:color="auto"/>
      </w:divBdr>
      <w:divsChild>
        <w:div w:id="1077289569">
          <w:marLeft w:val="0"/>
          <w:marRight w:val="0"/>
          <w:marTop w:val="0"/>
          <w:marBottom w:val="0"/>
          <w:divBdr>
            <w:top w:val="none" w:sz="0" w:space="0" w:color="auto"/>
            <w:left w:val="none" w:sz="0" w:space="0" w:color="auto"/>
            <w:bottom w:val="none" w:sz="0" w:space="0" w:color="auto"/>
            <w:right w:val="none" w:sz="0" w:space="0" w:color="auto"/>
          </w:divBdr>
          <w:divsChild>
            <w:div w:id="1935089494">
              <w:marLeft w:val="0"/>
              <w:marRight w:val="0"/>
              <w:marTop w:val="0"/>
              <w:marBottom w:val="0"/>
              <w:divBdr>
                <w:top w:val="none" w:sz="0" w:space="0" w:color="auto"/>
                <w:left w:val="none" w:sz="0" w:space="0" w:color="auto"/>
                <w:bottom w:val="none" w:sz="0" w:space="0" w:color="auto"/>
                <w:right w:val="none" w:sz="0" w:space="0" w:color="auto"/>
              </w:divBdr>
              <w:divsChild>
                <w:div w:id="66146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954407">
      <w:bodyDiv w:val="1"/>
      <w:marLeft w:val="0"/>
      <w:marRight w:val="0"/>
      <w:marTop w:val="0"/>
      <w:marBottom w:val="0"/>
      <w:divBdr>
        <w:top w:val="none" w:sz="0" w:space="0" w:color="auto"/>
        <w:left w:val="none" w:sz="0" w:space="0" w:color="auto"/>
        <w:bottom w:val="none" w:sz="0" w:space="0" w:color="auto"/>
        <w:right w:val="none" w:sz="0" w:space="0" w:color="auto"/>
      </w:divBdr>
      <w:divsChild>
        <w:div w:id="921790671">
          <w:marLeft w:val="0"/>
          <w:marRight w:val="0"/>
          <w:marTop w:val="0"/>
          <w:marBottom w:val="0"/>
          <w:divBdr>
            <w:top w:val="none" w:sz="0" w:space="0" w:color="auto"/>
            <w:left w:val="none" w:sz="0" w:space="0" w:color="auto"/>
            <w:bottom w:val="none" w:sz="0" w:space="0" w:color="auto"/>
            <w:right w:val="none" w:sz="0" w:space="0" w:color="auto"/>
          </w:divBdr>
          <w:divsChild>
            <w:div w:id="1005591342">
              <w:marLeft w:val="0"/>
              <w:marRight w:val="0"/>
              <w:marTop w:val="0"/>
              <w:marBottom w:val="0"/>
              <w:divBdr>
                <w:top w:val="none" w:sz="0" w:space="0" w:color="auto"/>
                <w:left w:val="none" w:sz="0" w:space="0" w:color="auto"/>
                <w:bottom w:val="none" w:sz="0" w:space="0" w:color="auto"/>
                <w:right w:val="none" w:sz="0" w:space="0" w:color="auto"/>
              </w:divBdr>
              <w:divsChild>
                <w:div w:id="200319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239026">
      <w:bodyDiv w:val="1"/>
      <w:marLeft w:val="0"/>
      <w:marRight w:val="0"/>
      <w:marTop w:val="0"/>
      <w:marBottom w:val="0"/>
      <w:divBdr>
        <w:top w:val="none" w:sz="0" w:space="0" w:color="auto"/>
        <w:left w:val="none" w:sz="0" w:space="0" w:color="auto"/>
        <w:bottom w:val="none" w:sz="0" w:space="0" w:color="auto"/>
        <w:right w:val="none" w:sz="0" w:space="0" w:color="auto"/>
      </w:divBdr>
      <w:divsChild>
        <w:div w:id="32467414">
          <w:marLeft w:val="0"/>
          <w:marRight w:val="0"/>
          <w:marTop w:val="0"/>
          <w:marBottom w:val="0"/>
          <w:divBdr>
            <w:top w:val="none" w:sz="0" w:space="0" w:color="auto"/>
            <w:left w:val="none" w:sz="0" w:space="0" w:color="auto"/>
            <w:bottom w:val="none" w:sz="0" w:space="0" w:color="auto"/>
            <w:right w:val="none" w:sz="0" w:space="0" w:color="auto"/>
          </w:divBdr>
          <w:divsChild>
            <w:div w:id="429162428">
              <w:marLeft w:val="0"/>
              <w:marRight w:val="0"/>
              <w:marTop w:val="0"/>
              <w:marBottom w:val="0"/>
              <w:divBdr>
                <w:top w:val="none" w:sz="0" w:space="0" w:color="auto"/>
                <w:left w:val="none" w:sz="0" w:space="0" w:color="auto"/>
                <w:bottom w:val="none" w:sz="0" w:space="0" w:color="auto"/>
                <w:right w:val="none" w:sz="0" w:space="0" w:color="auto"/>
              </w:divBdr>
              <w:divsChild>
                <w:div w:id="776944555">
                  <w:marLeft w:val="0"/>
                  <w:marRight w:val="0"/>
                  <w:marTop w:val="0"/>
                  <w:marBottom w:val="0"/>
                  <w:divBdr>
                    <w:top w:val="none" w:sz="0" w:space="0" w:color="auto"/>
                    <w:left w:val="none" w:sz="0" w:space="0" w:color="auto"/>
                    <w:bottom w:val="none" w:sz="0" w:space="0" w:color="auto"/>
                    <w:right w:val="none" w:sz="0" w:space="0" w:color="auto"/>
                  </w:divBdr>
                  <w:divsChild>
                    <w:div w:id="5690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186858">
      <w:bodyDiv w:val="1"/>
      <w:marLeft w:val="0"/>
      <w:marRight w:val="0"/>
      <w:marTop w:val="0"/>
      <w:marBottom w:val="0"/>
      <w:divBdr>
        <w:top w:val="none" w:sz="0" w:space="0" w:color="auto"/>
        <w:left w:val="none" w:sz="0" w:space="0" w:color="auto"/>
        <w:bottom w:val="none" w:sz="0" w:space="0" w:color="auto"/>
        <w:right w:val="none" w:sz="0" w:space="0" w:color="auto"/>
      </w:divBdr>
      <w:divsChild>
        <w:div w:id="1135365602">
          <w:marLeft w:val="0"/>
          <w:marRight w:val="0"/>
          <w:marTop w:val="0"/>
          <w:marBottom w:val="0"/>
          <w:divBdr>
            <w:top w:val="none" w:sz="0" w:space="0" w:color="auto"/>
            <w:left w:val="none" w:sz="0" w:space="0" w:color="auto"/>
            <w:bottom w:val="none" w:sz="0" w:space="0" w:color="auto"/>
            <w:right w:val="none" w:sz="0" w:space="0" w:color="auto"/>
          </w:divBdr>
          <w:divsChild>
            <w:div w:id="289242082">
              <w:marLeft w:val="0"/>
              <w:marRight w:val="0"/>
              <w:marTop w:val="0"/>
              <w:marBottom w:val="0"/>
              <w:divBdr>
                <w:top w:val="none" w:sz="0" w:space="0" w:color="auto"/>
                <w:left w:val="none" w:sz="0" w:space="0" w:color="auto"/>
                <w:bottom w:val="none" w:sz="0" w:space="0" w:color="auto"/>
                <w:right w:val="none" w:sz="0" w:space="0" w:color="auto"/>
              </w:divBdr>
              <w:divsChild>
                <w:div w:id="127520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6063">
      <w:bodyDiv w:val="1"/>
      <w:marLeft w:val="0"/>
      <w:marRight w:val="0"/>
      <w:marTop w:val="0"/>
      <w:marBottom w:val="0"/>
      <w:divBdr>
        <w:top w:val="none" w:sz="0" w:space="0" w:color="auto"/>
        <w:left w:val="none" w:sz="0" w:space="0" w:color="auto"/>
        <w:bottom w:val="none" w:sz="0" w:space="0" w:color="auto"/>
        <w:right w:val="none" w:sz="0" w:space="0" w:color="auto"/>
      </w:divBdr>
      <w:divsChild>
        <w:div w:id="1891569151">
          <w:marLeft w:val="0"/>
          <w:marRight w:val="0"/>
          <w:marTop w:val="0"/>
          <w:marBottom w:val="0"/>
          <w:divBdr>
            <w:top w:val="none" w:sz="0" w:space="0" w:color="auto"/>
            <w:left w:val="none" w:sz="0" w:space="0" w:color="auto"/>
            <w:bottom w:val="none" w:sz="0" w:space="0" w:color="auto"/>
            <w:right w:val="none" w:sz="0" w:space="0" w:color="auto"/>
          </w:divBdr>
          <w:divsChild>
            <w:div w:id="527180071">
              <w:marLeft w:val="0"/>
              <w:marRight w:val="0"/>
              <w:marTop w:val="0"/>
              <w:marBottom w:val="0"/>
              <w:divBdr>
                <w:top w:val="none" w:sz="0" w:space="0" w:color="auto"/>
                <w:left w:val="none" w:sz="0" w:space="0" w:color="auto"/>
                <w:bottom w:val="none" w:sz="0" w:space="0" w:color="auto"/>
                <w:right w:val="none" w:sz="0" w:space="0" w:color="auto"/>
              </w:divBdr>
              <w:divsChild>
                <w:div w:id="139173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6338">
      <w:bodyDiv w:val="1"/>
      <w:marLeft w:val="0"/>
      <w:marRight w:val="0"/>
      <w:marTop w:val="0"/>
      <w:marBottom w:val="0"/>
      <w:divBdr>
        <w:top w:val="none" w:sz="0" w:space="0" w:color="auto"/>
        <w:left w:val="none" w:sz="0" w:space="0" w:color="auto"/>
        <w:bottom w:val="none" w:sz="0" w:space="0" w:color="auto"/>
        <w:right w:val="none" w:sz="0" w:space="0" w:color="auto"/>
      </w:divBdr>
      <w:divsChild>
        <w:div w:id="1245187079">
          <w:marLeft w:val="0"/>
          <w:marRight w:val="0"/>
          <w:marTop w:val="0"/>
          <w:marBottom w:val="0"/>
          <w:divBdr>
            <w:top w:val="none" w:sz="0" w:space="0" w:color="auto"/>
            <w:left w:val="none" w:sz="0" w:space="0" w:color="auto"/>
            <w:bottom w:val="none" w:sz="0" w:space="0" w:color="auto"/>
            <w:right w:val="none" w:sz="0" w:space="0" w:color="auto"/>
          </w:divBdr>
          <w:divsChild>
            <w:div w:id="1731463084">
              <w:marLeft w:val="0"/>
              <w:marRight w:val="0"/>
              <w:marTop w:val="0"/>
              <w:marBottom w:val="0"/>
              <w:divBdr>
                <w:top w:val="none" w:sz="0" w:space="0" w:color="auto"/>
                <w:left w:val="none" w:sz="0" w:space="0" w:color="auto"/>
                <w:bottom w:val="none" w:sz="0" w:space="0" w:color="auto"/>
                <w:right w:val="none" w:sz="0" w:space="0" w:color="auto"/>
              </w:divBdr>
              <w:divsChild>
                <w:div w:id="49695358">
                  <w:marLeft w:val="0"/>
                  <w:marRight w:val="0"/>
                  <w:marTop w:val="0"/>
                  <w:marBottom w:val="0"/>
                  <w:divBdr>
                    <w:top w:val="none" w:sz="0" w:space="0" w:color="auto"/>
                    <w:left w:val="none" w:sz="0" w:space="0" w:color="auto"/>
                    <w:bottom w:val="none" w:sz="0" w:space="0" w:color="auto"/>
                    <w:right w:val="none" w:sz="0" w:space="0" w:color="auto"/>
                  </w:divBdr>
                  <w:divsChild>
                    <w:div w:id="91586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784125">
      <w:bodyDiv w:val="1"/>
      <w:marLeft w:val="0"/>
      <w:marRight w:val="0"/>
      <w:marTop w:val="0"/>
      <w:marBottom w:val="0"/>
      <w:divBdr>
        <w:top w:val="none" w:sz="0" w:space="0" w:color="auto"/>
        <w:left w:val="none" w:sz="0" w:space="0" w:color="auto"/>
        <w:bottom w:val="none" w:sz="0" w:space="0" w:color="auto"/>
        <w:right w:val="none" w:sz="0" w:space="0" w:color="auto"/>
      </w:divBdr>
    </w:div>
    <w:div w:id="1959410577">
      <w:bodyDiv w:val="1"/>
      <w:marLeft w:val="0"/>
      <w:marRight w:val="0"/>
      <w:marTop w:val="0"/>
      <w:marBottom w:val="0"/>
      <w:divBdr>
        <w:top w:val="none" w:sz="0" w:space="0" w:color="auto"/>
        <w:left w:val="none" w:sz="0" w:space="0" w:color="auto"/>
        <w:bottom w:val="none" w:sz="0" w:space="0" w:color="auto"/>
        <w:right w:val="none" w:sz="0" w:space="0" w:color="auto"/>
      </w:divBdr>
    </w:div>
    <w:div w:id="1960331555">
      <w:bodyDiv w:val="1"/>
      <w:marLeft w:val="0"/>
      <w:marRight w:val="0"/>
      <w:marTop w:val="0"/>
      <w:marBottom w:val="0"/>
      <w:divBdr>
        <w:top w:val="none" w:sz="0" w:space="0" w:color="auto"/>
        <w:left w:val="none" w:sz="0" w:space="0" w:color="auto"/>
        <w:bottom w:val="none" w:sz="0" w:space="0" w:color="auto"/>
        <w:right w:val="none" w:sz="0" w:space="0" w:color="auto"/>
      </w:divBdr>
      <w:divsChild>
        <w:div w:id="509367218">
          <w:marLeft w:val="0"/>
          <w:marRight w:val="0"/>
          <w:marTop w:val="0"/>
          <w:marBottom w:val="0"/>
          <w:divBdr>
            <w:top w:val="none" w:sz="0" w:space="0" w:color="auto"/>
            <w:left w:val="none" w:sz="0" w:space="0" w:color="auto"/>
            <w:bottom w:val="none" w:sz="0" w:space="0" w:color="auto"/>
            <w:right w:val="none" w:sz="0" w:space="0" w:color="auto"/>
          </w:divBdr>
          <w:divsChild>
            <w:div w:id="1092697990">
              <w:marLeft w:val="3000"/>
              <w:marRight w:val="3000"/>
              <w:marTop w:val="0"/>
              <w:marBottom w:val="0"/>
              <w:divBdr>
                <w:top w:val="none" w:sz="0" w:space="0" w:color="auto"/>
                <w:left w:val="none" w:sz="0" w:space="0" w:color="auto"/>
                <w:bottom w:val="none" w:sz="0" w:space="0" w:color="auto"/>
                <w:right w:val="none" w:sz="0" w:space="0" w:color="auto"/>
              </w:divBdr>
              <w:divsChild>
                <w:div w:id="2010059308">
                  <w:marLeft w:val="0"/>
                  <w:marRight w:val="0"/>
                  <w:marTop w:val="0"/>
                  <w:marBottom w:val="0"/>
                  <w:divBdr>
                    <w:top w:val="none" w:sz="0" w:space="0" w:color="auto"/>
                    <w:left w:val="none" w:sz="0" w:space="0" w:color="auto"/>
                    <w:bottom w:val="none" w:sz="0" w:space="0" w:color="auto"/>
                    <w:right w:val="none" w:sz="0" w:space="0" w:color="auto"/>
                  </w:divBdr>
                  <w:divsChild>
                    <w:div w:id="823276367">
                      <w:marLeft w:val="0"/>
                      <w:marRight w:val="0"/>
                      <w:marTop w:val="0"/>
                      <w:marBottom w:val="0"/>
                      <w:divBdr>
                        <w:top w:val="none" w:sz="0" w:space="0" w:color="auto"/>
                        <w:left w:val="none" w:sz="0" w:space="0" w:color="auto"/>
                        <w:bottom w:val="none" w:sz="0" w:space="0" w:color="auto"/>
                        <w:right w:val="none" w:sz="0" w:space="0" w:color="auto"/>
                      </w:divBdr>
                      <w:divsChild>
                        <w:div w:id="542789866">
                          <w:marLeft w:val="0"/>
                          <w:marRight w:val="0"/>
                          <w:marTop w:val="0"/>
                          <w:marBottom w:val="0"/>
                          <w:divBdr>
                            <w:top w:val="none" w:sz="0" w:space="0" w:color="auto"/>
                            <w:left w:val="none" w:sz="0" w:space="0" w:color="auto"/>
                            <w:bottom w:val="none" w:sz="0" w:space="0" w:color="auto"/>
                            <w:right w:val="none" w:sz="0" w:space="0" w:color="auto"/>
                          </w:divBdr>
                          <w:divsChild>
                            <w:div w:id="172340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9845528">
      <w:bodyDiv w:val="1"/>
      <w:marLeft w:val="0"/>
      <w:marRight w:val="0"/>
      <w:marTop w:val="0"/>
      <w:marBottom w:val="0"/>
      <w:divBdr>
        <w:top w:val="none" w:sz="0" w:space="0" w:color="auto"/>
        <w:left w:val="none" w:sz="0" w:space="0" w:color="auto"/>
        <w:bottom w:val="none" w:sz="0" w:space="0" w:color="auto"/>
        <w:right w:val="none" w:sz="0" w:space="0" w:color="auto"/>
      </w:divBdr>
    </w:div>
    <w:div w:id="1996907611">
      <w:bodyDiv w:val="1"/>
      <w:marLeft w:val="0"/>
      <w:marRight w:val="0"/>
      <w:marTop w:val="0"/>
      <w:marBottom w:val="0"/>
      <w:divBdr>
        <w:top w:val="none" w:sz="0" w:space="0" w:color="auto"/>
        <w:left w:val="none" w:sz="0" w:space="0" w:color="auto"/>
        <w:bottom w:val="none" w:sz="0" w:space="0" w:color="auto"/>
        <w:right w:val="none" w:sz="0" w:space="0" w:color="auto"/>
      </w:divBdr>
    </w:div>
    <w:div w:id="2010516587">
      <w:bodyDiv w:val="1"/>
      <w:marLeft w:val="0"/>
      <w:marRight w:val="0"/>
      <w:marTop w:val="0"/>
      <w:marBottom w:val="0"/>
      <w:divBdr>
        <w:top w:val="none" w:sz="0" w:space="0" w:color="auto"/>
        <w:left w:val="none" w:sz="0" w:space="0" w:color="auto"/>
        <w:bottom w:val="none" w:sz="0" w:space="0" w:color="auto"/>
        <w:right w:val="none" w:sz="0" w:space="0" w:color="auto"/>
      </w:divBdr>
      <w:divsChild>
        <w:div w:id="1562402632">
          <w:marLeft w:val="0"/>
          <w:marRight w:val="0"/>
          <w:marTop w:val="0"/>
          <w:marBottom w:val="0"/>
          <w:divBdr>
            <w:top w:val="none" w:sz="0" w:space="0" w:color="auto"/>
            <w:left w:val="none" w:sz="0" w:space="0" w:color="auto"/>
            <w:bottom w:val="none" w:sz="0" w:space="0" w:color="auto"/>
            <w:right w:val="none" w:sz="0" w:space="0" w:color="auto"/>
          </w:divBdr>
          <w:divsChild>
            <w:div w:id="476845930">
              <w:marLeft w:val="0"/>
              <w:marRight w:val="0"/>
              <w:marTop w:val="0"/>
              <w:marBottom w:val="0"/>
              <w:divBdr>
                <w:top w:val="none" w:sz="0" w:space="0" w:color="auto"/>
                <w:left w:val="none" w:sz="0" w:space="0" w:color="auto"/>
                <w:bottom w:val="none" w:sz="0" w:space="0" w:color="auto"/>
                <w:right w:val="none" w:sz="0" w:space="0" w:color="auto"/>
              </w:divBdr>
              <w:divsChild>
                <w:div w:id="1510632950">
                  <w:marLeft w:val="0"/>
                  <w:marRight w:val="0"/>
                  <w:marTop w:val="0"/>
                  <w:marBottom w:val="0"/>
                  <w:divBdr>
                    <w:top w:val="none" w:sz="0" w:space="0" w:color="auto"/>
                    <w:left w:val="none" w:sz="0" w:space="0" w:color="auto"/>
                    <w:bottom w:val="none" w:sz="0" w:space="0" w:color="auto"/>
                    <w:right w:val="none" w:sz="0" w:space="0" w:color="auto"/>
                  </w:divBdr>
                  <w:divsChild>
                    <w:div w:id="123562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365245">
      <w:bodyDiv w:val="1"/>
      <w:marLeft w:val="0"/>
      <w:marRight w:val="0"/>
      <w:marTop w:val="0"/>
      <w:marBottom w:val="0"/>
      <w:divBdr>
        <w:top w:val="none" w:sz="0" w:space="0" w:color="auto"/>
        <w:left w:val="none" w:sz="0" w:space="0" w:color="auto"/>
        <w:bottom w:val="none" w:sz="0" w:space="0" w:color="auto"/>
        <w:right w:val="none" w:sz="0" w:space="0" w:color="auto"/>
      </w:divBdr>
      <w:divsChild>
        <w:div w:id="255024121">
          <w:marLeft w:val="0"/>
          <w:marRight w:val="0"/>
          <w:marTop w:val="0"/>
          <w:marBottom w:val="0"/>
          <w:divBdr>
            <w:top w:val="none" w:sz="0" w:space="0" w:color="auto"/>
            <w:left w:val="none" w:sz="0" w:space="0" w:color="auto"/>
            <w:bottom w:val="none" w:sz="0" w:space="0" w:color="auto"/>
            <w:right w:val="none" w:sz="0" w:space="0" w:color="auto"/>
          </w:divBdr>
          <w:divsChild>
            <w:div w:id="345836285">
              <w:marLeft w:val="0"/>
              <w:marRight w:val="0"/>
              <w:marTop w:val="0"/>
              <w:marBottom w:val="0"/>
              <w:divBdr>
                <w:top w:val="none" w:sz="0" w:space="0" w:color="auto"/>
                <w:left w:val="none" w:sz="0" w:space="0" w:color="auto"/>
                <w:bottom w:val="none" w:sz="0" w:space="0" w:color="auto"/>
                <w:right w:val="none" w:sz="0" w:space="0" w:color="auto"/>
              </w:divBdr>
              <w:divsChild>
                <w:div w:id="29256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646167">
      <w:bodyDiv w:val="1"/>
      <w:marLeft w:val="0"/>
      <w:marRight w:val="0"/>
      <w:marTop w:val="0"/>
      <w:marBottom w:val="0"/>
      <w:divBdr>
        <w:top w:val="none" w:sz="0" w:space="0" w:color="auto"/>
        <w:left w:val="none" w:sz="0" w:space="0" w:color="auto"/>
        <w:bottom w:val="none" w:sz="0" w:space="0" w:color="auto"/>
        <w:right w:val="none" w:sz="0" w:space="0" w:color="auto"/>
      </w:divBdr>
      <w:divsChild>
        <w:div w:id="1683624007">
          <w:marLeft w:val="0"/>
          <w:marRight w:val="0"/>
          <w:marTop w:val="0"/>
          <w:marBottom w:val="0"/>
          <w:divBdr>
            <w:top w:val="none" w:sz="0" w:space="0" w:color="auto"/>
            <w:left w:val="none" w:sz="0" w:space="0" w:color="auto"/>
            <w:bottom w:val="none" w:sz="0" w:space="0" w:color="auto"/>
            <w:right w:val="none" w:sz="0" w:space="0" w:color="auto"/>
          </w:divBdr>
          <w:divsChild>
            <w:div w:id="202795135">
              <w:marLeft w:val="0"/>
              <w:marRight w:val="0"/>
              <w:marTop w:val="0"/>
              <w:marBottom w:val="0"/>
              <w:divBdr>
                <w:top w:val="none" w:sz="0" w:space="0" w:color="auto"/>
                <w:left w:val="none" w:sz="0" w:space="0" w:color="auto"/>
                <w:bottom w:val="none" w:sz="0" w:space="0" w:color="auto"/>
                <w:right w:val="none" w:sz="0" w:space="0" w:color="auto"/>
              </w:divBdr>
              <w:divsChild>
                <w:div w:id="701252720">
                  <w:marLeft w:val="0"/>
                  <w:marRight w:val="0"/>
                  <w:marTop w:val="780"/>
                  <w:marBottom w:val="0"/>
                  <w:divBdr>
                    <w:top w:val="none" w:sz="0" w:space="0" w:color="auto"/>
                    <w:left w:val="none" w:sz="0" w:space="0" w:color="auto"/>
                    <w:bottom w:val="none" w:sz="0" w:space="0" w:color="auto"/>
                    <w:right w:val="none" w:sz="0" w:space="0" w:color="auto"/>
                  </w:divBdr>
                  <w:divsChild>
                    <w:div w:id="1702318677">
                      <w:marLeft w:val="0"/>
                      <w:marRight w:val="0"/>
                      <w:marTop w:val="0"/>
                      <w:marBottom w:val="0"/>
                      <w:divBdr>
                        <w:top w:val="none" w:sz="0" w:space="0" w:color="auto"/>
                        <w:left w:val="none" w:sz="0" w:space="0" w:color="auto"/>
                        <w:bottom w:val="none" w:sz="0" w:space="0" w:color="auto"/>
                        <w:right w:val="none" w:sz="0" w:space="0" w:color="auto"/>
                      </w:divBdr>
                      <w:divsChild>
                        <w:div w:id="150024485">
                          <w:marLeft w:val="0"/>
                          <w:marRight w:val="0"/>
                          <w:marTop w:val="0"/>
                          <w:marBottom w:val="0"/>
                          <w:divBdr>
                            <w:top w:val="none" w:sz="0" w:space="0" w:color="auto"/>
                            <w:left w:val="none" w:sz="0" w:space="0" w:color="auto"/>
                            <w:bottom w:val="none" w:sz="0" w:space="0" w:color="auto"/>
                            <w:right w:val="none" w:sz="0" w:space="0" w:color="auto"/>
                          </w:divBdr>
                          <w:divsChild>
                            <w:div w:id="2141142407">
                              <w:marLeft w:val="0"/>
                              <w:marRight w:val="0"/>
                              <w:marTop w:val="0"/>
                              <w:marBottom w:val="0"/>
                              <w:divBdr>
                                <w:top w:val="none" w:sz="0" w:space="0" w:color="auto"/>
                                <w:left w:val="none" w:sz="0" w:space="0" w:color="auto"/>
                                <w:bottom w:val="none" w:sz="0" w:space="0" w:color="auto"/>
                                <w:right w:val="none" w:sz="0" w:space="0" w:color="auto"/>
                              </w:divBdr>
                              <w:divsChild>
                                <w:div w:id="577787660">
                                  <w:marLeft w:val="0"/>
                                  <w:marRight w:val="0"/>
                                  <w:marTop w:val="0"/>
                                  <w:marBottom w:val="0"/>
                                  <w:divBdr>
                                    <w:top w:val="none" w:sz="0" w:space="0" w:color="auto"/>
                                    <w:left w:val="none" w:sz="0" w:space="0" w:color="auto"/>
                                    <w:bottom w:val="none" w:sz="0" w:space="0" w:color="auto"/>
                                    <w:right w:val="none" w:sz="0" w:space="0" w:color="auto"/>
                                  </w:divBdr>
                                  <w:divsChild>
                                    <w:div w:id="2063015739">
                                      <w:marLeft w:val="0"/>
                                      <w:marRight w:val="0"/>
                                      <w:marTop w:val="0"/>
                                      <w:marBottom w:val="0"/>
                                      <w:divBdr>
                                        <w:top w:val="none" w:sz="0" w:space="0" w:color="auto"/>
                                        <w:left w:val="none" w:sz="0" w:space="0" w:color="auto"/>
                                        <w:bottom w:val="none" w:sz="0" w:space="0" w:color="auto"/>
                                        <w:right w:val="none" w:sz="0" w:space="0" w:color="auto"/>
                                      </w:divBdr>
                                      <w:divsChild>
                                        <w:div w:id="1294289678">
                                          <w:marLeft w:val="0"/>
                                          <w:marRight w:val="0"/>
                                          <w:marTop w:val="0"/>
                                          <w:marBottom w:val="0"/>
                                          <w:divBdr>
                                            <w:top w:val="none" w:sz="0" w:space="0" w:color="auto"/>
                                            <w:left w:val="none" w:sz="0" w:space="0" w:color="auto"/>
                                            <w:bottom w:val="none" w:sz="0" w:space="0" w:color="auto"/>
                                            <w:right w:val="none" w:sz="0" w:space="0" w:color="auto"/>
                                          </w:divBdr>
                                          <w:divsChild>
                                            <w:div w:id="1477138840">
                                              <w:marLeft w:val="0"/>
                                              <w:marRight w:val="0"/>
                                              <w:marTop w:val="0"/>
                                              <w:marBottom w:val="0"/>
                                              <w:divBdr>
                                                <w:top w:val="none" w:sz="0" w:space="0" w:color="auto"/>
                                                <w:left w:val="none" w:sz="0" w:space="0" w:color="auto"/>
                                                <w:bottom w:val="none" w:sz="0" w:space="0" w:color="auto"/>
                                                <w:right w:val="none" w:sz="0" w:space="0" w:color="auto"/>
                                              </w:divBdr>
                                              <w:divsChild>
                                                <w:div w:id="894243884">
                                                  <w:marLeft w:val="0"/>
                                                  <w:marRight w:val="0"/>
                                                  <w:marTop w:val="0"/>
                                                  <w:marBottom w:val="0"/>
                                                  <w:divBdr>
                                                    <w:top w:val="none" w:sz="0" w:space="0" w:color="auto"/>
                                                    <w:left w:val="none" w:sz="0" w:space="0" w:color="auto"/>
                                                    <w:bottom w:val="none" w:sz="0" w:space="0" w:color="auto"/>
                                                    <w:right w:val="none" w:sz="0" w:space="0" w:color="auto"/>
                                                  </w:divBdr>
                                                  <w:divsChild>
                                                    <w:div w:id="418916426">
                                                      <w:marLeft w:val="0"/>
                                                      <w:marRight w:val="0"/>
                                                      <w:marTop w:val="0"/>
                                                      <w:marBottom w:val="0"/>
                                                      <w:divBdr>
                                                        <w:top w:val="none" w:sz="0" w:space="0" w:color="auto"/>
                                                        <w:left w:val="none" w:sz="0" w:space="0" w:color="auto"/>
                                                        <w:bottom w:val="none" w:sz="0" w:space="0" w:color="auto"/>
                                                        <w:right w:val="none" w:sz="0" w:space="0" w:color="auto"/>
                                                      </w:divBdr>
                                                      <w:divsChild>
                                                        <w:div w:id="1592396905">
                                                          <w:marLeft w:val="0"/>
                                                          <w:marRight w:val="0"/>
                                                          <w:marTop w:val="0"/>
                                                          <w:marBottom w:val="0"/>
                                                          <w:divBdr>
                                                            <w:top w:val="none" w:sz="0" w:space="0" w:color="auto"/>
                                                            <w:left w:val="none" w:sz="0" w:space="0" w:color="auto"/>
                                                            <w:bottom w:val="none" w:sz="0" w:space="0" w:color="auto"/>
                                                            <w:right w:val="none" w:sz="0" w:space="0" w:color="auto"/>
                                                          </w:divBdr>
                                                          <w:divsChild>
                                                            <w:div w:id="132914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65566100">
      <w:bodyDiv w:val="1"/>
      <w:marLeft w:val="0"/>
      <w:marRight w:val="0"/>
      <w:marTop w:val="0"/>
      <w:marBottom w:val="0"/>
      <w:divBdr>
        <w:top w:val="none" w:sz="0" w:space="0" w:color="auto"/>
        <w:left w:val="none" w:sz="0" w:space="0" w:color="auto"/>
        <w:bottom w:val="none" w:sz="0" w:space="0" w:color="auto"/>
        <w:right w:val="none" w:sz="0" w:space="0" w:color="auto"/>
      </w:divBdr>
      <w:divsChild>
        <w:div w:id="1548449193">
          <w:marLeft w:val="0"/>
          <w:marRight w:val="0"/>
          <w:marTop w:val="0"/>
          <w:marBottom w:val="0"/>
          <w:divBdr>
            <w:top w:val="none" w:sz="0" w:space="0" w:color="auto"/>
            <w:left w:val="none" w:sz="0" w:space="0" w:color="auto"/>
            <w:bottom w:val="none" w:sz="0" w:space="0" w:color="auto"/>
            <w:right w:val="none" w:sz="0" w:space="0" w:color="auto"/>
          </w:divBdr>
          <w:divsChild>
            <w:div w:id="570849948">
              <w:marLeft w:val="0"/>
              <w:marRight w:val="0"/>
              <w:marTop w:val="0"/>
              <w:marBottom w:val="0"/>
              <w:divBdr>
                <w:top w:val="none" w:sz="0" w:space="0" w:color="auto"/>
                <w:left w:val="none" w:sz="0" w:space="0" w:color="auto"/>
                <w:bottom w:val="none" w:sz="0" w:space="0" w:color="auto"/>
                <w:right w:val="none" w:sz="0" w:space="0" w:color="auto"/>
              </w:divBdr>
              <w:divsChild>
                <w:div w:id="89142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604075">
      <w:bodyDiv w:val="1"/>
      <w:marLeft w:val="0"/>
      <w:marRight w:val="0"/>
      <w:marTop w:val="0"/>
      <w:marBottom w:val="0"/>
      <w:divBdr>
        <w:top w:val="none" w:sz="0" w:space="0" w:color="auto"/>
        <w:left w:val="none" w:sz="0" w:space="0" w:color="auto"/>
        <w:bottom w:val="none" w:sz="0" w:space="0" w:color="auto"/>
        <w:right w:val="none" w:sz="0" w:space="0" w:color="auto"/>
      </w:divBdr>
    </w:div>
    <w:div w:id="2106682355">
      <w:bodyDiv w:val="1"/>
      <w:marLeft w:val="0"/>
      <w:marRight w:val="0"/>
      <w:marTop w:val="0"/>
      <w:marBottom w:val="0"/>
      <w:divBdr>
        <w:top w:val="none" w:sz="0" w:space="0" w:color="auto"/>
        <w:left w:val="none" w:sz="0" w:space="0" w:color="auto"/>
        <w:bottom w:val="none" w:sz="0" w:space="0" w:color="auto"/>
        <w:right w:val="none" w:sz="0" w:space="0" w:color="auto"/>
      </w:divBdr>
    </w:div>
    <w:div w:id="2128423800">
      <w:bodyDiv w:val="1"/>
      <w:marLeft w:val="0"/>
      <w:marRight w:val="0"/>
      <w:marTop w:val="0"/>
      <w:marBottom w:val="0"/>
      <w:divBdr>
        <w:top w:val="none" w:sz="0" w:space="0" w:color="auto"/>
        <w:left w:val="none" w:sz="0" w:space="0" w:color="auto"/>
        <w:bottom w:val="none" w:sz="0" w:space="0" w:color="auto"/>
        <w:right w:val="none" w:sz="0" w:space="0" w:color="auto"/>
      </w:divBdr>
    </w:div>
    <w:div w:id="21350540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1371/journal.pone.0221290" TargetMode="External"/><Relationship Id="rId18" Type="http://schemas.openxmlformats.org/officeDocument/2006/relationships/hyperlink" Target="http://dx.doi.org/,%2043(4),%20362-377" TargetMode="External"/><Relationship Id="rId26" Type="http://schemas.openxmlformats.org/officeDocument/2006/relationships/hyperlink" Target="javascript:void(0);" TargetMode="External"/><Relationship Id="rId39" Type="http://schemas.openxmlformats.org/officeDocument/2006/relationships/fontTable" Target="fontTable.xml"/><Relationship Id="rId21" Type="http://schemas.openxmlformats.org/officeDocument/2006/relationships/hyperlink" Target="http://perscom.socsci.uva.nl/publications/brandes-k-linn-a-j-butow-p-n-van-weert-j-c-m-in-press-the-characteristics-and-effectiveness-of-question-prompt-list-interventions-in-oncology-a-systematic-review-of-the-literatu/" TargetMode="External"/><Relationship Id="rId34" Type="http://schemas.openxmlformats.org/officeDocument/2006/relationships/hyperlink" Target="javascript:void(0);" TargetMode="External"/><Relationship Id="rId7" Type="http://schemas.openxmlformats.org/officeDocument/2006/relationships/endnotes" Target="endnotes.xml"/><Relationship Id="rId12" Type="http://schemas.openxmlformats.org/officeDocument/2006/relationships/hyperlink" Target="https://doi.org/10.1111/ecc.13138" TargetMode="External"/><Relationship Id="rId17" Type="http://schemas.openxmlformats.org/officeDocument/2006/relationships/hyperlink" Target="http://www.healthcommunication.nl/blog/brandes-k-linn-a-j-smit-e-g-van-weert-j-c-m-2016-unraveling-the-determinants-of-cancer-patients-intention-to-express-concerns-journal-of-health-communication-advance-onli/" TargetMode="External"/><Relationship Id="rId25" Type="http://schemas.openxmlformats.org/officeDocument/2006/relationships/hyperlink" Target="javascript:void(0);" TargetMode="External"/><Relationship Id="rId33" Type="http://schemas.openxmlformats.org/officeDocument/2006/relationships/hyperlink" Target="javascript:void(0);"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healthcommunication.nl/blog/brandes-k-van-der-goot-m-j-smit-e-g-van-weert-j-c-m-linn-a-j-2017-understanding-the-interplay-of-cancer-patients-instrumental-concerns-and-emotions-patient-education-a/" TargetMode="External"/><Relationship Id="rId20" Type="http://schemas.openxmlformats.org/officeDocument/2006/relationships/hyperlink" Target="http://perscom.socsci.uva.nl/publications/brandes-k-linn-a-j-smit-e-g-van-weert-j-c-m-2015-patients%e2%80%99-reports-of-barriers-to-expressing-concerns-during-cancer-consultations-patient-education-and-counseling-983/" TargetMode="External"/><Relationship Id="rId29" Type="http://schemas.openxmlformats.org/officeDocument/2006/relationships/hyperlink" Target="javascript:void(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ijhcs.2019.102386" TargetMode="External"/><Relationship Id="rId24" Type="http://schemas.openxmlformats.org/officeDocument/2006/relationships/hyperlink" Target="javascript:void(0);" TargetMode="External"/><Relationship Id="rId32" Type="http://schemas.openxmlformats.org/officeDocument/2006/relationships/hyperlink" Target="javascript:void(0);"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80/10410236.2018.1500430" TargetMode="External"/><Relationship Id="rId23" Type="http://schemas.openxmlformats.org/officeDocument/2006/relationships/hyperlink" Target="javascript:void(0);" TargetMode="External"/><Relationship Id="rId28" Type="http://schemas.openxmlformats.org/officeDocument/2006/relationships/hyperlink" Target="javascript:void(0);" TargetMode="External"/><Relationship Id="rId36" Type="http://schemas.openxmlformats.org/officeDocument/2006/relationships/hyperlink" Target="https://eenvandaag.avrotros.nl/item/waarom-studenten-zich-minder-goed-aan-de-regels-houden-en-hoe-je-dat-wel-bereikt/" TargetMode="External"/><Relationship Id="rId10" Type="http://schemas.openxmlformats.org/officeDocument/2006/relationships/hyperlink" Target="https://www.healthcommunication.nl/blog/van-heuckelum-m-hebing-r-c-f-vandeberg-l-linn-a-j-flendrie-m-nurmohamed-m-t-van-den-bemt-b-j-f-2020-are-healthcare-professionals-implicit-and-explicit-a/" TargetMode="External"/><Relationship Id="rId19" Type="http://schemas.openxmlformats.org/officeDocument/2006/relationships/hyperlink" Target="http://perscom.socsci.uva.nl/publications/smit-e-s-linn-a-j-van-weert-j-c-m-2015-taking-online-computer-tailoring-forward-the-potential-of-tailoring-the-message-frame-and-delivery-mode-of-online-health-behaviour-change-interve/" TargetMode="External"/><Relationship Id="rId31" Type="http://schemas.openxmlformats.org/officeDocument/2006/relationships/hyperlink" Target="javascript:void(0);" TargetMode="External"/><Relationship Id="rId4" Type="http://schemas.openxmlformats.org/officeDocument/2006/relationships/settings" Target="settings.xml"/><Relationship Id="rId9" Type="http://schemas.openxmlformats.org/officeDocument/2006/relationships/hyperlink" Target="mailto:a.j.linn@uva.nl" TargetMode="External"/><Relationship Id="rId14" Type="http://schemas.openxmlformats.org/officeDocument/2006/relationships/hyperlink" Target="https://doi.org/10.1016/j.pec.2018.10.031" TargetMode="External"/><Relationship Id="rId22" Type="http://schemas.openxmlformats.org/officeDocument/2006/relationships/hyperlink" Target="javascript:void(0);" TargetMode="External"/><Relationship Id="rId27" Type="http://schemas.openxmlformats.org/officeDocument/2006/relationships/hyperlink" Target="javascript:void(0);" TargetMode="External"/><Relationship Id="rId30" Type="http://schemas.openxmlformats.org/officeDocument/2006/relationships/hyperlink" Target="javascript:void(0);" TargetMode="External"/><Relationship Id="rId35" Type="http://schemas.openxmlformats.org/officeDocument/2006/relationships/hyperlink" Target="javascript:void(0);" TargetMode="Externa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B9DDD-212D-4C78-A8F3-973E48F8B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11494</Words>
  <Characters>63220</Characters>
  <Application>Microsoft Office Word</Application>
  <DocSecurity>0</DocSecurity>
  <Lines>2748</Lines>
  <Paragraphs>1737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Curriculum Vitae</vt:lpstr>
      <vt:lpstr>Curriculum Vitae </vt:lpstr>
    </vt:vector>
  </TitlesOfParts>
  <Company>Universiteit van Amsterdam</Company>
  <LinksUpToDate>false</LinksUpToDate>
  <CharactersWithSpaces>72977</CharactersWithSpaces>
  <SharedDoc>false</SharedDoc>
  <HLinks>
    <vt:vector size="18" baseType="variant">
      <vt:variant>
        <vt:i4>983156</vt:i4>
      </vt:variant>
      <vt:variant>
        <vt:i4>6</vt:i4>
      </vt:variant>
      <vt:variant>
        <vt:i4>0</vt:i4>
      </vt:variant>
      <vt:variant>
        <vt:i4>5</vt:i4>
      </vt:variant>
      <vt:variant>
        <vt:lpwstr>http://eurpub.oxfordjournals.org/content/vol19/suppl_1/index.dtl</vt:lpwstr>
      </vt:variant>
      <vt:variant>
        <vt:lpwstr/>
      </vt:variant>
      <vt:variant>
        <vt:i4>5439579</vt:i4>
      </vt:variant>
      <vt:variant>
        <vt:i4>3</vt:i4>
      </vt:variant>
      <vt:variant>
        <vt:i4>0</vt:i4>
      </vt:variant>
      <vt:variant>
        <vt:i4>5</vt:i4>
      </vt:variant>
      <vt:variant>
        <vt:lpwstr>http://www.nivel.nl/pdf/Rapport-klachten-over-de-gezondheidszorg.pdf</vt:lpwstr>
      </vt:variant>
      <vt:variant>
        <vt:lpwstr/>
      </vt:variant>
      <vt:variant>
        <vt:i4>30</vt:i4>
      </vt:variant>
      <vt:variant>
        <vt:i4>0</vt:i4>
      </vt:variant>
      <vt:variant>
        <vt:i4>0</vt:i4>
      </vt:variant>
      <vt:variant>
        <vt:i4>5</vt:i4>
      </vt:variant>
      <vt:variant>
        <vt:lpwstr>http://igitur-archive.library.uu.nl/student-theses/2008-1016-204114/UUindex.html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subject/>
  <dc:creator>Frans</dc:creator>
  <cp:keywords/>
  <dc:description/>
  <cp:lastModifiedBy>Annemiek Linn</cp:lastModifiedBy>
  <cp:revision>2</cp:revision>
  <cp:lastPrinted>2023-03-08T08:32:00Z</cp:lastPrinted>
  <dcterms:created xsi:type="dcterms:W3CDTF">2023-07-31T19:25:00Z</dcterms:created>
  <dcterms:modified xsi:type="dcterms:W3CDTF">2023-07-31T19:25:00Z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0f8f3d5a16040b1e8680e84bf8970a0516d077f34ec45ada90475c43ff9bb5c7</vt:lpwstr>
  </property>
</Properties>
</file>